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99CB77" w14:textId="77777777" w:rsidR="00DE50D3" w:rsidRDefault="00DE50D3" w:rsidP="00DE50D3">
      <w:pPr>
        <w:pStyle w:val="Ttulo4"/>
      </w:pPr>
      <w:bookmarkStart w:id="1" w:name="_Hlk42622478"/>
      <w:bookmarkStart w:id="2" w:name="_GoBack"/>
      <w:bookmarkEnd w:id="2"/>
      <w:r w:rsidRPr="00480036">
        <w:t>Transportador de roletes acionados (RBKT)</w:t>
      </w:r>
    </w:p>
    <w:p w14:paraId="241F5472" w14:textId="77777777" w:rsidR="00DE50D3" w:rsidRDefault="00DE50D3" w:rsidP="00DE50D3">
      <w:pPr>
        <w:rPr>
          <w:b/>
          <w:bCs/>
        </w:rPr>
      </w:pPr>
      <w:r w:rsidRPr="006A2683">
        <w:rPr>
          <w:b/>
          <w:bCs/>
        </w:rPr>
        <w:t>Estrutura</w:t>
      </w:r>
    </w:p>
    <w:p w14:paraId="3803310C" w14:textId="77777777" w:rsidR="00DE50D3" w:rsidRDefault="00DE50D3" w:rsidP="00DE50D3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0B52C7C4" wp14:editId="4F39F2BA">
            <wp:extent cx="4572000" cy="43059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45" cy="432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0E21CC67" w14:textId="385B9CEA" w:rsidR="00DE50D3" w:rsidRPr="00DE50D3" w:rsidRDefault="00DE50D3" w:rsidP="00DE50D3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C2555">
        <w:fldChar w:fldCharType="begin"/>
      </w:r>
      <w:r w:rsidR="003C2555">
        <w:instrText xml:space="preserve"> SEQ Figura \* ARABIC \s 1 </w:instrText>
      </w:r>
      <w:r w:rsidR="003C2555">
        <w:fldChar w:fldCharType="separate"/>
      </w:r>
      <w:r>
        <w:rPr>
          <w:noProof/>
        </w:rPr>
        <w:t>1</w:t>
      </w:r>
      <w:r w:rsidR="003C2555">
        <w:rPr>
          <w:noProof/>
        </w:rPr>
        <w:fldChar w:fldCharType="end"/>
      </w:r>
      <w:r w:rsidRPr="005D5663">
        <w:t>: Transportador de roletes acionados (RBKT)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E50D3" w:rsidRPr="009F5807" w14:paraId="278ABF2F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1AB4C9B" w14:textId="77777777" w:rsidR="00DE50D3" w:rsidRPr="003C23FA" w:rsidRDefault="00DE50D3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3A6B132" w14:textId="77777777" w:rsidR="00DE50D3" w:rsidRPr="003C23FA" w:rsidRDefault="00DE50D3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CE8B1AB" w14:textId="77777777" w:rsidR="00DE50D3" w:rsidRPr="003C23FA" w:rsidRDefault="00DE50D3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5F4B32E" w14:textId="77777777" w:rsidR="00DE50D3" w:rsidRPr="003C23FA" w:rsidRDefault="00DE50D3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DE50D3" w:rsidRPr="00617CC7" w14:paraId="6ACA2D7D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0D52EE4" w14:textId="77777777" w:rsidR="00DE50D3" w:rsidRPr="00617CC7" w:rsidRDefault="00DE50D3" w:rsidP="00E3509C">
            <w:pPr>
              <w:spacing w:after="0"/>
              <w:jc w:val="center"/>
            </w:pPr>
            <w:r w:rsidRPr="00617CC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7498DF" w14:textId="77777777" w:rsidR="00DE50D3" w:rsidRPr="00617CC7" w:rsidRDefault="00DE50D3" w:rsidP="00E3509C">
            <w:pPr>
              <w:spacing w:after="0"/>
              <w:jc w:val="left"/>
            </w:pPr>
            <w:r w:rsidRPr="00617CC7">
              <w:t>Roletes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199E1E" w14:textId="77777777" w:rsidR="00DE50D3" w:rsidRPr="00617CC7" w:rsidRDefault="00DE50D3" w:rsidP="00E3509C">
            <w:pPr>
              <w:spacing w:after="0"/>
              <w:jc w:val="center"/>
            </w:pPr>
            <w:r w:rsidRPr="00617CC7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D3CF72" w14:textId="77777777" w:rsidR="00DE50D3" w:rsidRPr="00617CC7" w:rsidRDefault="00DE50D3" w:rsidP="00E3509C">
            <w:pPr>
              <w:spacing w:after="0"/>
              <w:jc w:val="left"/>
            </w:pPr>
            <w:r w:rsidRPr="00617CC7">
              <w:t>Acionamento</w:t>
            </w:r>
          </w:p>
        </w:tc>
      </w:tr>
    </w:tbl>
    <w:p w14:paraId="694015E2" w14:textId="77777777" w:rsidR="00DE50D3" w:rsidRPr="00617CC7" w:rsidRDefault="00DE50D3" w:rsidP="00DE50D3"/>
    <w:p w14:paraId="5A947A82" w14:textId="77777777" w:rsidR="00DE50D3" w:rsidRPr="007509F1" w:rsidRDefault="00DE50D3" w:rsidP="00DE50D3">
      <w:pPr>
        <w:autoSpaceDE w:val="0"/>
        <w:autoSpaceDN w:val="0"/>
        <w:adjustRightInd w:val="0"/>
      </w:pPr>
      <w:r w:rsidRPr="007509F1">
        <w:rPr>
          <w:b/>
          <w:bCs/>
        </w:rPr>
        <w:t>Funcionamento</w:t>
      </w:r>
    </w:p>
    <w:p w14:paraId="0EA2A5DB" w14:textId="522FC874" w:rsidR="00125DCB" w:rsidRPr="007273D4" w:rsidRDefault="00DE50D3" w:rsidP="007273D4">
      <w:r w:rsidRPr="00617CC7">
        <w:t>O Transportador de roletes acionados tem função do transporte dos produtos pelos roletes (1) tracionados por corrente de rolos, que por sua vez, é movimentada através de um acionamento (2). Utiliza roletes com rolamentos internos e roletes com engrenagem fixa.</w:t>
      </w:r>
    </w:p>
    <w:sectPr w:rsidR="00125DCB" w:rsidRPr="007273D4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908C41" w14:textId="77777777" w:rsidR="003C2555" w:rsidRDefault="003C25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3C2555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C30FBA4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C2555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78049D9" w:rsidR="00542707" w:rsidRPr="007C1AB3" w:rsidRDefault="003F638F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FC6CFE" w14:textId="77777777" w:rsidR="003C2555" w:rsidRDefault="003C25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0C603" w14:textId="77777777" w:rsidR="003C2555" w:rsidRDefault="003C25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3C2555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534684E9" w:rsidR="00542707" w:rsidRPr="00241255" w:rsidRDefault="00F078AF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365C7D8" wp14:editId="02B08436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3C2555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3E6CACE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C255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0D838D" w14:textId="77777777" w:rsidR="003C2555" w:rsidRDefault="003C255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555"/>
    <w:rsid w:val="003C2DC0"/>
    <w:rsid w:val="003C3EB3"/>
    <w:rsid w:val="003D55B2"/>
    <w:rsid w:val="003E1F9D"/>
    <w:rsid w:val="003F59B5"/>
    <w:rsid w:val="003F638F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273D4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50D3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078AF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A0197-48F9-4BF5-9B2D-644447B18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17</cp:revision>
  <cp:lastPrinted>2020-06-26T20:45:00Z</cp:lastPrinted>
  <dcterms:created xsi:type="dcterms:W3CDTF">2021-02-18T13:13:00Z</dcterms:created>
  <dcterms:modified xsi:type="dcterms:W3CDTF">2022-07-15T16:55:00Z</dcterms:modified>
</cp:coreProperties>
</file>