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51467" w14:textId="77777777" w:rsidR="00042613" w:rsidRPr="00042613" w:rsidRDefault="00042613" w:rsidP="00042613">
      <w:pPr>
        <w:pStyle w:val="Ttulo3"/>
      </w:pPr>
      <w:bookmarkStart w:id="1" w:name="_Toc13571225"/>
      <w:bookmarkStart w:id="2" w:name="_Toc45279127"/>
      <w:bookmarkStart w:id="3" w:name="_Toc55980962"/>
      <w:bookmarkStart w:id="4" w:name="_GoBack"/>
      <w:bookmarkEnd w:id="4"/>
      <w:r w:rsidRPr="00042613">
        <w:t>Dispositivos para desligar e proteger</w:t>
      </w:r>
      <w:bookmarkEnd w:id="1"/>
      <w:bookmarkEnd w:id="2"/>
      <w:bookmarkEnd w:id="3"/>
    </w:p>
    <w:p w14:paraId="14EC6AA5" w14:textId="77777777" w:rsidR="00042613" w:rsidRPr="00042613" w:rsidRDefault="00042613" w:rsidP="00042613">
      <w:pPr>
        <w:pStyle w:val="Ttulo4"/>
      </w:pPr>
      <w:r w:rsidRPr="00042613">
        <w:t>Chave principal</w:t>
      </w:r>
    </w:p>
    <w:p w14:paraId="4CC3EA66" w14:textId="77777777" w:rsidR="00042613" w:rsidRDefault="00042613" w:rsidP="00042613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6CB7D0FA" wp14:editId="62D909A5">
            <wp:extent cx="2630837" cy="18478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0" b="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693" cy="185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1636" w14:textId="77777777" w:rsidR="00042613" w:rsidRDefault="00042613" w:rsidP="00042613">
      <w:pPr>
        <w:pStyle w:val="Legenda"/>
      </w:pPr>
      <w:r>
        <w:t xml:space="preserve">Figura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Figura \* ARABIC \s 1 ">
        <w:r>
          <w:rPr>
            <w:noProof/>
          </w:rPr>
          <w:t>5</w:t>
        </w:r>
      </w:fldSimple>
      <w:r>
        <w:t xml:space="preserve">: </w:t>
      </w:r>
      <w:r w:rsidRPr="00BE3C7C">
        <w:t>Interruptor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42613" w:rsidRPr="009F5807" w14:paraId="4DA50F58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ED4D037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544831A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0667455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589AC55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042613" w:rsidRPr="00AB60FA" w14:paraId="3003A68F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04A9456" w14:textId="77777777" w:rsidR="00042613" w:rsidRPr="009F5807" w:rsidRDefault="00042613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297A43" w14:textId="77777777" w:rsidR="00042613" w:rsidRPr="00664ED4" w:rsidRDefault="00042613" w:rsidP="0091400B">
            <w:pPr>
              <w:spacing w:after="0"/>
              <w:jc w:val="left"/>
            </w:pPr>
            <w:r w:rsidRPr="00BF08C1">
              <w:t>Interruptor principal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444012" w14:textId="77777777" w:rsidR="00042613" w:rsidRPr="00AB60FA" w:rsidRDefault="00042613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5AC350" w14:textId="77777777" w:rsidR="00042613" w:rsidRPr="00AB60FA" w:rsidRDefault="00042613" w:rsidP="0091400B">
            <w:pPr>
              <w:spacing w:after="0"/>
              <w:jc w:val="left"/>
            </w:pPr>
            <w:r w:rsidRPr="00BF08C1">
              <w:t>cadeado</w:t>
            </w:r>
          </w:p>
        </w:tc>
      </w:tr>
    </w:tbl>
    <w:p w14:paraId="17199544" w14:textId="77777777" w:rsidR="00042613" w:rsidRDefault="00042613" w:rsidP="00042613"/>
    <w:p w14:paraId="4B8018F6" w14:textId="77777777" w:rsidR="00042613" w:rsidRPr="0042753C" w:rsidRDefault="00042613" w:rsidP="00042613">
      <w:pPr>
        <w:spacing w:after="0"/>
        <w:jc w:val="left"/>
        <w:rPr>
          <w:b/>
          <w:bCs/>
        </w:rPr>
      </w:pPr>
      <w:r w:rsidRPr="0042753C">
        <w:rPr>
          <w:b/>
          <w:bCs/>
        </w:rPr>
        <w:t>Funcionamento</w:t>
      </w:r>
    </w:p>
    <w:p w14:paraId="0C4A653F" w14:textId="77777777" w:rsidR="00042613" w:rsidRDefault="00042613" w:rsidP="00042613">
      <w:pPr>
        <w:spacing w:before="240"/>
        <w:jc w:val="left"/>
      </w:pPr>
      <w:r>
        <w:t>O interruptor principal desligado protege o pessoal contra cargas elétricas.</w:t>
      </w:r>
    </w:p>
    <w:p w14:paraId="1D1AC721" w14:textId="77777777" w:rsidR="00042613" w:rsidRDefault="00042613" w:rsidP="00042613">
      <w:pPr>
        <w:jc w:val="left"/>
      </w:pPr>
      <w:r>
        <w:t>O interruptor principal desligado interrompe a alimentação da máquina.</w:t>
      </w:r>
    </w:p>
    <w:p w14:paraId="2755FB08" w14:textId="77777777" w:rsidR="00042613" w:rsidRPr="003332C5" w:rsidRDefault="00042613" w:rsidP="00042613">
      <w:pPr>
        <w:spacing w:after="0"/>
        <w:jc w:val="left"/>
      </w:pPr>
      <w:r>
        <w:t>O cadeado protege o interruptor principal desligado contra religação.</w:t>
      </w:r>
    </w:p>
    <w:p w14:paraId="332B18B3" w14:textId="2BB06B77" w:rsidR="007A66B2" w:rsidRPr="00614D25" w:rsidRDefault="007A66B2" w:rsidP="00614D25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B22588" w14:textId="77777777" w:rsidR="0061208C" w:rsidRDefault="0061208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A4FD7">
      <w:trPr>
        <w:trHeight w:val="454"/>
      </w:trPr>
      <w:tc>
        <w:tcPr>
          <w:tcW w:w="2838" w:type="dxa"/>
          <w:vAlign w:val="center"/>
        </w:tcPr>
        <w:p w14:paraId="6016363D" w14:textId="6752B16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A4FD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A4FD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33A86D1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B14D9F" w14:textId="77777777" w:rsidR="0061208C" w:rsidRDefault="0061208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79A72E" w14:textId="77777777" w:rsidR="0061208C" w:rsidRDefault="0061208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A4FD7">
      <w:trPr>
        <w:trHeight w:val="369"/>
      </w:trPr>
      <w:tc>
        <w:tcPr>
          <w:tcW w:w="963" w:type="dxa"/>
          <w:vMerge w:val="restart"/>
        </w:tcPr>
        <w:p w14:paraId="63EDE0D4" w14:textId="05B03909" w:rsidR="00B91003" w:rsidRDefault="005B510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488C5B7" wp14:editId="1E15E7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A4FD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716089A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A4FD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B2EC32" w14:textId="77777777" w:rsidR="0061208C" w:rsidRDefault="0061208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613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A4FD7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10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208C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2F7F6E-1717-4D92-A050-9869A5648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