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65039" w14:textId="77777777" w:rsidR="00846831" w:rsidRDefault="00846831" w:rsidP="00846831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62708D58" w14:textId="77777777" w:rsidR="00846831" w:rsidRDefault="00846831" w:rsidP="00846831">
      <w:pPr>
        <w:spacing w:after="0"/>
      </w:pPr>
      <w:r>
        <w:t>Esta seção instrui o pessoal a levar a máquina para o estado operacional Máquina desenergizada.</w:t>
      </w:r>
    </w:p>
    <w:p w14:paraId="12EB65E1" w14:textId="77777777" w:rsidR="00846831" w:rsidRDefault="00846831" w:rsidP="00846831">
      <w:pPr>
        <w:spacing w:after="0"/>
      </w:pPr>
      <w:r w:rsidRPr="00886724">
        <w:t>A implementação inclui as seguintes atividades:</w:t>
      </w:r>
    </w:p>
    <w:p w14:paraId="6BB01458" w14:textId="77777777" w:rsidR="00846831" w:rsidRDefault="00846831" w:rsidP="00846831">
      <w:pPr>
        <w:spacing w:after="0"/>
      </w:pPr>
    </w:p>
    <w:p w14:paraId="5D09693B" w14:textId="77777777" w:rsidR="00846831" w:rsidRDefault="00846831" w:rsidP="00846831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4D16E09D" w14:textId="77777777" w:rsidR="00846831" w:rsidRDefault="00846831" w:rsidP="00846831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1B3BB42" w14:textId="77777777" w:rsidR="00846831" w:rsidRDefault="00846831" w:rsidP="00846831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67238CBF" w14:textId="77777777" w:rsidR="00846831" w:rsidRDefault="00846831" w:rsidP="00846831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59DB56F3" w14:textId="77777777" w:rsidR="00846831" w:rsidRDefault="00846831" w:rsidP="00846831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6831" w:rsidRPr="00423AD7" w14:paraId="7CE6C0EF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397C5" w14:textId="77777777" w:rsidR="00846831" w:rsidRPr="00423AD7" w:rsidRDefault="00846831" w:rsidP="003D79F3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75024531" w14:textId="77777777" w:rsidR="00846831" w:rsidRPr="00423AD7" w:rsidRDefault="00846831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32566D4" w14:textId="77777777" w:rsidR="00846831" w:rsidRPr="00423AD7" w:rsidRDefault="00846831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46831" w:rsidRPr="00423AD7" w14:paraId="017E410E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3B847CA6" w14:textId="77777777" w:rsidR="00846831" w:rsidRPr="00423AD7" w:rsidRDefault="00846831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3D90089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1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4AEAE77" w14:textId="77777777" w:rsidR="00846831" w:rsidRDefault="00846831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C67F3FC" w14:textId="77777777" w:rsidR="00846831" w:rsidRDefault="00846831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B07BB79" w14:textId="77777777" w:rsidR="00846831" w:rsidRDefault="00846831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52B0023F" w14:textId="77777777" w:rsidR="00846831" w:rsidRPr="00791DB3" w:rsidRDefault="00846831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5531D4D" w14:textId="77777777" w:rsidR="00846831" w:rsidRPr="002A5E75" w:rsidRDefault="00846831" w:rsidP="00846831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097FAD3" w14:textId="77777777" w:rsidR="00846831" w:rsidRPr="00423AD7" w:rsidRDefault="00846831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39265BD" w14:textId="77777777" w:rsidR="00846831" w:rsidRPr="00791DB3" w:rsidRDefault="00846831" w:rsidP="00846831"/>
    <w:p w14:paraId="0255F196" w14:textId="77777777" w:rsidR="00846831" w:rsidRPr="00791DB3" w:rsidRDefault="00846831" w:rsidP="00846831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46831" w14:paraId="70FC8268" w14:textId="77777777" w:rsidTr="003D79F3">
        <w:tc>
          <w:tcPr>
            <w:tcW w:w="3402" w:type="dxa"/>
          </w:tcPr>
          <w:p w14:paraId="3621B1FA" w14:textId="7DEAACD8" w:rsidR="00846831" w:rsidRDefault="008502A3" w:rsidP="003D79F3">
            <w:r>
              <w:t>Pessoal</w:t>
            </w:r>
            <w:r w:rsidR="00846831">
              <w:t>:</w:t>
            </w:r>
          </w:p>
        </w:tc>
        <w:tc>
          <w:tcPr>
            <w:tcW w:w="5093" w:type="dxa"/>
          </w:tcPr>
          <w:p w14:paraId="45B59D49" w14:textId="77777777" w:rsidR="00846831" w:rsidRDefault="00846831" w:rsidP="00846831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35FE5B7" w14:textId="77777777" w:rsidR="00846831" w:rsidRDefault="00846831" w:rsidP="003D79F3"/>
        </w:tc>
      </w:tr>
    </w:tbl>
    <w:p w14:paraId="2223C353" w14:textId="77777777" w:rsidR="00846831" w:rsidRPr="00791DB3" w:rsidRDefault="00846831" w:rsidP="00846831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5108FE39" w14:textId="77777777" w:rsidR="00846831" w:rsidRDefault="00846831" w:rsidP="00846831">
      <w:pPr>
        <w:spacing w:after="120"/>
        <w:ind w:left="426"/>
      </w:pPr>
      <w:r>
        <w:t>Determine as fontes de energia afetadas e os perigos que elas representam.</w:t>
      </w:r>
    </w:p>
    <w:p w14:paraId="610DBDF3" w14:textId="77777777" w:rsidR="00846831" w:rsidRDefault="00846831" w:rsidP="00846831">
      <w:pPr>
        <w:spacing w:after="120"/>
        <w:ind w:left="426"/>
      </w:pPr>
      <w:r>
        <w:t>Encontre os elementos de desligamento.</w:t>
      </w:r>
    </w:p>
    <w:p w14:paraId="673D0D09" w14:textId="77777777" w:rsidR="00846831" w:rsidRDefault="00846831" w:rsidP="00846831">
      <w:pPr>
        <w:spacing w:after="120"/>
        <w:ind w:left="426"/>
      </w:pPr>
      <w:r w:rsidRPr="00886724">
        <w:t>Prepare o material para bloquear cada elemento de desligamento.</w:t>
      </w:r>
    </w:p>
    <w:p w14:paraId="2C29F27B" w14:textId="77777777" w:rsidR="00846831" w:rsidRPr="00791DB3" w:rsidRDefault="00846831" w:rsidP="00846831">
      <w:pPr>
        <w:spacing w:after="0"/>
        <w:ind w:left="426"/>
      </w:pPr>
    </w:p>
    <w:p w14:paraId="604814D9" w14:textId="77777777" w:rsidR="00846831" w:rsidRPr="0019738B" w:rsidRDefault="00846831" w:rsidP="00846831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4854C390" w14:textId="77777777" w:rsidR="00846831" w:rsidRDefault="00846831" w:rsidP="00846831">
      <w:pPr>
        <w:ind w:left="426"/>
      </w:pPr>
      <w:r>
        <w:t>Informe as pessoas envolvidas sobre o desligamento e as medidas relacionadas.</w:t>
      </w:r>
    </w:p>
    <w:p w14:paraId="76DF5961" w14:textId="77777777" w:rsidR="00846831" w:rsidRDefault="00846831" w:rsidP="00846831">
      <w:pPr>
        <w:spacing w:line="259" w:lineRule="auto"/>
        <w:jc w:val="left"/>
      </w:pPr>
      <w:r>
        <w:br w:type="page"/>
      </w:r>
    </w:p>
    <w:p w14:paraId="7174D7EB" w14:textId="77777777" w:rsidR="00846831" w:rsidRPr="0019738B" w:rsidRDefault="00846831" w:rsidP="00846831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2A8C51FA" w14:textId="77777777" w:rsidR="00846831" w:rsidRDefault="00846831" w:rsidP="00846831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431A42F" w14:textId="77777777" w:rsidR="00846831" w:rsidRPr="00C54955" w:rsidRDefault="00846831" w:rsidP="00846831">
      <w:pPr>
        <w:spacing w:after="120"/>
        <w:rPr>
          <w:i/>
          <w:iCs/>
        </w:rPr>
      </w:pPr>
    </w:p>
    <w:p w14:paraId="5F747A09" w14:textId="77777777" w:rsidR="00846831" w:rsidRPr="00791DB3" w:rsidRDefault="00846831" w:rsidP="00846831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127A98BE" w14:textId="77777777" w:rsidR="00846831" w:rsidRDefault="00846831" w:rsidP="00846831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044272F7" w14:textId="77777777" w:rsidR="00846831" w:rsidRDefault="00846831" w:rsidP="00846831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04411B37" w14:textId="77777777" w:rsidR="00846831" w:rsidRPr="00791DB3" w:rsidRDefault="00846831" w:rsidP="00846831">
      <w:pPr>
        <w:spacing w:after="120"/>
        <w:ind w:left="284"/>
      </w:pPr>
    </w:p>
    <w:p w14:paraId="50BDCA45" w14:textId="77777777" w:rsidR="00846831" w:rsidRPr="00791DB3" w:rsidRDefault="00846831" w:rsidP="00846831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1C05A93D" w14:textId="77777777" w:rsidR="00846831" w:rsidRDefault="00846831" w:rsidP="00846831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203A396B" w14:textId="77777777" w:rsidR="00846831" w:rsidRDefault="00846831" w:rsidP="00846831">
      <w:pPr>
        <w:spacing w:after="120"/>
        <w:ind w:left="284"/>
      </w:pPr>
      <w:r>
        <w:t>Certifique-se de que as energias residuais foram dissipadas.</w:t>
      </w:r>
    </w:p>
    <w:p w14:paraId="74B97072" w14:textId="77777777" w:rsidR="00846831" w:rsidRPr="00791DB3" w:rsidRDefault="00846831" w:rsidP="00846831">
      <w:pPr>
        <w:spacing w:after="120"/>
        <w:ind w:left="284"/>
      </w:pPr>
    </w:p>
    <w:p w14:paraId="091BB68F" w14:textId="77777777" w:rsidR="00846831" w:rsidRPr="00791DB3" w:rsidRDefault="00846831" w:rsidP="00846831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07374A38" w14:textId="77777777" w:rsidR="00846831" w:rsidRDefault="00846831" w:rsidP="00846831">
      <w:pPr>
        <w:spacing w:after="120"/>
        <w:ind w:left="426"/>
      </w:pPr>
      <w:r>
        <w:t>Certifique-se de que apenas pessoal treinado realize as atividades de manutenção.</w:t>
      </w:r>
    </w:p>
    <w:p w14:paraId="6F26F7A5" w14:textId="77777777" w:rsidR="00846831" w:rsidRDefault="00846831" w:rsidP="00846831">
      <w:pPr>
        <w:spacing w:after="120"/>
        <w:ind w:left="426"/>
      </w:pPr>
      <w:r>
        <w:t>Preste atenção às energias residuais e proteja-se contra perigos residuais.</w:t>
      </w:r>
    </w:p>
    <w:p w14:paraId="44F762B6" w14:textId="77777777" w:rsidR="00846831" w:rsidRDefault="00846831" w:rsidP="00846831">
      <w:pPr>
        <w:spacing w:after="120"/>
        <w:ind w:left="426"/>
      </w:pPr>
      <w:r>
        <w:t>Execute as atividades de manutenção.</w:t>
      </w:r>
    </w:p>
    <w:p w14:paraId="6192BE00" w14:textId="77777777" w:rsidR="00846831" w:rsidRDefault="00846831" w:rsidP="00846831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558FF6B1" w14:textId="77777777" w:rsidR="00846831" w:rsidRPr="00791DB3" w:rsidRDefault="00846831" w:rsidP="00846831">
      <w:pPr>
        <w:spacing w:after="120"/>
        <w:ind w:left="426"/>
      </w:pPr>
    </w:p>
    <w:p w14:paraId="0EF7C556" w14:textId="77777777" w:rsidR="00846831" w:rsidRPr="00791DB3" w:rsidRDefault="00846831" w:rsidP="00846831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525A3055" w14:textId="77777777" w:rsidR="00846831" w:rsidRDefault="00846831" w:rsidP="00846831">
      <w:pPr>
        <w:spacing w:after="120"/>
        <w:ind w:left="426"/>
      </w:pPr>
      <w:r>
        <w:t>Certificar-se de que todas as atividades de manutenção foram concluídas.</w:t>
      </w:r>
    </w:p>
    <w:p w14:paraId="68FD20A4" w14:textId="77777777" w:rsidR="00846831" w:rsidRDefault="00846831" w:rsidP="00846831">
      <w:pPr>
        <w:spacing w:after="120"/>
        <w:ind w:left="426"/>
      </w:pPr>
      <w:r>
        <w:t>Informar as pessoas envolvidas antes de ligar as alimentações de energia.</w:t>
      </w:r>
    </w:p>
    <w:p w14:paraId="51DA25C5" w14:textId="77777777" w:rsidR="00846831" w:rsidRDefault="00846831" w:rsidP="00846831">
      <w:pPr>
        <w:spacing w:after="120"/>
        <w:ind w:left="426"/>
      </w:pPr>
      <w:r>
        <w:t>Observar as sinalizações, remover os dispositivos de bloqueio e as sinalizações.</w:t>
      </w:r>
    </w:p>
    <w:p w14:paraId="38E7C983" w14:textId="77777777" w:rsidR="00846831" w:rsidRDefault="00846831" w:rsidP="00846831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46CE3200" w14:textId="2462DCAD" w:rsidR="00A8599F" w:rsidRDefault="00A8599F" w:rsidP="00A8599F">
      <w:pPr>
        <w:spacing w:line="259" w:lineRule="auto"/>
        <w:jc w:val="left"/>
        <w:rPr>
          <w:b/>
        </w:rPr>
      </w:pPr>
    </w:p>
    <w:p w14:paraId="0D54A79A" w14:textId="77777777" w:rsidR="00B11C79" w:rsidRDefault="00B11C79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64481140" w:rsidR="00A8599F" w:rsidRDefault="002D6E60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7D1E61C5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2D6E60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B843E07" w14:textId="7EDDFA06" w:rsidR="002D6E60" w:rsidRPr="00404759" w:rsidRDefault="002D6E60" w:rsidP="002D6E60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 xml:space="preserve">Girar </w:t>
            </w:r>
            <w:r>
              <w:rPr>
                <w:rFonts w:cs="Arial"/>
                <w:lang w:val="pt-BR"/>
              </w:rPr>
              <w:t>o interruptor UPS</w:t>
            </w:r>
            <w:r w:rsidRPr="00404759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2AD8F" w14:textId="77777777" w:rsidR="0099470A" w:rsidRDefault="009947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9470A">
      <w:trPr>
        <w:trHeight w:val="454"/>
      </w:trPr>
      <w:tc>
        <w:tcPr>
          <w:tcW w:w="2838" w:type="dxa"/>
          <w:vAlign w:val="center"/>
        </w:tcPr>
        <w:p w14:paraId="6016363D" w14:textId="091A1C6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470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9470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7235C" w14:textId="77777777" w:rsidR="0099470A" w:rsidRDefault="009947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D9E1B" w14:textId="77777777" w:rsidR="0099470A" w:rsidRDefault="009947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9470A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9470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5796F8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9470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C2909" w14:textId="77777777" w:rsidR="0099470A" w:rsidRDefault="009947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D6E60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6831"/>
    <w:rsid w:val="00847E4D"/>
    <w:rsid w:val="008502A3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9470A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A5E8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32AEB-E90F-4259-85B4-3E274600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70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