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08E6C" w14:textId="6AB7C1FE" w:rsidR="00C81827" w:rsidRDefault="003E48E4" w:rsidP="00677182">
      <w:pPr>
        <w:pStyle w:val="Ttulo3"/>
      </w:pPr>
      <w:bookmarkStart w:id="1" w:name="_GoBack"/>
      <w:bookmarkEnd w:id="1"/>
      <w:r>
        <w:t>P</w:t>
      </w:r>
      <w:r w:rsidR="00535B64">
        <w:t>lacas de p</w:t>
      </w:r>
      <w:r>
        <w:t>roteção</w:t>
      </w:r>
    </w:p>
    <w:p w14:paraId="24F685B6" w14:textId="77777777" w:rsidR="00535B64" w:rsidRDefault="00535B64" w:rsidP="00535B64">
      <w:pPr>
        <w:keepNext/>
        <w:jc w:val="center"/>
      </w:pPr>
      <w:r w:rsidRPr="00535B64">
        <w:rPr>
          <w:noProof/>
        </w:rPr>
        <w:drawing>
          <wp:inline distT="0" distB="0" distL="0" distR="0" wp14:anchorId="2A51F2B2" wp14:editId="3AB183D6">
            <wp:extent cx="5400040" cy="33439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E516" w14:textId="5D8ADFD7" w:rsidR="003E48E4" w:rsidRDefault="00535B64" w:rsidP="00A26C30">
      <w:pPr>
        <w:pStyle w:val="Legenda"/>
      </w:pPr>
      <w:r>
        <w:t xml:space="preserve">Figura </w:t>
      </w:r>
      <w:r w:rsidR="00677182">
        <w:fldChar w:fldCharType="begin"/>
      </w:r>
      <w:r w:rsidR="00677182">
        <w:instrText xml:space="preserve"> STYLEREF 1 \s </w:instrText>
      </w:r>
      <w:r w:rsidR="00677182">
        <w:fldChar w:fldCharType="separate"/>
      </w:r>
      <w:r w:rsidR="00677182">
        <w:rPr>
          <w:b/>
          <w:bCs/>
          <w:noProof/>
        </w:rPr>
        <w:t>Erro! Nenhum texto com o estilo especificado foi encontrado no documento.</w:t>
      </w:r>
      <w:r w:rsidR="00677182">
        <w:fldChar w:fldCharType="end"/>
      </w:r>
      <w:r w:rsidR="00677182">
        <w:noBreakHyphen/>
      </w:r>
      <w:r w:rsidR="003B5486">
        <w:fldChar w:fldCharType="begin"/>
      </w:r>
      <w:r w:rsidR="003B5486">
        <w:instrText xml:space="preserve"> SEQ Figura \* ARABIC \s 1 </w:instrText>
      </w:r>
      <w:r w:rsidR="003B5486">
        <w:fldChar w:fldCharType="separate"/>
      </w:r>
      <w:r w:rsidR="00677182">
        <w:rPr>
          <w:noProof/>
        </w:rPr>
        <w:t>1</w:t>
      </w:r>
      <w:r w:rsidR="003B5486">
        <w:rPr>
          <w:noProof/>
        </w:rPr>
        <w:fldChar w:fldCharType="end"/>
      </w:r>
      <w:r>
        <w:t>: Placas de proteção da esteira transportadora modular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A26C30" w:rsidRPr="00C465C0" w14:paraId="38B55682" w14:textId="77777777" w:rsidTr="00DA1A9D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FF840B8" w14:textId="77777777" w:rsidR="00A26C30" w:rsidRPr="00C465C0" w:rsidRDefault="00A26C30" w:rsidP="00DA1A9D">
            <w:pPr>
              <w:spacing w:before="60" w:after="60"/>
              <w:jc w:val="center"/>
              <w:rPr>
                <w:b/>
              </w:rPr>
            </w:pPr>
            <w:bookmarkStart w:id="2" w:name="_Hlk85789848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D7A3D8" w14:textId="77777777" w:rsidR="00A26C30" w:rsidRPr="00C465C0" w:rsidRDefault="00A26C30" w:rsidP="00DA1A9D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A26C30" w:rsidRPr="00C465C0" w14:paraId="5F1F6D07" w14:textId="77777777" w:rsidTr="00606FFB">
        <w:trPr>
          <w:trHeight w:val="6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C4862E" w14:textId="77777777" w:rsidR="00A26C30" w:rsidRPr="00C465C0" w:rsidRDefault="00A26C30" w:rsidP="00DA1A9D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5C5B17" w14:textId="7085B340" w:rsidR="00A26C30" w:rsidRPr="00C465C0" w:rsidRDefault="00A26C30" w:rsidP="00606FFB">
            <w:pPr>
              <w:spacing w:after="0"/>
              <w:jc w:val="left"/>
            </w:pPr>
            <w:r>
              <w:t>Local das placas de proteção da esteira transportadora modular</w:t>
            </w:r>
          </w:p>
        </w:tc>
      </w:tr>
      <w:bookmarkEnd w:id="2"/>
    </w:tbl>
    <w:p w14:paraId="5F49E384" w14:textId="4505F0AB" w:rsidR="009279ED" w:rsidRDefault="009279ED" w:rsidP="003E48E4"/>
    <w:p w14:paraId="0FEEA8C4" w14:textId="77777777" w:rsidR="009279ED" w:rsidRDefault="009279ED">
      <w:pPr>
        <w:spacing w:after="0" w:line="240" w:lineRule="auto"/>
        <w:jc w:val="left"/>
      </w:pPr>
      <w:r>
        <w:br w:type="page"/>
      </w:r>
    </w:p>
    <w:p w14:paraId="7A0500BB" w14:textId="77777777" w:rsidR="00535B64" w:rsidRDefault="00535B64" w:rsidP="00535B64">
      <w:pPr>
        <w:keepNext/>
        <w:jc w:val="center"/>
      </w:pPr>
      <w:r w:rsidRPr="00535B64">
        <w:rPr>
          <w:noProof/>
        </w:rPr>
        <w:lastRenderedPageBreak/>
        <w:drawing>
          <wp:inline distT="0" distB="0" distL="0" distR="0" wp14:anchorId="775FE671" wp14:editId="07DE40AD">
            <wp:extent cx="5400040" cy="279717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43C3" w14:textId="712AE0AF" w:rsidR="00535B64" w:rsidRDefault="00535B64" w:rsidP="00535B64">
      <w:pPr>
        <w:pStyle w:val="Legenda"/>
      </w:pPr>
      <w:r>
        <w:t xml:space="preserve">Figura </w:t>
      </w:r>
      <w:r w:rsidR="00677182">
        <w:fldChar w:fldCharType="begin"/>
      </w:r>
      <w:r w:rsidR="00677182">
        <w:instrText xml:space="preserve"> STYLEREF 1 \s </w:instrText>
      </w:r>
      <w:r w:rsidR="00677182">
        <w:fldChar w:fldCharType="separate"/>
      </w:r>
      <w:r w:rsidR="00677182">
        <w:rPr>
          <w:b/>
          <w:bCs/>
          <w:noProof/>
        </w:rPr>
        <w:t>Erro! Nenhum texto com o estilo especificado foi encontrado no documento.</w:t>
      </w:r>
      <w:r w:rsidR="00677182">
        <w:fldChar w:fldCharType="end"/>
      </w:r>
      <w:r w:rsidR="00677182">
        <w:noBreakHyphen/>
      </w:r>
      <w:r w:rsidR="003B5486">
        <w:fldChar w:fldCharType="begin"/>
      </w:r>
      <w:r w:rsidR="003B5486">
        <w:instrText xml:space="preserve"> SEQ Figura \* ARABIC \s 1 </w:instrText>
      </w:r>
      <w:r w:rsidR="003B5486">
        <w:fldChar w:fldCharType="separate"/>
      </w:r>
      <w:r w:rsidR="00677182">
        <w:rPr>
          <w:noProof/>
        </w:rPr>
        <w:t>2</w:t>
      </w:r>
      <w:r w:rsidR="003B5486">
        <w:rPr>
          <w:noProof/>
        </w:rPr>
        <w:fldChar w:fldCharType="end"/>
      </w:r>
      <w:r>
        <w:t>: Placas de proteção da esteira transportadora de roletes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A26C30" w:rsidRPr="00C465C0" w14:paraId="6F4E2D0E" w14:textId="77777777" w:rsidTr="00DA1A9D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B8B20FD" w14:textId="77777777" w:rsidR="00A26C30" w:rsidRPr="00C465C0" w:rsidRDefault="00A26C30" w:rsidP="00DA1A9D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37D7715" w14:textId="77777777" w:rsidR="00A26C30" w:rsidRPr="00C465C0" w:rsidRDefault="00A26C30" w:rsidP="00DA1A9D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A26C30" w:rsidRPr="00C465C0" w14:paraId="22F0EB85" w14:textId="77777777" w:rsidTr="00606FFB">
        <w:trPr>
          <w:trHeight w:val="1079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523566B" w14:textId="34D7D00B" w:rsidR="00A26C30" w:rsidRPr="00C465C0" w:rsidRDefault="00A26C30" w:rsidP="00DA1A9D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B702BD" w14:textId="15AF3A07" w:rsidR="00A26C30" w:rsidRPr="00C465C0" w:rsidRDefault="00A26C30" w:rsidP="00606FFB">
            <w:pPr>
              <w:spacing w:after="0"/>
              <w:jc w:val="left"/>
            </w:pPr>
            <w:r>
              <w:t>Local das placas de proteção da esteira transportadora de roletes (visto de baixo)</w:t>
            </w:r>
          </w:p>
        </w:tc>
      </w:tr>
    </w:tbl>
    <w:p w14:paraId="14FA9908" w14:textId="48AB8F2F" w:rsidR="00A26C30" w:rsidRDefault="00A26C30" w:rsidP="00A26C30"/>
    <w:p w14:paraId="78A0E7DF" w14:textId="21399EF3" w:rsidR="00A26C30" w:rsidRDefault="00A26C30">
      <w:pPr>
        <w:spacing w:after="0" w:line="240" w:lineRule="auto"/>
        <w:jc w:val="left"/>
      </w:pPr>
      <w:r>
        <w:br w:type="page"/>
      </w:r>
    </w:p>
    <w:p w14:paraId="5DF4EA69" w14:textId="77777777" w:rsidR="00677182" w:rsidRDefault="00535B64" w:rsidP="0067718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9945AA" wp14:editId="7455CC15">
            <wp:extent cx="53911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964A" w14:textId="31527176" w:rsidR="00535B64" w:rsidRDefault="00677182" w:rsidP="0067718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B5486">
        <w:fldChar w:fldCharType="begin"/>
      </w:r>
      <w:r w:rsidR="003B5486">
        <w:instrText xml:space="preserve"> SEQ Figura \* ARABIC \s 1 </w:instrText>
      </w:r>
      <w:r w:rsidR="003B5486">
        <w:fldChar w:fldCharType="separate"/>
      </w:r>
      <w:r>
        <w:rPr>
          <w:noProof/>
        </w:rPr>
        <w:t>3</w:t>
      </w:r>
      <w:r w:rsidR="003B5486">
        <w:rPr>
          <w:noProof/>
        </w:rPr>
        <w:fldChar w:fldCharType="end"/>
      </w:r>
      <w:r w:rsidRPr="000D4B02">
        <w:t>: Placas de proteção da esteira transportadora de roletes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A26C30" w:rsidRPr="00C465C0" w14:paraId="6816A50E" w14:textId="77777777" w:rsidTr="00DA1A9D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DDF979" w14:textId="77777777" w:rsidR="00A26C30" w:rsidRPr="00C465C0" w:rsidRDefault="00A26C30" w:rsidP="00DA1A9D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8B8796A" w14:textId="77777777" w:rsidR="00A26C30" w:rsidRPr="00C465C0" w:rsidRDefault="00A26C30" w:rsidP="00DA1A9D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A26C30" w:rsidRPr="00C465C0" w14:paraId="54A3D915" w14:textId="77777777" w:rsidTr="00606FFB">
        <w:trPr>
          <w:trHeight w:val="1046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7C70A37" w14:textId="1F072A56" w:rsidR="00A26C30" w:rsidRPr="00C465C0" w:rsidRDefault="00A26C30" w:rsidP="00DA1A9D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DFAAAF" w14:textId="43525EC5" w:rsidR="00A26C30" w:rsidRPr="00C465C0" w:rsidRDefault="00A26C30" w:rsidP="00606FFB">
            <w:pPr>
              <w:spacing w:after="0"/>
              <w:jc w:val="left"/>
            </w:pPr>
            <w:r>
              <w:t>Local das placas de proteção da esteira transportadora de roletes (visto de cima)</w:t>
            </w:r>
          </w:p>
        </w:tc>
      </w:tr>
    </w:tbl>
    <w:p w14:paraId="5EFC92F4" w14:textId="77777777" w:rsidR="00677182" w:rsidRPr="00677182" w:rsidRDefault="00677182" w:rsidP="00677182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48E4" w:rsidRPr="00423AD7" w14:paraId="0A3A3308" w14:textId="77777777" w:rsidTr="00335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742D7C" w14:textId="77777777" w:rsidR="003E48E4" w:rsidRPr="00423AD7" w:rsidRDefault="003E48E4" w:rsidP="00335E0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F01DDB1" w14:textId="77777777" w:rsidR="003E48E4" w:rsidRPr="001D1076" w:rsidRDefault="003E48E4" w:rsidP="00335E0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5A29BA7" w14:textId="77777777" w:rsidR="003E48E4" w:rsidRPr="00423AD7" w:rsidRDefault="003E48E4" w:rsidP="00335E0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48E4" w:rsidRPr="00423AD7" w14:paraId="7BB9F02C" w14:textId="77777777" w:rsidTr="00335E0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5C479D1" w14:textId="77777777" w:rsidR="003E48E4" w:rsidRPr="00423AD7" w:rsidRDefault="003E48E4" w:rsidP="00335E0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6A5F3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11" o:title=""/>
                </v:shape>
                <o:OLEObject Type="Embed" ProgID="CorelPHOTOPAINT.Image.13" ShapeID="_x0000_i1025" DrawAspect="Content" ObjectID="_1719400812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D8244CF" w14:textId="0875E9AB" w:rsidR="003E48E4" w:rsidRPr="001D1076" w:rsidRDefault="00677182" w:rsidP="00335E0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As placas de proteção evitam o acesso não intencional a zonas com peças rotativas (retorno/motor). É proibida a operação sem placas de proteção; é necessária uma verificação pertinente.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9672AB" w14:textId="77777777" w:rsidR="003E48E4" w:rsidRPr="00423AD7" w:rsidRDefault="003E48E4" w:rsidP="00335E0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AE6617C" w14:textId="77777777" w:rsidR="003E48E4" w:rsidRPr="003E48E4" w:rsidRDefault="003E48E4" w:rsidP="003E48E4"/>
    <w:sectPr w:rsidR="003E48E4" w:rsidRPr="003E48E4" w:rsidSect="007C1A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371DB" w14:textId="77777777" w:rsidR="003B5486" w:rsidRDefault="003B54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3B5486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F2ACD8F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B5486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27B4CCC" w:rsidR="00AB7816" w:rsidRPr="007C1AB3" w:rsidRDefault="002A0650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255EA9" w14:textId="77777777" w:rsidR="003B5486" w:rsidRDefault="003B54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EC2C8C" w14:textId="77777777" w:rsidR="003B5486" w:rsidRDefault="003B54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3B5486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B6B1C6E" w:rsidR="00AB7816" w:rsidRPr="00241255" w:rsidRDefault="00606FFB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72E6627" wp14:editId="3A11B6DE">
                <wp:extent cx="432000" cy="435600"/>
                <wp:effectExtent l="0" t="0" r="6350" b="3175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3B5486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08D3D35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B548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9E0B8F" w14:textId="77777777" w:rsidR="003B5486" w:rsidRDefault="003B54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D16CC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0650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B5486"/>
    <w:rsid w:val="003C2DC0"/>
    <w:rsid w:val="003C3EB3"/>
    <w:rsid w:val="003D55B2"/>
    <w:rsid w:val="003E1F9D"/>
    <w:rsid w:val="003E48E4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1A"/>
    <w:rsid w:val="004A4C8C"/>
    <w:rsid w:val="004A6173"/>
    <w:rsid w:val="004E2881"/>
    <w:rsid w:val="005004D3"/>
    <w:rsid w:val="00512DE6"/>
    <w:rsid w:val="00513D6A"/>
    <w:rsid w:val="00535B64"/>
    <w:rsid w:val="00540C0C"/>
    <w:rsid w:val="00552D9E"/>
    <w:rsid w:val="005634C8"/>
    <w:rsid w:val="00591237"/>
    <w:rsid w:val="0059238C"/>
    <w:rsid w:val="00597E7B"/>
    <w:rsid w:val="005C487F"/>
    <w:rsid w:val="005C6C04"/>
    <w:rsid w:val="005D776A"/>
    <w:rsid w:val="00605AC3"/>
    <w:rsid w:val="00606FFB"/>
    <w:rsid w:val="00615864"/>
    <w:rsid w:val="006169E1"/>
    <w:rsid w:val="00634F03"/>
    <w:rsid w:val="00677182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7784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279ED"/>
    <w:rsid w:val="00954905"/>
    <w:rsid w:val="00956241"/>
    <w:rsid w:val="00957CA6"/>
    <w:rsid w:val="00961CFB"/>
    <w:rsid w:val="00966F83"/>
    <w:rsid w:val="00981502"/>
    <w:rsid w:val="0099054A"/>
    <w:rsid w:val="0099169F"/>
    <w:rsid w:val="00994169"/>
    <w:rsid w:val="009E3459"/>
    <w:rsid w:val="009F64EB"/>
    <w:rsid w:val="00A06BEF"/>
    <w:rsid w:val="00A2369E"/>
    <w:rsid w:val="00A26C30"/>
    <w:rsid w:val="00A40709"/>
    <w:rsid w:val="00A5299E"/>
    <w:rsid w:val="00A56D09"/>
    <w:rsid w:val="00A963EA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42DD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C30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282F7-9EFE-43F1-AAAF-2A2BDABC3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15</cp:revision>
  <cp:lastPrinted>2020-06-26T20:45:00Z</cp:lastPrinted>
  <dcterms:created xsi:type="dcterms:W3CDTF">2021-02-17T19:09:00Z</dcterms:created>
  <dcterms:modified xsi:type="dcterms:W3CDTF">2022-07-15T16:55:00Z</dcterms:modified>
</cp:coreProperties>
</file>