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08E6C" w14:textId="3A7A4168" w:rsidR="00C81827" w:rsidRDefault="003E48E4" w:rsidP="003E48E4">
      <w:pPr>
        <w:pStyle w:val="Ttulo3"/>
      </w:pPr>
      <w:bookmarkStart w:id="1" w:name="_GoBack"/>
      <w:bookmarkEnd w:id="1"/>
      <w:r>
        <w:t>Proteção</w:t>
      </w:r>
    </w:p>
    <w:p w14:paraId="5403EBCC" w14:textId="77777777" w:rsidR="002861D8" w:rsidRDefault="002861D8" w:rsidP="002861D8">
      <w:pPr>
        <w:keepNext/>
        <w:jc w:val="center"/>
      </w:pPr>
      <w:r w:rsidRPr="002861D8">
        <w:rPr>
          <w:noProof/>
        </w:rPr>
        <w:drawing>
          <wp:inline distT="0" distB="0" distL="0" distR="0" wp14:anchorId="00A33291" wp14:editId="7346433C">
            <wp:extent cx="5400040" cy="33312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0B8E" w14:textId="7AE9A13B" w:rsidR="003E48E4" w:rsidRDefault="002861D8" w:rsidP="002861D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AA29B2">
        <w:fldChar w:fldCharType="begin"/>
      </w:r>
      <w:r w:rsidR="00AA29B2">
        <w:instrText xml:space="preserve"> SEQ Figura \* ARABIC \s 1 </w:instrText>
      </w:r>
      <w:r w:rsidR="00AA29B2">
        <w:fldChar w:fldCharType="separate"/>
      </w:r>
      <w:r>
        <w:rPr>
          <w:noProof/>
        </w:rPr>
        <w:t>1</w:t>
      </w:r>
      <w:r w:rsidR="00AA29B2">
        <w:rPr>
          <w:noProof/>
        </w:rPr>
        <w:fldChar w:fldCharType="end"/>
      </w:r>
      <w:r>
        <w:t>: Caixa protetora no transportador de embalagem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006B07" w:rsidRPr="00C465C0" w14:paraId="4774CE03" w14:textId="77777777" w:rsidTr="0002267B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0FD7CBEA" w14:textId="77777777" w:rsidR="00006B07" w:rsidRPr="00C465C0" w:rsidRDefault="00006B07" w:rsidP="0002267B">
            <w:pPr>
              <w:spacing w:before="60" w:after="0"/>
              <w:jc w:val="center"/>
              <w:rPr>
                <w:b/>
              </w:rPr>
            </w:pPr>
            <w:bookmarkStart w:id="2" w:name="_Hlk85789848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64B67A0A" w14:textId="77777777" w:rsidR="00006B07" w:rsidRPr="00C465C0" w:rsidRDefault="00006B07" w:rsidP="0002267B">
            <w:pPr>
              <w:spacing w:before="60" w:after="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006B07" w:rsidRPr="00C465C0" w14:paraId="52928A70" w14:textId="77777777" w:rsidTr="0002267B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67103702" w14:textId="77777777" w:rsidR="00006B07" w:rsidRPr="00C465C0" w:rsidRDefault="00006B07" w:rsidP="00006B07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41B3378" w14:textId="5D4CCCE2" w:rsidR="00006B07" w:rsidRPr="00C465C0" w:rsidRDefault="00006B07" w:rsidP="00006B07">
            <w:pPr>
              <w:spacing w:after="0"/>
              <w:jc w:val="left"/>
            </w:pPr>
            <w:r>
              <w:t>Caixa protetora</w:t>
            </w:r>
          </w:p>
        </w:tc>
      </w:tr>
      <w:bookmarkEnd w:id="2"/>
    </w:tbl>
    <w:p w14:paraId="59B1E516" w14:textId="2A7DE5D2" w:rsidR="003E48E4" w:rsidRDefault="003E48E4" w:rsidP="003E48E4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E48E4" w:rsidRPr="00423AD7" w14:paraId="0A3A3308" w14:textId="77777777" w:rsidTr="00335E0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7742D7C" w14:textId="77777777" w:rsidR="003E48E4" w:rsidRPr="00423AD7" w:rsidRDefault="003E48E4" w:rsidP="00335E0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F01DDB1" w14:textId="77777777" w:rsidR="003E48E4" w:rsidRPr="001D1076" w:rsidRDefault="003E48E4" w:rsidP="00335E0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5A29BA7" w14:textId="77777777" w:rsidR="003E48E4" w:rsidRPr="00423AD7" w:rsidRDefault="003E48E4" w:rsidP="00335E0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E48E4" w:rsidRPr="00423AD7" w14:paraId="7BB9F02C" w14:textId="77777777" w:rsidTr="00335E0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5C479D1" w14:textId="77777777" w:rsidR="003E48E4" w:rsidRPr="00423AD7" w:rsidRDefault="003E48E4" w:rsidP="00335E0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6A5F3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0820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D8244CF" w14:textId="33384F21" w:rsidR="003E48E4" w:rsidRPr="001D1076" w:rsidRDefault="003E48E4" w:rsidP="00335E0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A</w:t>
            </w:r>
            <w:r w:rsidR="002861D8">
              <w:rPr>
                <w:rFonts w:eastAsia="Arial Unicode MS"/>
                <w:i/>
                <w:iCs/>
              </w:rPr>
              <w:t xml:space="preserve">s caixas protetoras </w:t>
            </w:r>
            <w:r>
              <w:rPr>
                <w:rFonts w:eastAsia="Arial Unicode MS"/>
                <w:i/>
                <w:iCs/>
              </w:rPr>
              <w:t>evita</w:t>
            </w:r>
            <w:r w:rsidR="002861D8">
              <w:rPr>
                <w:rFonts w:eastAsia="Arial Unicode MS"/>
                <w:i/>
                <w:iCs/>
              </w:rPr>
              <w:t>m</w:t>
            </w:r>
            <w:r>
              <w:rPr>
                <w:rFonts w:eastAsia="Arial Unicode MS"/>
                <w:i/>
                <w:iCs/>
              </w:rPr>
              <w:t xml:space="preserve"> o acesso involuntário a zonas com peças rotativas (defletor/motor). A operação sem </w:t>
            </w:r>
            <w:r w:rsidR="002861D8">
              <w:rPr>
                <w:rFonts w:eastAsia="Arial Unicode MS"/>
                <w:i/>
                <w:iCs/>
              </w:rPr>
              <w:t xml:space="preserve">caixas protetoras </w:t>
            </w:r>
            <w:r>
              <w:rPr>
                <w:rFonts w:eastAsia="Arial Unicode MS"/>
                <w:i/>
                <w:iCs/>
              </w:rPr>
              <w:t>é proibida</w:t>
            </w:r>
            <w:r w:rsidR="002861D8">
              <w:rPr>
                <w:rFonts w:eastAsia="Arial Unicode MS"/>
                <w:i/>
                <w:iCs/>
              </w:rPr>
              <w:t>.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="002861D8">
              <w:rPr>
                <w:rFonts w:eastAsia="Arial Unicode MS"/>
                <w:i/>
                <w:iCs/>
              </w:rPr>
              <w:t>É</w:t>
            </w:r>
            <w:r>
              <w:rPr>
                <w:rFonts w:eastAsia="Arial Unicode MS"/>
                <w:i/>
                <w:iCs/>
              </w:rPr>
              <w:t xml:space="preserve"> necessária uma verificação adequada.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99672AB" w14:textId="77777777" w:rsidR="003E48E4" w:rsidRPr="00423AD7" w:rsidRDefault="003E48E4" w:rsidP="00335E0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AE6617C" w14:textId="77777777" w:rsidR="003E48E4" w:rsidRPr="003E48E4" w:rsidRDefault="003E48E4" w:rsidP="003E48E4"/>
    <w:sectPr w:rsidR="003E48E4" w:rsidRPr="003E48E4" w:rsidSect="007C1AB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933DD" w14:textId="77777777" w:rsidR="00AA29B2" w:rsidRDefault="00AA29B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AA29B2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A4BB448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A29B2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D23C8EF" w:rsidR="00AB7816" w:rsidRPr="007C1AB3" w:rsidRDefault="006A34AB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344851" w14:textId="77777777" w:rsidR="00AA29B2" w:rsidRDefault="00AA29B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51316E" w14:textId="77777777" w:rsidR="00AA29B2" w:rsidRDefault="00AA29B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AA29B2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C8AE245" w:rsidR="00AB7816" w:rsidRPr="00241255" w:rsidRDefault="00006B07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7172345" wp14:editId="6DB0DC5D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AA29B2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36A8BAF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A29B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BF76C9" w14:textId="77777777" w:rsidR="00AA29B2" w:rsidRDefault="00AA29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6B07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D16CC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861D8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48E4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1A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97E7B"/>
    <w:rsid w:val="005C487F"/>
    <w:rsid w:val="005C6C04"/>
    <w:rsid w:val="005D776A"/>
    <w:rsid w:val="00605AC3"/>
    <w:rsid w:val="00615864"/>
    <w:rsid w:val="006169E1"/>
    <w:rsid w:val="00634F03"/>
    <w:rsid w:val="006817B3"/>
    <w:rsid w:val="00697E3E"/>
    <w:rsid w:val="006A34AB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7784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963EA"/>
    <w:rsid w:val="00AA29B2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42DD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22971-695E-4D37-A36A-CF4338566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13</cp:revision>
  <cp:lastPrinted>2020-06-26T20:45:00Z</cp:lastPrinted>
  <dcterms:created xsi:type="dcterms:W3CDTF">2021-02-17T19:09:00Z</dcterms:created>
  <dcterms:modified xsi:type="dcterms:W3CDTF">2022-07-15T16:55:00Z</dcterms:modified>
</cp:coreProperties>
</file>