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5DF4F" w14:textId="77777777" w:rsidR="00E9532E" w:rsidRPr="004E68B1" w:rsidRDefault="00E9532E" w:rsidP="00E9532E">
      <w:pPr>
        <w:pStyle w:val="Ttulo3"/>
      </w:pPr>
      <w:bookmarkStart w:id="1" w:name="_Toc97885760"/>
      <w:bookmarkStart w:id="2" w:name="_GoBack"/>
      <w:bookmarkEnd w:id="2"/>
      <w:r w:rsidRPr="00F5638E">
        <w:t>Tecnologia</w:t>
      </w:r>
      <w:r w:rsidRPr="004E68B1">
        <w:t xml:space="preserve"> de regulagem</w:t>
      </w:r>
      <w:bookmarkEnd w:id="1"/>
    </w:p>
    <w:p w14:paraId="08848C6E" w14:textId="77777777" w:rsidR="00E9532E" w:rsidRPr="004E68B1" w:rsidRDefault="00E9532E" w:rsidP="00E9532E">
      <w:pPr>
        <w:pStyle w:val="Ttulo4"/>
      </w:pPr>
      <w:r w:rsidRPr="00E9532E">
        <w:t>Regulagem</w:t>
      </w:r>
      <w:r w:rsidRPr="004E68B1">
        <w:t xml:space="preserve"> do </w:t>
      </w:r>
      <w:r w:rsidRPr="00F5638E">
        <w:t>nível</w:t>
      </w:r>
      <w:r w:rsidRPr="004E68B1">
        <w:t xml:space="preserve"> de produto</w:t>
      </w:r>
    </w:p>
    <w:p w14:paraId="600C0A50" w14:textId="77777777" w:rsidR="00E9532E" w:rsidRPr="004E68B1" w:rsidRDefault="00E9532E" w:rsidP="00E9532E"/>
    <w:p w14:paraId="48F47B4D" w14:textId="77777777" w:rsidR="00E9532E" w:rsidRPr="004E68B1" w:rsidRDefault="00E9532E" w:rsidP="00E9532E">
      <w:pPr>
        <w:jc w:val="center"/>
      </w:pPr>
      <w:r w:rsidRPr="004E68B1">
        <w:rPr>
          <w:noProof/>
        </w:rPr>
        <w:drawing>
          <wp:inline distT="0" distB="0" distL="0" distR="0" wp14:anchorId="12D19F30" wp14:editId="4E82F2FE">
            <wp:extent cx="4107600" cy="2880000"/>
            <wp:effectExtent l="0" t="0" r="7620" b="0"/>
            <wp:docPr id="949323" name="Imagem 949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0373" w14:textId="77777777" w:rsidR="00E9532E" w:rsidRDefault="00E9532E" w:rsidP="00E9532E">
      <w:pPr>
        <w:pStyle w:val="Legenda"/>
      </w:pPr>
      <w:r w:rsidRPr="004E68B1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51</w:t>
        </w:r>
      </w:fldSimple>
      <w:r w:rsidRPr="004E68B1">
        <w:t>: Regulagem do nível de produto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9532E" w:rsidRPr="00476197" w14:paraId="34898BBF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B3041C0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557169A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90AE019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143E3DE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E9532E" w:rsidRPr="00476197" w14:paraId="1E8B2BE4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BC2FEE6" w14:textId="77777777" w:rsidR="00E9532E" w:rsidRPr="00476197" w:rsidRDefault="00E9532E" w:rsidP="00F337F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B96F3C" w14:textId="77777777" w:rsidR="00E9532E" w:rsidRPr="00476197" w:rsidRDefault="00E9532E" w:rsidP="00F337F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Válvula de regulagem do produto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ED14AF" w14:textId="77777777" w:rsidR="00E9532E" w:rsidRPr="00476197" w:rsidRDefault="00E9532E" w:rsidP="00F337F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F46C8" w14:textId="77777777" w:rsidR="00E9532E" w:rsidRPr="00476197" w:rsidRDefault="00E9532E" w:rsidP="00F337FC">
            <w:pPr>
              <w:spacing w:after="0"/>
              <w:jc w:val="left"/>
            </w:pPr>
            <w:r>
              <w:t>Sensores de pressão</w:t>
            </w:r>
          </w:p>
        </w:tc>
      </w:tr>
    </w:tbl>
    <w:p w14:paraId="4AFB8E52" w14:textId="6F54F8BB" w:rsidR="00E9532E" w:rsidRDefault="00E9532E" w:rsidP="00E9532E">
      <w:pPr>
        <w:spacing w:line="259" w:lineRule="auto"/>
        <w:jc w:val="left"/>
      </w:pPr>
    </w:p>
    <w:p w14:paraId="2F8FB4E9" w14:textId="77777777" w:rsidR="00E9532E" w:rsidRPr="00F5638E" w:rsidRDefault="00E9532E" w:rsidP="00E9532E">
      <w:pPr>
        <w:rPr>
          <w:b/>
          <w:bCs/>
        </w:rPr>
      </w:pPr>
      <w:r w:rsidRPr="00F5638E">
        <w:rPr>
          <w:b/>
          <w:bCs/>
        </w:rPr>
        <w:t>Funcionamento</w:t>
      </w:r>
    </w:p>
    <w:p w14:paraId="371C0F4F" w14:textId="77777777" w:rsidR="00E9532E" w:rsidRPr="00F5638E" w:rsidRDefault="00E9532E" w:rsidP="00E9532E">
      <w:r w:rsidRPr="00F5638E">
        <w:t>A regulagem do nível de produto mantém constante a altura de envase no recipiente. O nível no recipiente (setpoint) é determinado através da entrada na tela da máquina.</w:t>
      </w:r>
    </w:p>
    <w:p w14:paraId="4A841A2C" w14:textId="77777777" w:rsidR="00E9532E" w:rsidRPr="00F5638E" w:rsidRDefault="00E9532E" w:rsidP="00E9532E">
      <w:r w:rsidRPr="00F5638E">
        <w:t>Com base nos parâmetros da máquina, o comando da máquina calcula a abertura necessária da válvula de regulagem do produto. As aberturas são controladas pela sonda de nível em função do nível do recipiente.</w:t>
      </w:r>
    </w:p>
    <w:p w14:paraId="48ECE6F8" w14:textId="77777777" w:rsidR="00E9532E" w:rsidRDefault="00E9532E" w:rsidP="00E9532E">
      <w:r w:rsidRPr="00F5638E">
        <w:t>Múltiplas sondas de nível registram o nível do recipiente (valor efetivo).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9532E" w:rsidRPr="00423AD7" w14:paraId="3BA78875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65A1E5" w14:textId="77777777" w:rsidR="00E9532E" w:rsidRPr="00423AD7" w:rsidRDefault="00E9532E" w:rsidP="00F337F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D0093F3" w14:textId="77777777" w:rsidR="00E9532E" w:rsidRPr="001D1076" w:rsidRDefault="00E9532E" w:rsidP="00F337F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38AF3E" w14:textId="77777777" w:rsidR="00E9532E" w:rsidRPr="00423AD7" w:rsidRDefault="00E9532E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9532E" w:rsidRPr="00423AD7" w14:paraId="6BD8C7C8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2ACD6B" w14:textId="77777777" w:rsidR="00E9532E" w:rsidRPr="00423AD7" w:rsidRDefault="00E9532E" w:rsidP="00F337F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D4C7DF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198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6173E56" w14:textId="77777777" w:rsidR="00E9532E" w:rsidRPr="00CA60A4" w:rsidRDefault="00E9532E" w:rsidP="00F337F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F5638E">
              <w:rPr>
                <w:rFonts w:eastAsia="Arial Unicode MS"/>
                <w:i/>
                <w:iCs/>
              </w:rPr>
              <w:t>Deve-se assegurar que sejam ajustados os valores corretos para a capacidade volumétrica das garrafas e o nível do produto. Ambos os valores têm influência no controle da válvula de regulagem do produto. A entrada de um valor incorreto acarreta falhas durante o envase das garrafas.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4BF597B" w14:textId="77777777" w:rsidR="00E9532E" w:rsidRPr="00423AD7" w:rsidRDefault="00E9532E" w:rsidP="00F337F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675267C" w14:textId="77777777" w:rsidR="00E9532E" w:rsidRPr="004E68B1" w:rsidRDefault="00E9532E" w:rsidP="00E9532E"/>
    <w:p w14:paraId="0752535E" w14:textId="77777777" w:rsidR="00E9532E" w:rsidRPr="004E68B1" w:rsidRDefault="00E9532E" w:rsidP="00E9532E">
      <w:pPr>
        <w:pStyle w:val="Ttulo4"/>
      </w:pPr>
      <w:r w:rsidRPr="00E9532E">
        <w:lastRenderedPageBreak/>
        <w:t>Regulagem</w:t>
      </w:r>
      <w:r w:rsidRPr="004E68B1">
        <w:t xml:space="preserve"> do CIP</w:t>
      </w:r>
    </w:p>
    <w:p w14:paraId="7C54FB69" w14:textId="77777777" w:rsidR="00E9532E" w:rsidRPr="004E68B1" w:rsidRDefault="00E9532E" w:rsidP="00E9532E">
      <w:pPr>
        <w:jc w:val="center"/>
      </w:pPr>
      <w:r w:rsidRPr="004E68B1">
        <w:rPr>
          <w:noProof/>
        </w:rPr>
        <w:drawing>
          <wp:inline distT="0" distB="0" distL="0" distR="0" wp14:anchorId="117C53B0" wp14:editId="2551B569">
            <wp:extent cx="4107600" cy="2880000"/>
            <wp:effectExtent l="0" t="0" r="7620" b="0"/>
            <wp:docPr id="949325" name="Imagem 949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E92C" w14:textId="77777777" w:rsidR="00E9532E" w:rsidRDefault="00E9532E" w:rsidP="00E9532E">
      <w:pPr>
        <w:pStyle w:val="Legenda"/>
      </w:pPr>
      <w:r w:rsidRPr="004E68B1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52</w:t>
        </w:r>
      </w:fldSimple>
      <w:r w:rsidRPr="004E68B1">
        <w:t>: Regulagem do CIP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9532E" w:rsidRPr="00476197" w14:paraId="1FAE4CDA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9272AE7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A5CBAA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9831A3D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927C10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E9532E" w:rsidRPr="00476197" w14:paraId="78761AE0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CC71544" w14:textId="77777777" w:rsidR="00E9532E" w:rsidRPr="00476197" w:rsidRDefault="00E9532E" w:rsidP="00F337F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87DC3E" w14:textId="77777777" w:rsidR="00E9532E" w:rsidRPr="00476197" w:rsidRDefault="00E9532E" w:rsidP="00F337F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Sensor de pressão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19312F" w14:textId="77777777" w:rsidR="00E9532E" w:rsidRPr="00476197" w:rsidRDefault="00E9532E" w:rsidP="00F337F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8098E2" w14:textId="77777777" w:rsidR="00E9532E" w:rsidRPr="00476197" w:rsidRDefault="00E9532E" w:rsidP="00F337FC">
            <w:pPr>
              <w:spacing w:after="0"/>
              <w:jc w:val="left"/>
            </w:pPr>
            <w:r>
              <w:t>Válvula de regulagem de produto</w:t>
            </w:r>
          </w:p>
        </w:tc>
      </w:tr>
    </w:tbl>
    <w:p w14:paraId="0D7239B1" w14:textId="55381755" w:rsidR="00E9532E" w:rsidRDefault="00E9532E" w:rsidP="00E9532E">
      <w:pPr>
        <w:spacing w:line="259" w:lineRule="auto"/>
        <w:jc w:val="left"/>
      </w:pPr>
    </w:p>
    <w:p w14:paraId="721BFDAF" w14:textId="77777777" w:rsidR="00E9532E" w:rsidRPr="00F5638E" w:rsidRDefault="00E9532E" w:rsidP="00E9532E">
      <w:pPr>
        <w:rPr>
          <w:b/>
          <w:bCs/>
        </w:rPr>
      </w:pPr>
      <w:r w:rsidRPr="00F5638E">
        <w:rPr>
          <w:b/>
          <w:bCs/>
        </w:rPr>
        <w:t>Funcionamento</w:t>
      </w:r>
    </w:p>
    <w:p w14:paraId="36E0203B" w14:textId="77777777" w:rsidR="00E9532E" w:rsidRPr="00F5638E" w:rsidRDefault="00E9532E" w:rsidP="00E9532E">
      <w:r w:rsidRPr="00F5638E">
        <w:t>O regulador CIP regula a pressão para os fluidos de limpeza. O set</w:t>
      </w:r>
      <w:r w:rsidRPr="00F5638E">
        <w:rPr>
          <w:rFonts w:ascii="Cambria Math" w:hAnsi="Cambria Math" w:cs="Cambria Math"/>
        </w:rPr>
        <w:t>‐</w:t>
      </w:r>
      <w:r w:rsidRPr="00F5638E">
        <w:t xml:space="preserve"> point de pressão está especificado no comando da máquina. O comando da máquina compara o setpoint de pressão com a pressão medida atrás da válvula de regulagem do produto. Dependendo do valor medido, o comando da máquina abre ou fecha a válvula de regulagem do produto.</w:t>
      </w:r>
    </w:p>
    <w:p w14:paraId="4F414270" w14:textId="77777777" w:rsidR="00E9532E" w:rsidRPr="004E68B1" w:rsidRDefault="00E9532E" w:rsidP="00E9532E"/>
    <w:p w14:paraId="159E95B6" w14:textId="77777777" w:rsidR="00E9532E" w:rsidRPr="004E68B1" w:rsidRDefault="00E9532E" w:rsidP="00E9532E">
      <w:pPr>
        <w:pStyle w:val="Ttulo4"/>
      </w:pPr>
      <w:r w:rsidRPr="00E9532E">
        <w:lastRenderedPageBreak/>
        <w:t>Regulagem</w:t>
      </w:r>
      <w:r w:rsidRPr="004E68B1">
        <w:t xml:space="preserve"> do gás de pressurização</w:t>
      </w:r>
    </w:p>
    <w:p w14:paraId="7FE2247B" w14:textId="77777777" w:rsidR="00E9532E" w:rsidRPr="004E68B1" w:rsidRDefault="00E9532E" w:rsidP="00E9532E">
      <w:pPr>
        <w:jc w:val="center"/>
      </w:pPr>
      <w:r w:rsidRPr="004E68B1">
        <w:rPr>
          <w:noProof/>
        </w:rPr>
        <w:drawing>
          <wp:inline distT="0" distB="0" distL="0" distR="0" wp14:anchorId="384C4BED" wp14:editId="3F767476">
            <wp:extent cx="4564800" cy="3600000"/>
            <wp:effectExtent l="0" t="0" r="7620" b="635"/>
            <wp:docPr id="949331" name="Imagem 949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79D2" w14:textId="77777777" w:rsidR="00E9532E" w:rsidRDefault="00E9532E" w:rsidP="00E9532E">
      <w:pPr>
        <w:pStyle w:val="Legenda"/>
      </w:pPr>
      <w:r w:rsidRPr="004E68B1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53</w:t>
        </w:r>
      </w:fldSimple>
      <w:r w:rsidRPr="004E68B1">
        <w:t>: Regulagem do gás de pressurização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9532E" w:rsidRPr="00476197" w14:paraId="536FE437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B43FEF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9059B13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71B0D48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3D953C7" w14:textId="77777777" w:rsidR="00E9532E" w:rsidRPr="00476197" w:rsidRDefault="00E9532E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E9532E" w:rsidRPr="00476197" w14:paraId="591EFA26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692F38A" w14:textId="77777777" w:rsidR="00E9532E" w:rsidRPr="00476197" w:rsidRDefault="00E9532E" w:rsidP="00F337F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95BBA4" w14:textId="77777777" w:rsidR="00E9532E" w:rsidRPr="00476197" w:rsidRDefault="00E9532E" w:rsidP="00F337F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Válvula de regulagem de gás de pressurização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4C597E" w14:textId="77777777" w:rsidR="00E9532E" w:rsidRPr="00476197" w:rsidRDefault="00E9532E" w:rsidP="00F337F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122B96" w14:textId="77777777" w:rsidR="00E9532E" w:rsidRPr="00476197" w:rsidRDefault="00E9532E" w:rsidP="00F337FC">
            <w:pPr>
              <w:spacing w:after="0"/>
              <w:jc w:val="left"/>
            </w:pPr>
            <w:r>
              <w:t>Sensor de pressão</w:t>
            </w:r>
          </w:p>
        </w:tc>
      </w:tr>
      <w:tr w:rsidR="00E9532E" w:rsidRPr="00476197" w14:paraId="4ED56F55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6F69C9" w14:textId="77777777" w:rsidR="00E9532E" w:rsidRPr="00476197" w:rsidRDefault="00E9532E" w:rsidP="00F337F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9FFAA" w14:textId="77777777" w:rsidR="00E9532E" w:rsidRDefault="00E9532E" w:rsidP="00F337FC">
            <w:pPr>
              <w:spacing w:after="0"/>
              <w:jc w:val="left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Válvula de saída de ar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11E6B5" w14:textId="77777777" w:rsidR="00E9532E" w:rsidRDefault="00E9532E" w:rsidP="00F337FC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CCB8AC" w14:textId="77777777" w:rsidR="00E9532E" w:rsidRDefault="00E9532E" w:rsidP="00F337FC">
            <w:pPr>
              <w:spacing w:after="0"/>
              <w:jc w:val="left"/>
            </w:pPr>
          </w:p>
        </w:tc>
      </w:tr>
    </w:tbl>
    <w:p w14:paraId="2AFCD4F7" w14:textId="77777777" w:rsidR="00E9532E" w:rsidRPr="004E68B1" w:rsidRDefault="00E9532E" w:rsidP="00E9532E"/>
    <w:p w14:paraId="4082DB0D" w14:textId="77777777" w:rsidR="00E9532E" w:rsidRPr="00F5638E" w:rsidRDefault="00E9532E" w:rsidP="00E9532E">
      <w:pPr>
        <w:rPr>
          <w:b/>
          <w:bCs/>
        </w:rPr>
      </w:pPr>
      <w:r w:rsidRPr="00F5638E">
        <w:rPr>
          <w:b/>
          <w:bCs/>
        </w:rPr>
        <w:t>Funcionamento</w:t>
      </w:r>
    </w:p>
    <w:p w14:paraId="771A5AF6" w14:textId="77777777" w:rsidR="00E9532E" w:rsidRPr="00F5638E" w:rsidRDefault="00E9532E" w:rsidP="00E9532E">
      <w:r w:rsidRPr="00F5638E">
        <w:t>O recipiente é pressurizado através do gás de pressurização selecionado. O volume de gás necessário para a pressurização e a lavagem das garrafas é retirado do recipiente. Durante o envase, o gás de retorno das garrafas é conduzido para o recipiente.</w:t>
      </w:r>
    </w:p>
    <w:p w14:paraId="49207605" w14:textId="77777777" w:rsidR="00E9532E" w:rsidRPr="00F5638E" w:rsidRDefault="00E9532E" w:rsidP="00E9532E">
      <w:r w:rsidRPr="00F5638E">
        <w:t xml:space="preserve">A pressão do recipiente (pressão de envase) é determinada no console (setpoint). Os sensores de pressão medem a pressão na tubulação do gás de pressurização (valor efetivo). Em caso de diferença entre o valor efetivo e o setpoint, o regulador ajusta a pressão de envase. Dependendo da pressão medida, o comando da máquina abre ou fecha a válvula de controle do gás de pressurização. </w:t>
      </w:r>
    </w:p>
    <w:p w14:paraId="7D5C71F5" w14:textId="77777777" w:rsidR="00E9532E" w:rsidRPr="00F5638E" w:rsidRDefault="00E9532E" w:rsidP="00E9532E">
      <w:r w:rsidRPr="00F5638E">
        <w:t>A válvula de saída de ar expele para fora a sobre pressão gerada pela regulagem.</w:t>
      </w:r>
    </w:p>
    <w:p w14:paraId="5E8CC388" w14:textId="77777777" w:rsidR="00E9532E" w:rsidRPr="004E68B1" w:rsidRDefault="00E9532E" w:rsidP="00E9532E"/>
    <w:p w14:paraId="29933D37" w14:textId="77777777" w:rsidR="00E46366" w:rsidRPr="004E68B1" w:rsidRDefault="00E46366" w:rsidP="00E46366">
      <w:pPr>
        <w:pStyle w:val="Ttulo2"/>
        <w:ind w:left="624" w:hanging="624"/>
      </w:pPr>
      <w:bookmarkStart w:id="3" w:name="_Toc97885761"/>
      <w:r w:rsidRPr="00F5638E">
        <w:t>Procedimentos</w:t>
      </w:r>
      <w:r w:rsidRPr="004E68B1">
        <w:t xml:space="preserve"> energeticamente eficientes</w:t>
      </w:r>
      <w:bookmarkEnd w:id="3"/>
    </w:p>
    <w:p w14:paraId="10A0325D" w14:textId="77777777" w:rsidR="00E46366" w:rsidRPr="00F5638E" w:rsidRDefault="00E46366" w:rsidP="00E46366">
      <w:r w:rsidRPr="00F5638E">
        <w:t>Esta seção descreve as medidas com as quais é possível reduzir o consumo de energia da máquina.</w:t>
      </w:r>
    </w:p>
    <w:p w14:paraId="6CB8C2EB" w14:textId="77777777" w:rsidR="00E46366" w:rsidRPr="00F5638E" w:rsidRDefault="00E46366" w:rsidP="00E46366">
      <w:r w:rsidRPr="00F5638E">
        <w:t>O consumo de energia é um fator de despesa relevante na utilização da máquina. O operador pode diminuir o consumo de energia sem prejudicar a qualidade e a capacidade da máquina.</w:t>
      </w:r>
    </w:p>
    <w:p w14:paraId="071AA6DD" w14:textId="77777777" w:rsidR="00E46366" w:rsidRPr="00F5638E" w:rsidRDefault="00E46366" w:rsidP="00E46366">
      <w:r w:rsidRPr="00F5638E">
        <w:t>O consumo menor de energia torna a máquina mais rentável e protege o meio ambiente e o clima.</w:t>
      </w:r>
    </w:p>
    <w:p w14:paraId="24801892" w14:textId="77777777" w:rsidR="00E46366" w:rsidRPr="00F5638E" w:rsidRDefault="00E46366" w:rsidP="00E46366">
      <w:r w:rsidRPr="00F5638E">
        <w:t>As seguintes fontes de energia são utilizadas na operação da máquina:</w:t>
      </w:r>
    </w:p>
    <w:p w14:paraId="613B59ED" w14:textId="77777777" w:rsidR="00E46366" w:rsidRPr="00F5638E" w:rsidRDefault="00E46366" w:rsidP="00E46366">
      <w:pPr>
        <w:pStyle w:val="PargrafodaLista"/>
        <w:numPr>
          <w:ilvl w:val="0"/>
          <w:numId w:val="32"/>
        </w:numPr>
        <w:spacing w:before="120" w:after="120"/>
        <w:contextualSpacing w:val="0"/>
        <w:jc w:val="both"/>
      </w:pPr>
      <w:r>
        <w:t>E</w:t>
      </w:r>
      <w:r w:rsidRPr="00F5638E">
        <w:t>nergia elétrica</w:t>
      </w:r>
    </w:p>
    <w:p w14:paraId="3CF5BE7A" w14:textId="77777777" w:rsidR="00E46366" w:rsidRPr="00F5638E" w:rsidRDefault="00E46366" w:rsidP="00E46366">
      <w:pPr>
        <w:pStyle w:val="PargrafodaLista"/>
        <w:numPr>
          <w:ilvl w:val="0"/>
          <w:numId w:val="32"/>
        </w:numPr>
        <w:spacing w:before="120" w:after="120"/>
        <w:contextualSpacing w:val="0"/>
        <w:jc w:val="both"/>
      </w:pPr>
      <w:r>
        <w:t>E</w:t>
      </w:r>
      <w:r w:rsidRPr="00F5638E">
        <w:t>nergia térmica</w:t>
      </w:r>
    </w:p>
    <w:p w14:paraId="3A991EF2" w14:textId="77777777" w:rsidR="00E46366" w:rsidRPr="00F5638E" w:rsidRDefault="00E46366" w:rsidP="00E46366">
      <w:pPr>
        <w:pStyle w:val="PargrafodaLista"/>
        <w:numPr>
          <w:ilvl w:val="0"/>
          <w:numId w:val="32"/>
        </w:numPr>
        <w:spacing w:before="120" w:after="120"/>
        <w:contextualSpacing w:val="0"/>
        <w:jc w:val="both"/>
      </w:pPr>
      <w:r>
        <w:t>A</w:t>
      </w:r>
      <w:r w:rsidRPr="00F5638E">
        <w:t>r comprimido para o processo e o controle</w:t>
      </w:r>
    </w:p>
    <w:p w14:paraId="1F44EE7A" w14:textId="77777777" w:rsidR="00E46366" w:rsidRPr="00F5638E" w:rsidRDefault="00E46366" w:rsidP="00E46366">
      <w:pPr>
        <w:pStyle w:val="PargrafodaLista"/>
        <w:numPr>
          <w:ilvl w:val="0"/>
          <w:numId w:val="32"/>
        </w:numPr>
        <w:spacing w:before="120" w:after="120"/>
        <w:contextualSpacing w:val="0"/>
        <w:jc w:val="both"/>
      </w:pPr>
      <w:r>
        <w:t>F</w:t>
      </w:r>
      <w:r w:rsidRPr="00F5638E">
        <w:t>luídos de limpeza e de lavagem (fluidos do CIP)</w:t>
      </w:r>
    </w:p>
    <w:p w14:paraId="327D7984" w14:textId="77777777" w:rsidR="00E46366" w:rsidRPr="00F5638E" w:rsidRDefault="00E46366" w:rsidP="00E46366">
      <w:pPr>
        <w:pStyle w:val="PargrafodaLista"/>
        <w:numPr>
          <w:ilvl w:val="0"/>
          <w:numId w:val="33"/>
        </w:numPr>
        <w:spacing w:before="120" w:after="120"/>
        <w:ind w:left="927"/>
        <w:contextualSpacing w:val="0"/>
        <w:jc w:val="both"/>
      </w:pPr>
      <w:r>
        <w:t>S</w:t>
      </w:r>
      <w:r w:rsidRPr="00F5638E">
        <w:t>odas cáusticas quentes</w:t>
      </w:r>
    </w:p>
    <w:p w14:paraId="12AB8377" w14:textId="77777777" w:rsidR="00E46366" w:rsidRPr="00F5638E" w:rsidRDefault="00E46366" w:rsidP="00E46366">
      <w:pPr>
        <w:pStyle w:val="PargrafodaLista"/>
        <w:numPr>
          <w:ilvl w:val="0"/>
          <w:numId w:val="33"/>
        </w:numPr>
        <w:spacing w:before="120" w:after="120"/>
        <w:ind w:left="927"/>
        <w:contextualSpacing w:val="0"/>
        <w:jc w:val="both"/>
      </w:pPr>
      <w:r>
        <w:t>Á</w:t>
      </w:r>
      <w:r w:rsidRPr="00F5638E">
        <w:t>cidos quentes</w:t>
      </w:r>
    </w:p>
    <w:p w14:paraId="58DF1CC8" w14:textId="77777777" w:rsidR="00E46366" w:rsidRPr="00F5638E" w:rsidRDefault="00E46366" w:rsidP="00E46366">
      <w:pPr>
        <w:pStyle w:val="PargrafodaLista"/>
        <w:numPr>
          <w:ilvl w:val="0"/>
          <w:numId w:val="33"/>
        </w:numPr>
        <w:spacing w:before="120" w:after="120"/>
        <w:ind w:left="927"/>
        <w:contextualSpacing w:val="0"/>
        <w:jc w:val="both"/>
      </w:pPr>
      <w:r>
        <w:t>Á</w:t>
      </w:r>
      <w:r w:rsidRPr="00F5638E">
        <w:t>gua quente</w:t>
      </w:r>
    </w:p>
    <w:p w14:paraId="02601979" w14:textId="77777777" w:rsidR="00E46366" w:rsidRPr="00F5638E" w:rsidRDefault="00E46366" w:rsidP="00E46366">
      <w:pPr>
        <w:pStyle w:val="PargrafodaLista"/>
        <w:numPr>
          <w:ilvl w:val="0"/>
          <w:numId w:val="34"/>
        </w:numPr>
        <w:spacing w:before="120" w:after="120"/>
        <w:contextualSpacing w:val="0"/>
        <w:jc w:val="both"/>
      </w:pPr>
      <w:r>
        <w:t>G</w:t>
      </w:r>
      <w:r w:rsidRPr="00F5638E">
        <w:t>ases de compressão, de lavagem e de proteção</w:t>
      </w:r>
    </w:p>
    <w:p w14:paraId="3BBDF140" w14:textId="77777777" w:rsidR="00E46366" w:rsidRPr="00F5638E" w:rsidRDefault="00E46366" w:rsidP="00E46366">
      <w:pPr>
        <w:pStyle w:val="PargrafodaLista"/>
        <w:numPr>
          <w:ilvl w:val="0"/>
          <w:numId w:val="35"/>
        </w:numPr>
        <w:spacing w:before="120" w:after="120"/>
        <w:ind w:left="927"/>
        <w:contextualSpacing w:val="0"/>
        <w:jc w:val="both"/>
      </w:pPr>
      <w:r>
        <w:t>G</w:t>
      </w:r>
      <w:r w:rsidRPr="00F5638E">
        <w:t>ás comprimido N</w:t>
      </w:r>
      <w:r w:rsidRPr="00F5638E">
        <w:rPr>
          <w:vertAlign w:val="subscript"/>
        </w:rPr>
        <w:t>2</w:t>
      </w:r>
    </w:p>
    <w:p w14:paraId="3ADE4C15" w14:textId="2171659D" w:rsidR="00E46366" w:rsidRDefault="00E46366" w:rsidP="00E46366">
      <w:pPr>
        <w:pStyle w:val="PargrafodaLista"/>
        <w:numPr>
          <w:ilvl w:val="0"/>
          <w:numId w:val="35"/>
        </w:numPr>
        <w:spacing w:before="120" w:after="120"/>
        <w:ind w:left="927"/>
        <w:contextualSpacing w:val="0"/>
        <w:jc w:val="both"/>
      </w:pPr>
      <w:r w:rsidRPr="00F5638E">
        <w:t>CO</w:t>
      </w:r>
      <w:r w:rsidRPr="00F5638E">
        <w:rPr>
          <w:vertAlign w:val="subscript"/>
        </w:rPr>
        <w:t>2</w:t>
      </w:r>
    </w:p>
    <w:p w14:paraId="7D198284" w14:textId="77777777" w:rsidR="00E46366" w:rsidRPr="00F5638E" w:rsidRDefault="00E46366" w:rsidP="00E46366">
      <w:r w:rsidRPr="00F5638E">
        <w:t>As listas a seguir indicam medidas através das quais é possível reduzir o consumo de energia.</w:t>
      </w:r>
    </w:p>
    <w:p w14:paraId="56B0F2CB" w14:textId="77777777" w:rsidR="00E46366" w:rsidRPr="00F5638E" w:rsidRDefault="00E46366" w:rsidP="00E46366">
      <w:r w:rsidRPr="00F5638E">
        <w:t>Evitar perdas de energia provocadas por vazamentos.</w:t>
      </w:r>
    </w:p>
    <w:p w14:paraId="5D5F44DD" w14:textId="77777777" w:rsidR="00E46366" w:rsidRPr="00F5638E" w:rsidRDefault="00E46366" w:rsidP="00E46366">
      <w:pPr>
        <w:pStyle w:val="PargrafodaLista"/>
        <w:numPr>
          <w:ilvl w:val="0"/>
          <w:numId w:val="36"/>
        </w:numPr>
        <w:spacing w:before="120" w:after="120"/>
        <w:contextualSpacing w:val="0"/>
        <w:jc w:val="both"/>
      </w:pPr>
      <w:r w:rsidRPr="00F5638E">
        <w:t>Inspecionar e verificar regularmente as tubulações e os dispositivos de controle de produto e de fluidos de limpeza.</w:t>
      </w:r>
    </w:p>
    <w:p w14:paraId="2AE1BA70" w14:textId="77777777" w:rsidR="00E46366" w:rsidRPr="00F5638E" w:rsidRDefault="00E46366" w:rsidP="00E46366">
      <w:pPr>
        <w:pStyle w:val="PargrafodaLista"/>
        <w:numPr>
          <w:ilvl w:val="0"/>
          <w:numId w:val="36"/>
        </w:numPr>
        <w:spacing w:before="120" w:after="120"/>
        <w:contextualSpacing w:val="0"/>
        <w:jc w:val="both"/>
      </w:pPr>
      <w:r w:rsidRPr="00F5638E">
        <w:t>Verificar e testar regularmente as mangueiras pneumáticas, os dispositivos de controle, os cilindros e os acionamentos das válvulas.</w:t>
      </w:r>
    </w:p>
    <w:p w14:paraId="30BA2099" w14:textId="77777777" w:rsidR="00E46366" w:rsidRPr="00F5638E" w:rsidRDefault="00E46366" w:rsidP="00E46366">
      <w:pPr>
        <w:pStyle w:val="PargrafodaLista"/>
        <w:numPr>
          <w:ilvl w:val="0"/>
          <w:numId w:val="36"/>
        </w:numPr>
        <w:spacing w:before="120"/>
        <w:contextualSpacing w:val="0"/>
        <w:jc w:val="both"/>
      </w:pPr>
      <w:r w:rsidRPr="00F5638E">
        <w:t>Verificar e testar regularmente os equipamentos elétricos e os parâmetros de configuração.</w:t>
      </w:r>
    </w:p>
    <w:p w14:paraId="6F81531D" w14:textId="77777777" w:rsidR="00E46366" w:rsidRPr="00F5638E" w:rsidRDefault="00E46366" w:rsidP="00E46366">
      <w:r w:rsidRPr="00F5638E">
        <w:t>Otimizar o plano de produção</w:t>
      </w:r>
    </w:p>
    <w:p w14:paraId="4F5E6EF4" w14:textId="77777777" w:rsidR="00E46366" w:rsidRPr="00F5638E" w:rsidRDefault="00E46366" w:rsidP="00E46366">
      <w:pPr>
        <w:pStyle w:val="PargrafodaLista"/>
        <w:numPr>
          <w:ilvl w:val="0"/>
          <w:numId w:val="37"/>
        </w:numPr>
        <w:spacing w:before="120" w:after="120"/>
        <w:contextualSpacing w:val="0"/>
        <w:jc w:val="both"/>
      </w:pPr>
      <w:r w:rsidRPr="00F5638E">
        <w:t>Em caso de modificação ou troca de produto, otimizar a sequência dos produtos para reduzir o consumo de fluidos de lavagem e de limpeza e as potências elétricas do acionamento das bombas e do aquecimento.</w:t>
      </w:r>
    </w:p>
    <w:p w14:paraId="74D3645F" w14:textId="77777777" w:rsidR="00E46366" w:rsidRPr="00F5638E" w:rsidRDefault="00E46366" w:rsidP="00E46366">
      <w:pPr>
        <w:pStyle w:val="PargrafodaLista"/>
        <w:numPr>
          <w:ilvl w:val="0"/>
          <w:numId w:val="38"/>
        </w:numPr>
        <w:spacing w:before="120" w:after="120"/>
        <w:ind w:left="927"/>
        <w:contextualSpacing w:val="0"/>
        <w:jc w:val="both"/>
      </w:pPr>
      <w:r>
        <w:t>T</w:t>
      </w:r>
      <w:r w:rsidRPr="00F5638E">
        <w:t>rocar de produtos claros para aqueles que contêm corantes.</w:t>
      </w:r>
    </w:p>
    <w:p w14:paraId="6CBE99A1" w14:textId="77777777" w:rsidR="00E46366" w:rsidRPr="00F5638E" w:rsidRDefault="00E46366" w:rsidP="00E46366">
      <w:pPr>
        <w:pStyle w:val="PargrafodaLista"/>
        <w:numPr>
          <w:ilvl w:val="0"/>
          <w:numId w:val="38"/>
        </w:numPr>
        <w:spacing w:before="120"/>
        <w:ind w:left="927"/>
        <w:contextualSpacing w:val="0"/>
        <w:jc w:val="both"/>
      </w:pPr>
      <w:r w:rsidRPr="00F5638E">
        <w:t>Trocar de produtos com menos sabor para aqueles com sabor mais acentuado.</w:t>
      </w:r>
    </w:p>
    <w:p w14:paraId="67189EE9" w14:textId="77777777" w:rsidR="00E46366" w:rsidRPr="00F5638E" w:rsidRDefault="00E46366" w:rsidP="00E46366">
      <w:r w:rsidRPr="00F5638E">
        <w:t>Evitar interrupções curtas da produção (operação “stop and go”)</w:t>
      </w:r>
    </w:p>
    <w:p w14:paraId="3695405D" w14:textId="77777777" w:rsidR="00E46366" w:rsidRPr="00F5638E" w:rsidRDefault="00E46366" w:rsidP="00E46366">
      <w:pPr>
        <w:pStyle w:val="PargrafodaLista"/>
        <w:numPr>
          <w:ilvl w:val="0"/>
          <w:numId w:val="39"/>
        </w:numPr>
        <w:spacing w:before="120" w:after="120"/>
        <w:contextualSpacing w:val="0"/>
        <w:jc w:val="both"/>
      </w:pPr>
      <w:r w:rsidRPr="00F5638E">
        <w:t>Certificar-se de que haja um fluxo contínuo de produtos no sistema de produção.</w:t>
      </w:r>
    </w:p>
    <w:p w14:paraId="16D302F5" w14:textId="77777777" w:rsidR="00E46366" w:rsidRPr="00F5638E" w:rsidRDefault="00E46366" w:rsidP="00E46366">
      <w:pPr>
        <w:pStyle w:val="PargrafodaLista"/>
        <w:numPr>
          <w:ilvl w:val="0"/>
          <w:numId w:val="39"/>
        </w:numPr>
        <w:spacing w:before="120"/>
        <w:contextualSpacing w:val="0"/>
        <w:jc w:val="both"/>
      </w:pPr>
      <w:r w:rsidRPr="00F5638E">
        <w:t>Analisar as falhas que ocorram e eliminar as suas causas imediatamente.</w:t>
      </w:r>
    </w:p>
    <w:p w14:paraId="38253C4F" w14:textId="77777777" w:rsidR="00E46366" w:rsidRPr="00F5638E" w:rsidRDefault="00E46366" w:rsidP="00E46366">
      <w:r w:rsidRPr="00F5638E">
        <w:t>Os recursos para identificação são:</w:t>
      </w:r>
    </w:p>
    <w:p w14:paraId="07876B3C" w14:textId="77777777" w:rsidR="00E46366" w:rsidRPr="00F5638E" w:rsidRDefault="00E46366" w:rsidP="00E46366">
      <w:pPr>
        <w:pStyle w:val="PargrafodaLista"/>
        <w:numPr>
          <w:ilvl w:val="0"/>
          <w:numId w:val="40"/>
        </w:numPr>
        <w:spacing w:before="120" w:after="120"/>
        <w:ind w:left="927"/>
        <w:contextualSpacing w:val="0"/>
        <w:jc w:val="both"/>
      </w:pPr>
      <w:r w:rsidRPr="00F5638E">
        <w:t>A exibição da estatística de mensagens de erro no console de operação</w:t>
      </w:r>
      <w:r>
        <w:t>.</w:t>
      </w:r>
    </w:p>
    <w:p w14:paraId="712989AD" w14:textId="77777777" w:rsidR="00E46366" w:rsidRPr="00F5638E" w:rsidRDefault="00E46366" w:rsidP="00E46366">
      <w:pPr>
        <w:pStyle w:val="PargrafodaLista"/>
        <w:numPr>
          <w:ilvl w:val="0"/>
          <w:numId w:val="40"/>
        </w:numPr>
        <w:spacing w:before="120"/>
        <w:ind w:left="927"/>
        <w:contextualSpacing w:val="0"/>
        <w:jc w:val="both"/>
      </w:pPr>
      <w:r w:rsidRPr="00F5638E">
        <w:t>O registro de dados de operação (Innoline MES)</w:t>
      </w:r>
      <w:r>
        <w:t>.</w:t>
      </w:r>
    </w:p>
    <w:p w14:paraId="6193AA7B" w14:textId="77777777" w:rsidR="00E46366" w:rsidRPr="00F5638E" w:rsidRDefault="00E46366" w:rsidP="00E46366">
      <w:pPr>
        <w:pStyle w:val="PargrafodaLista"/>
        <w:numPr>
          <w:ilvl w:val="0"/>
          <w:numId w:val="41"/>
        </w:numPr>
        <w:spacing w:before="120" w:after="120"/>
        <w:contextualSpacing w:val="0"/>
        <w:jc w:val="both"/>
      </w:pPr>
      <w:r w:rsidRPr="00F5638E">
        <w:t>Atentar para as seguintes qualidades do material da embalagem:</w:t>
      </w:r>
    </w:p>
    <w:p w14:paraId="79001B9A" w14:textId="77777777" w:rsidR="00E46366" w:rsidRPr="00F5638E" w:rsidRDefault="00E46366" w:rsidP="00E46366">
      <w:pPr>
        <w:pStyle w:val="PargrafodaLista"/>
        <w:numPr>
          <w:ilvl w:val="0"/>
          <w:numId w:val="42"/>
        </w:numPr>
        <w:spacing w:before="120" w:after="120"/>
        <w:ind w:left="927"/>
        <w:contextualSpacing w:val="0"/>
        <w:jc w:val="both"/>
      </w:pPr>
      <w:r w:rsidRPr="00F5638E">
        <w:t>Estabilidade da forma e das dimensões</w:t>
      </w:r>
    </w:p>
    <w:p w14:paraId="142FEADE" w14:textId="77777777" w:rsidR="00E46366" w:rsidRPr="00F5638E" w:rsidRDefault="00E46366" w:rsidP="00E46366">
      <w:pPr>
        <w:pStyle w:val="PargrafodaLista"/>
        <w:numPr>
          <w:ilvl w:val="0"/>
          <w:numId w:val="42"/>
        </w:numPr>
        <w:spacing w:before="120" w:after="120"/>
        <w:ind w:left="927"/>
        <w:contextualSpacing w:val="0"/>
        <w:jc w:val="both"/>
      </w:pPr>
      <w:r w:rsidRPr="00F5638E">
        <w:t>Resistência à pressão</w:t>
      </w:r>
    </w:p>
    <w:p w14:paraId="0D520D4F" w14:textId="77777777" w:rsidR="00E46366" w:rsidRPr="00F5638E" w:rsidRDefault="00E46366" w:rsidP="00E46366">
      <w:pPr>
        <w:pStyle w:val="PargrafodaLista"/>
        <w:numPr>
          <w:ilvl w:val="0"/>
          <w:numId w:val="42"/>
        </w:numPr>
        <w:spacing w:before="120"/>
        <w:ind w:left="927"/>
        <w:contextualSpacing w:val="0"/>
        <w:jc w:val="both"/>
      </w:pPr>
      <w:r w:rsidRPr="00F5638E">
        <w:t>Resistência a rasgos</w:t>
      </w:r>
    </w:p>
    <w:p w14:paraId="1FD54E31" w14:textId="77777777" w:rsidR="00E46366" w:rsidRPr="00F5638E" w:rsidRDefault="00E46366" w:rsidP="00E46366">
      <w:pPr>
        <w:pStyle w:val="PargrafodaLista"/>
        <w:numPr>
          <w:ilvl w:val="0"/>
          <w:numId w:val="41"/>
        </w:numPr>
        <w:spacing w:before="120" w:after="120"/>
        <w:contextualSpacing w:val="0"/>
        <w:jc w:val="both"/>
      </w:pPr>
      <w:r w:rsidRPr="00F5638E">
        <w:t>Analisar fontes gerais de falhas e eliminá-las imediatamente.</w:t>
      </w:r>
    </w:p>
    <w:p w14:paraId="55257402" w14:textId="77777777" w:rsidR="00E46366" w:rsidRPr="00F5638E" w:rsidRDefault="00E46366" w:rsidP="00E46366">
      <w:pPr>
        <w:pStyle w:val="PargrafodaLista"/>
        <w:numPr>
          <w:ilvl w:val="0"/>
          <w:numId w:val="43"/>
        </w:numPr>
        <w:spacing w:before="120" w:after="120"/>
        <w:ind w:left="927"/>
        <w:contextualSpacing w:val="0"/>
        <w:jc w:val="both"/>
      </w:pPr>
      <w:r w:rsidRPr="00F5638E">
        <w:t>Remover resíduos de embalagens e de produtos.</w:t>
      </w:r>
    </w:p>
    <w:p w14:paraId="18E05223" w14:textId="77777777" w:rsidR="00E46366" w:rsidRPr="00F5638E" w:rsidRDefault="00E46366" w:rsidP="00E46366">
      <w:pPr>
        <w:pStyle w:val="PargrafodaLista"/>
        <w:numPr>
          <w:ilvl w:val="0"/>
          <w:numId w:val="43"/>
        </w:numPr>
        <w:spacing w:before="120" w:after="120"/>
        <w:ind w:left="927"/>
        <w:contextualSpacing w:val="0"/>
        <w:jc w:val="both"/>
      </w:pPr>
      <w:r w:rsidRPr="00F5638E">
        <w:t>Verificar os componentes de transporte do produto e as formas quanto ao desgaste e à conservação das medidas.</w:t>
      </w:r>
    </w:p>
    <w:p w14:paraId="70BBC148" w14:textId="77D4E651" w:rsidR="00E46366" w:rsidRDefault="00E46366" w:rsidP="00E46366">
      <w:pPr>
        <w:spacing w:line="259" w:lineRule="auto"/>
        <w:jc w:val="left"/>
      </w:pPr>
    </w:p>
    <w:p w14:paraId="6DF2ECAD" w14:textId="77777777" w:rsidR="00E46366" w:rsidRPr="004D67AA" w:rsidRDefault="00E46366" w:rsidP="00E46366">
      <w:pPr>
        <w:rPr>
          <w:b/>
          <w:bCs/>
        </w:rPr>
      </w:pPr>
      <w:r w:rsidRPr="004D67AA">
        <w:rPr>
          <w:b/>
          <w:bCs/>
        </w:rPr>
        <w:t>Verificar e controlar os parâmetros de configuração da máquina</w:t>
      </w:r>
    </w:p>
    <w:p w14:paraId="1B6E9D10" w14:textId="77777777" w:rsidR="00E46366" w:rsidRDefault="00E46366" w:rsidP="00E46366">
      <w:r w:rsidRPr="00F5638E">
        <w:t>Durante o comissionamento do cliente (IBN), os parâmetros da máquina foram adequados e otimizados em função do sistema, dos produtos a serem envasados e do material das embalagens, visando um grau de eficácia da produção o mais elevado possível com um aproveitamento eficiente de energia.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46366" w:rsidRPr="00423AD7" w14:paraId="4A9C0237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8C3E28" w14:textId="77777777" w:rsidR="00E46366" w:rsidRPr="00423AD7" w:rsidRDefault="00E46366" w:rsidP="00F337F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8399273" w14:textId="77777777" w:rsidR="00E46366" w:rsidRPr="001D1076" w:rsidRDefault="00E46366" w:rsidP="00F337F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3B3FA74" w14:textId="77777777" w:rsidR="00E46366" w:rsidRPr="00423AD7" w:rsidRDefault="00E46366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46366" w:rsidRPr="00423AD7" w14:paraId="0797A0B0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E0DDC28" w14:textId="77777777" w:rsidR="00E46366" w:rsidRPr="00423AD7" w:rsidRDefault="00E46366" w:rsidP="00F337F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803EC76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401984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4C3E51D" w14:textId="77777777" w:rsidR="00E46366" w:rsidRPr="00CA60A4" w:rsidRDefault="00E46366" w:rsidP="00F337F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0836F3">
              <w:rPr>
                <w:rFonts w:eastAsia="Arial Unicode MS"/>
                <w:i/>
                <w:iCs/>
              </w:rPr>
              <w:t>Os parâmetros otimizados de configuração da máquina são armazenados, gerenciados e salvos no gerenciamento de receitas (lista de parâmetros de tipo) em função do produto e dos tipos de latas ou garrafas no controle da máquina. Parâmetros de configuração da máquina modificados temporariamente podem ser restaurados para os valores de configuração salvos no gerenciamento de receitas.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A3969AA" w14:textId="77777777" w:rsidR="00E46366" w:rsidRPr="00423AD7" w:rsidRDefault="00E46366" w:rsidP="00F337F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EFC3236" w14:textId="77777777" w:rsidR="00E46366" w:rsidRPr="004E68B1" w:rsidRDefault="00E46366" w:rsidP="00E46366">
      <w:pPr>
        <w:spacing w:line="259" w:lineRule="auto"/>
        <w:jc w:val="left"/>
      </w:pPr>
    </w:p>
    <w:p w14:paraId="0C1F3D41" w14:textId="77777777" w:rsidR="00E46366" w:rsidRPr="004D67AA" w:rsidRDefault="00E46366" w:rsidP="00E46366">
      <w:pPr>
        <w:rPr>
          <w:b/>
          <w:bCs/>
        </w:rPr>
      </w:pPr>
      <w:r w:rsidRPr="004D67AA">
        <w:rPr>
          <w:b/>
          <w:bCs/>
        </w:rPr>
        <w:t>Manutenção preventiva</w:t>
      </w:r>
    </w:p>
    <w:p w14:paraId="1EAD1F9E" w14:textId="257D8EDA" w:rsidR="00196402" w:rsidRPr="00E9532E" w:rsidRDefault="00E46366" w:rsidP="00E46366">
      <w:r w:rsidRPr="000836F3">
        <w:t>Peças desgastadas e danificadas na máquina podem resultar em um acúmulo de paradas curtas da máquina. O acúmulo de paradas da máquina prejudica o fluxo otimizado da produção e aumenta o consumo de energia. A manutenção preventiva mantém um grau elevado de eficácia do sistema e o consumo de energia o mais baixo possível.</w:t>
      </w:r>
    </w:p>
    <w:sectPr w:rsidR="00196402" w:rsidRPr="00E9532E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C0596" w14:textId="77777777" w:rsidR="00245B8D" w:rsidRDefault="00245B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45B8D">
      <w:trPr>
        <w:trHeight w:val="454"/>
      </w:trPr>
      <w:tc>
        <w:tcPr>
          <w:tcW w:w="2838" w:type="dxa"/>
          <w:vAlign w:val="center"/>
        </w:tcPr>
        <w:p w14:paraId="6016363D" w14:textId="01BAA12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45B8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45B8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EF76C84" w:rsidR="00892515" w:rsidRPr="00871FF4" w:rsidRDefault="000A3BC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206C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39F25" w14:textId="77777777" w:rsidR="00245B8D" w:rsidRDefault="00245B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B0B275" w14:textId="77777777" w:rsidR="00245B8D" w:rsidRDefault="00245B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45B8D">
      <w:trPr>
        <w:trHeight w:val="369"/>
      </w:trPr>
      <w:tc>
        <w:tcPr>
          <w:tcW w:w="963" w:type="dxa"/>
          <w:vMerge w:val="restart"/>
        </w:tcPr>
        <w:p w14:paraId="63EDE0D4" w14:textId="3C40A197" w:rsidR="00892515" w:rsidRDefault="0042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3F0CE" wp14:editId="5EB9C53B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45B8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11C70A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45B8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37F08" w14:textId="77777777" w:rsidR="00245B8D" w:rsidRDefault="00245B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C0543"/>
    <w:multiLevelType w:val="hybridMultilevel"/>
    <w:tmpl w:val="2248A7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61302"/>
    <w:multiLevelType w:val="hybridMultilevel"/>
    <w:tmpl w:val="CE2C18C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74D35"/>
    <w:multiLevelType w:val="hybridMultilevel"/>
    <w:tmpl w:val="3D4ABD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20DA2"/>
    <w:multiLevelType w:val="hybridMultilevel"/>
    <w:tmpl w:val="32625EE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61354"/>
    <w:multiLevelType w:val="hybridMultilevel"/>
    <w:tmpl w:val="642201EC"/>
    <w:lvl w:ilvl="0" w:tplc="91D64164">
      <w:start w:val="4"/>
      <w:numFmt w:val="bullet"/>
      <w:lvlText w:val="–"/>
      <w:lvlJc w:val="left"/>
      <w:pPr>
        <w:ind w:left="142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8C74F80"/>
    <w:multiLevelType w:val="hybridMultilevel"/>
    <w:tmpl w:val="74F67B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2520D"/>
    <w:multiLevelType w:val="hybridMultilevel"/>
    <w:tmpl w:val="FB56A3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F2D96"/>
    <w:multiLevelType w:val="hybridMultilevel"/>
    <w:tmpl w:val="40C42B32"/>
    <w:lvl w:ilvl="0" w:tplc="91D64164">
      <w:start w:val="4"/>
      <w:numFmt w:val="bullet"/>
      <w:lvlText w:val="–"/>
      <w:lvlJc w:val="left"/>
      <w:pPr>
        <w:ind w:left="143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6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953291"/>
    <w:multiLevelType w:val="hybridMultilevel"/>
    <w:tmpl w:val="5388EA0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3F2C84"/>
    <w:multiLevelType w:val="hybridMultilevel"/>
    <w:tmpl w:val="DC042B9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BA02BC"/>
    <w:multiLevelType w:val="hybridMultilevel"/>
    <w:tmpl w:val="44C6D3F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B52C1F"/>
    <w:multiLevelType w:val="hybridMultilevel"/>
    <w:tmpl w:val="B5A899FE"/>
    <w:lvl w:ilvl="0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A8E26C2"/>
    <w:multiLevelType w:val="hybridMultilevel"/>
    <w:tmpl w:val="262250D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2433AD"/>
    <w:multiLevelType w:val="hybridMultilevel"/>
    <w:tmpl w:val="7682DCF2"/>
    <w:lvl w:ilvl="0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2184B9D"/>
    <w:multiLevelType w:val="hybridMultilevel"/>
    <w:tmpl w:val="FBA6B57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0B5519"/>
    <w:multiLevelType w:val="hybridMultilevel"/>
    <w:tmpl w:val="23420FAE"/>
    <w:lvl w:ilvl="0" w:tplc="91D64164">
      <w:start w:val="4"/>
      <w:numFmt w:val="bullet"/>
      <w:lvlText w:val="–"/>
      <w:lvlJc w:val="left"/>
      <w:pPr>
        <w:ind w:left="1426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4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AE7916"/>
    <w:multiLevelType w:val="hybridMultilevel"/>
    <w:tmpl w:val="0270EA02"/>
    <w:lvl w:ilvl="0" w:tplc="91D64164">
      <w:start w:val="4"/>
      <w:numFmt w:val="bullet"/>
      <w:lvlText w:val="–"/>
      <w:lvlJc w:val="left"/>
      <w:pPr>
        <w:ind w:left="142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754075EB"/>
    <w:multiLevelType w:val="hybridMultilevel"/>
    <w:tmpl w:val="0D90CAA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2B1E60"/>
    <w:multiLevelType w:val="hybridMultilevel"/>
    <w:tmpl w:val="DD8CCE6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20"/>
  </w:num>
  <w:num w:numId="4">
    <w:abstractNumId w:val="24"/>
  </w:num>
  <w:num w:numId="5">
    <w:abstractNumId w:val="40"/>
  </w:num>
  <w:num w:numId="6">
    <w:abstractNumId w:val="22"/>
  </w:num>
  <w:num w:numId="7">
    <w:abstractNumId w:val="30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2"/>
  </w:num>
  <w:num w:numId="10">
    <w:abstractNumId w:val="36"/>
  </w:num>
  <w:num w:numId="11">
    <w:abstractNumId w:val="39"/>
  </w:num>
  <w:num w:numId="12">
    <w:abstractNumId w:val="21"/>
  </w:num>
  <w:num w:numId="13">
    <w:abstractNumId w:val="11"/>
  </w:num>
  <w:num w:numId="14">
    <w:abstractNumId w:val="13"/>
  </w:num>
  <w:num w:numId="15">
    <w:abstractNumId w:val="8"/>
  </w:num>
  <w:num w:numId="16">
    <w:abstractNumId w:val="3"/>
  </w:num>
  <w:num w:numId="17">
    <w:abstractNumId w:val="48"/>
  </w:num>
  <w:num w:numId="18">
    <w:abstractNumId w:val="38"/>
  </w:num>
  <w:num w:numId="19">
    <w:abstractNumId w:val="7"/>
  </w:num>
  <w:num w:numId="20">
    <w:abstractNumId w:val="0"/>
  </w:num>
  <w:num w:numId="21">
    <w:abstractNumId w:val="49"/>
  </w:num>
  <w:num w:numId="22">
    <w:abstractNumId w:val="37"/>
  </w:num>
  <w:num w:numId="23">
    <w:abstractNumId w:val="4"/>
  </w:num>
  <w:num w:numId="24">
    <w:abstractNumId w:val="43"/>
  </w:num>
  <w:num w:numId="25">
    <w:abstractNumId w:val="34"/>
  </w:num>
  <w:num w:numId="26">
    <w:abstractNumId w:val="46"/>
  </w:num>
  <w:num w:numId="27">
    <w:abstractNumId w:val="23"/>
  </w:num>
  <w:num w:numId="28">
    <w:abstractNumId w:val="32"/>
  </w:num>
  <w:num w:numId="29">
    <w:abstractNumId w:val="44"/>
  </w:num>
  <w:num w:numId="30">
    <w:abstractNumId w:val="16"/>
  </w:num>
  <w:num w:numId="31">
    <w:abstractNumId w:val="41"/>
  </w:num>
  <w:num w:numId="32">
    <w:abstractNumId w:val="47"/>
  </w:num>
  <w:num w:numId="33">
    <w:abstractNumId w:val="1"/>
  </w:num>
  <w:num w:numId="34">
    <w:abstractNumId w:val="29"/>
  </w:num>
  <w:num w:numId="35">
    <w:abstractNumId w:val="45"/>
  </w:num>
  <w:num w:numId="36">
    <w:abstractNumId w:val="10"/>
  </w:num>
  <w:num w:numId="37">
    <w:abstractNumId w:val="25"/>
  </w:num>
  <w:num w:numId="38">
    <w:abstractNumId w:val="27"/>
  </w:num>
  <w:num w:numId="39">
    <w:abstractNumId w:val="5"/>
  </w:num>
  <w:num w:numId="40">
    <w:abstractNumId w:val="2"/>
  </w:num>
  <w:num w:numId="41">
    <w:abstractNumId w:val="6"/>
  </w:num>
  <w:num w:numId="42">
    <w:abstractNumId w:val="14"/>
  </w:num>
  <w:num w:numId="43">
    <w:abstractNumId w:val="26"/>
  </w:num>
  <w:num w:numId="44">
    <w:abstractNumId w:val="17"/>
  </w:num>
  <w:num w:numId="45">
    <w:abstractNumId w:val="31"/>
  </w:num>
  <w:num w:numId="46">
    <w:abstractNumId w:val="9"/>
  </w:num>
  <w:num w:numId="47">
    <w:abstractNumId w:val="28"/>
  </w:num>
  <w:num w:numId="48">
    <w:abstractNumId w:val="35"/>
  </w:num>
  <w:num w:numId="49">
    <w:abstractNumId w:val="33"/>
  </w:num>
  <w:num w:numId="50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8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3BCD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D7B1A"/>
    <w:rsid w:val="000E1A17"/>
    <w:rsid w:val="000E2971"/>
    <w:rsid w:val="000E65C3"/>
    <w:rsid w:val="00100445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5B8D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2450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6C3"/>
    <w:rsid w:val="00420725"/>
    <w:rsid w:val="00423AD7"/>
    <w:rsid w:val="00423F0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1405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19F8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0D95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4E8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598C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36CBE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E04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36D8"/>
    <w:rsid w:val="00A778E3"/>
    <w:rsid w:val="00A941FE"/>
    <w:rsid w:val="00A97538"/>
    <w:rsid w:val="00AA4B8F"/>
    <w:rsid w:val="00AA645B"/>
    <w:rsid w:val="00AA7560"/>
    <w:rsid w:val="00AB10AF"/>
    <w:rsid w:val="00AB2788"/>
    <w:rsid w:val="00AB5492"/>
    <w:rsid w:val="00AE50A6"/>
    <w:rsid w:val="00B008CC"/>
    <w:rsid w:val="00B069FE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6F04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0BA3"/>
    <w:rsid w:val="00CD2B00"/>
    <w:rsid w:val="00CE2356"/>
    <w:rsid w:val="00CE4211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18BC"/>
    <w:rsid w:val="00D63F02"/>
    <w:rsid w:val="00D64CAD"/>
    <w:rsid w:val="00D676CE"/>
    <w:rsid w:val="00D73269"/>
    <w:rsid w:val="00D750DA"/>
    <w:rsid w:val="00D8716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DF4199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44376"/>
    <w:rsid w:val="00E46366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9532E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76A78"/>
    <w:rsid w:val="00F779EA"/>
    <w:rsid w:val="00F8432E"/>
    <w:rsid w:val="00F90708"/>
    <w:rsid w:val="00FA3106"/>
    <w:rsid w:val="00FA4092"/>
    <w:rsid w:val="00FB0F80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4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E5841-5621-4DA4-A67C-ABDEB2C62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892</Words>
  <Characters>5087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33</cp:revision>
  <cp:lastPrinted>2020-07-13T12:32:00Z</cp:lastPrinted>
  <dcterms:created xsi:type="dcterms:W3CDTF">2021-02-17T17:01:00Z</dcterms:created>
  <dcterms:modified xsi:type="dcterms:W3CDTF">2022-07-15T16:59:00Z</dcterms:modified>
</cp:coreProperties>
</file>