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1EE1CE89" w:rsidR="0076251E" w:rsidRDefault="000852EC" w:rsidP="000852EC">
      <w:pPr>
        <w:pStyle w:val="Ttulo3"/>
      </w:pPr>
      <w:bookmarkStart w:id="1" w:name="_GoBack"/>
      <w:bookmarkEnd w:id="1"/>
      <w:r>
        <w:t xml:space="preserve">Botoeira </w:t>
      </w:r>
      <w:r w:rsidR="00E50AA2">
        <w:fldChar w:fldCharType="begin"/>
      </w:r>
      <w:r w:rsidR="00E50AA2">
        <w:instrText xml:space="preserve"> DOCPROPERTY  Bot4  \* MERGEFORMAT </w:instrText>
      </w:r>
      <w:r w:rsidR="00E50AA2">
        <w:fldChar w:fldCharType="separate"/>
      </w:r>
      <w:r w:rsidR="00D83751">
        <w:t>P12</w:t>
      </w:r>
      <w:r w:rsidR="00E50AA2">
        <w:fldChar w:fldCharType="end"/>
      </w:r>
    </w:p>
    <w:p w14:paraId="4E7D6667" w14:textId="1C060BAB" w:rsidR="000852EC" w:rsidRDefault="00F22318" w:rsidP="000852EC">
      <w:pPr>
        <w:keepNext/>
        <w:jc w:val="center"/>
      </w:pPr>
      <w:r w:rsidRPr="00F22318">
        <w:rPr>
          <w:noProof/>
        </w:rPr>
        <w:drawing>
          <wp:inline distT="0" distB="0" distL="0" distR="0" wp14:anchorId="2EFA4F9A" wp14:editId="4B1ECBA1">
            <wp:extent cx="1514475" cy="3104255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216" cy="312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A290" w14:textId="6C3D2065" w:rsidR="00F22318" w:rsidRDefault="000852EC" w:rsidP="00F22318">
      <w:pPr>
        <w:pStyle w:val="Legenda"/>
      </w:pPr>
      <w:r>
        <w:t xml:space="preserve">Figura </w:t>
      </w:r>
      <w:fldSimple w:instr=" STYLEREF 1 \s ">
        <w:r w:rsidR="00F22318">
          <w:rPr>
            <w:noProof/>
          </w:rPr>
          <w:t>4</w:t>
        </w:r>
      </w:fldSimple>
      <w:r w:rsidR="0034723D">
        <w:noBreakHyphen/>
      </w:r>
      <w:r w:rsidR="00E50AA2">
        <w:fldChar w:fldCharType="begin"/>
      </w:r>
      <w:r w:rsidR="00E50AA2">
        <w:instrText xml:space="preserve"> SEQ Figura \* ARABIC \s 1 </w:instrText>
      </w:r>
      <w:r w:rsidR="00E50AA2">
        <w:fldChar w:fldCharType="separate"/>
      </w:r>
      <w:r w:rsidR="0034723D">
        <w:rPr>
          <w:noProof/>
        </w:rPr>
        <w:t>1</w:t>
      </w:r>
      <w:r w:rsidR="00E50AA2">
        <w:rPr>
          <w:noProof/>
        </w:rPr>
        <w:fldChar w:fldCharType="end"/>
      </w:r>
      <w:r>
        <w:t>: Botoeira</w:t>
      </w:r>
      <w:r w:rsidR="00D83751">
        <w:t xml:space="preserve"> </w:t>
      </w:r>
      <w:r w:rsidR="00E50AA2">
        <w:fldChar w:fldCharType="begin"/>
      </w:r>
      <w:r w:rsidR="00E50AA2">
        <w:instrText xml:space="preserve"> DOCPROPERTY  Bot4  \* MERGEFORMAT </w:instrText>
      </w:r>
      <w:r w:rsidR="00E50AA2">
        <w:fldChar w:fldCharType="separate"/>
      </w:r>
      <w:r w:rsidR="00D83751">
        <w:t>P12</w:t>
      </w:r>
      <w:r w:rsidR="00E50AA2">
        <w:fldChar w:fldCharType="end"/>
      </w:r>
    </w:p>
    <w:p w14:paraId="4937B263" w14:textId="4FB863EE" w:rsidR="000852EC" w:rsidRDefault="000852EC" w:rsidP="000852EC">
      <w:r>
        <w:t>A tabela a seguir fornece uma visão geral dos elementos de controle disponíveis com as suas respectivas funções.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1"/>
        <w:gridCol w:w="1560"/>
        <w:gridCol w:w="1842"/>
        <w:gridCol w:w="3992"/>
      </w:tblGrid>
      <w:tr w:rsidR="00867659" w14:paraId="0C608123" w14:textId="77777777" w:rsidTr="00867659">
        <w:trPr>
          <w:trHeight w:val="425"/>
          <w:tblHeader/>
          <w:jc w:val="center"/>
        </w:trPr>
        <w:tc>
          <w:tcPr>
            <w:tcW w:w="111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6AC1F4F8" w14:textId="77777777" w:rsidR="00867659" w:rsidRDefault="0086765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2" w:name="_Hlk85617766"/>
            <w:bookmarkStart w:id="3" w:name="_Hlk90038015"/>
            <w:r>
              <w:rPr>
                <w:rFonts w:cs="Arial"/>
                <w:b/>
              </w:rPr>
              <w:t>Número</w:t>
            </w:r>
          </w:p>
        </w:tc>
        <w:tc>
          <w:tcPr>
            <w:tcW w:w="156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DDFCD8C" w14:textId="77777777" w:rsidR="00867659" w:rsidRDefault="0086765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184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7DDD4C92" w14:textId="77777777" w:rsidR="00867659" w:rsidRDefault="0086765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399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DCF7FA4" w14:textId="77777777" w:rsidR="00867659" w:rsidRDefault="0086765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2"/>
      <w:tr w:rsidR="00867659" w14:paraId="4D53550A" w14:textId="77777777" w:rsidTr="00867659">
        <w:trPr>
          <w:trHeight w:val="425"/>
          <w:jc w:val="center"/>
        </w:trPr>
        <w:tc>
          <w:tcPr>
            <w:tcW w:w="111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6D46C4EC" w14:textId="05F533B1" w:rsidR="00867659" w:rsidRDefault="00867659" w:rsidP="00867659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>1</w:t>
            </w:r>
          </w:p>
        </w:tc>
        <w:tc>
          <w:tcPr>
            <w:tcW w:w="156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EFD8E31" w14:textId="0A743655" w:rsidR="00867659" w:rsidRDefault="00867659" w:rsidP="00867659">
            <w:pPr>
              <w:pStyle w:val="TableParagraph"/>
              <w:spacing w:line="256" w:lineRule="auto"/>
            </w:pPr>
            <w:r>
              <w:rPr>
                <w:rFonts w:cs="Arial"/>
              </w:rPr>
              <w:t>Lâmpada</w:t>
            </w:r>
          </w:p>
        </w:tc>
        <w:tc>
          <w:tcPr>
            <w:tcW w:w="184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044BC66" w14:textId="0678FAB3" w:rsidR="00867659" w:rsidRDefault="00867659" w:rsidP="00867659">
            <w:pPr>
              <w:pStyle w:val="TableParagraph"/>
              <w:spacing w:line="256" w:lineRule="auto"/>
            </w:pPr>
            <w:r>
              <w:rPr>
                <w:rFonts w:cs="Arial"/>
              </w:rPr>
              <w:t>Abrir porta</w:t>
            </w:r>
          </w:p>
        </w:tc>
        <w:tc>
          <w:tcPr>
            <w:tcW w:w="399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0057485" w14:textId="77777777" w:rsidR="00867659" w:rsidRDefault="00867659" w:rsidP="00867659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A lâmpada indica se as portas estão abertas</w:t>
            </w:r>
          </w:p>
          <w:p w14:paraId="2C53F5BF" w14:textId="77777777" w:rsidR="00867659" w:rsidRDefault="00867659" w:rsidP="00867659">
            <w:pPr>
              <w:pStyle w:val="TableParagraph"/>
              <w:numPr>
                <w:ilvl w:val="0"/>
                <w:numId w:val="48"/>
              </w:numPr>
              <w:ind w:left="473"/>
              <w:rPr>
                <w:rFonts w:cs="Arial"/>
              </w:rPr>
            </w:pPr>
            <w:r>
              <w:rPr>
                <w:rFonts w:cs="Arial"/>
              </w:rPr>
              <w:t>Lâmpada apagada: Todas portas de segurança estão fechadas.</w:t>
            </w:r>
          </w:p>
          <w:p w14:paraId="5B18B9DF" w14:textId="77777777" w:rsidR="00867659" w:rsidRDefault="00867659" w:rsidP="00867659">
            <w:pPr>
              <w:pStyle w:val="TableParagraph"/>
              <w:numPr>
                <w:ilvl w:val="0"/>
                <w:numId w:val="48"/>
              </w:numPr>
              <w:ind w:left="473"/>
              <w:rPr>
                <w:rFonts w:cs="Arial"/>
              </w:rPr>
            </w:pPr>
            <w:r>
              <w:rPr>
                <w:rFonts w:cs="Arial"/>
              </w:rPr>
              <w:t>Lâmpada acesa: Pelo menos uma porta de segurança está aberta.</w:t>
            </w:r>
          </w:p>
          <w:p w14:paraId="17FC83A7" w14:textId="13345E77" w:rsidR="00867659" w:rsidRPr="00867659" w:rsidRDefault="00867659" w:rsidP="00867659">
            <w:pPr>
              <w:pStyle w:val="TableParagraph"/>
              <w:numPr>
                <w:ilvl w:val="0"/>
                <w:numId w:val="48"/>
              </w:numPr>
              <w:ind w:left="473"/>
              <w:rPr>
                <w:rFonts w:cs="Arial"/>
              </w:rPr>
            </w:pPr>
            <w:r w:rsidRPr="00867659">
              <w:rPr>
                <w:rFonts w:cs="Arial"/>
              </w:rPr>
              <w:t>Lâmpada piscando: Todas portas de segurança estão fechadas, mas pelo menos uma porta de segurança não está travada. O operador deve travar todas as portas de segurança.</w:t>
            </w:r>
          </w:p>
        </w:tc>
      </w:tr>
      <w:tr w:rsidR="00867659" w14:paraId="6400D764" w14:textId="77777777" w:rsidTr="00867659">
        <w:trPr>
          <w:trHeight w:val="425"/>
          <w:jc w:val="center"/>
        </w:trPr>
        <w:tc>
          <w:tcPr>
            <w:tcW w:w="111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0F24364" w14:textId="3E47E296" w:rsidR="00867659" w:rsidRDefault="00867659" w:rsidP="00867659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>2</w:t>
            </w:r>
          </w:p>
        </w:tc>
        <w:tc>
          <w:tcPr>
            <w:tcW w:w="156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910163D" w14:textId="4B108BCB" w:rsidR="00867659" w:rsidRDefault="00867659" w:rsidP="00867659">
            <w:pPr>
              <w:pStyle w:val="TableParagraph"/>
              <w:spacing w:line="256" w:lineRule="auto"/>
            </w:pPr>
            <w:r w:rsidRPr="000852EC">
              <w:rPr>
                <w:rFonts w:cs="Arial"/>
              </w:rPr>
              <w:t>Interruptor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chave</w:t>
            </w:r>
          </w:p>
        </w:tc>
        <w:tc>
          <w:tcPr>
            <w:tcW w:w="184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93203DE" w14:textId="41BB3FE8" w:rsidR="00867659" w:rsidRDefault="00867659" w:rsidP="00867659">
            <w:pPr>
              <w:pStyle w:val="TableParagraph"/>
              <w:spacing w:line="256" w:lineRule="auto"/>
            </w:pPr>
            <w:r>
              <w:rPr>
                <w:rFonts w:cs="Arial"/>
              </w:rPr>
              <w:t>Confirmar / Abrir enclausuramento</w:t>
            </w:r>
          </w:p>
        </w:tc>
        <w:tc>
          <w:tcPr>
            <w:tcW w:w="399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ECB3018" w14:textId="660BE2EF" w:rsidR="00867659" w:rsidRPr="0013754B" w:rsidRDefault="00867659" w:rsidP="00867659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Confirmar ou abrir a porta na área de enclausuramento</w:t>
            </w:r>
          </w:p>
        </w:tc>
      </w:tr>
      <w:tr w:rsidR="00867659" w14:paraId="413BC67B" w14:textId="77777777" w:rsidTr="00867659">
        <w:trPr>
          <w:trHeight w:val="425"/>
          <w:jc w:val="center"/>
        </w:trPr>
        <w:tc>
          <w:tcPr>
            <w:tcW w:w="111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F540CE5" w14:textId="3AD3A1AF" w:rsidR="00867659" w:rsidRDefault="00867659" w:rsidP="00867659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156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67F6072" w14:textId="53C4F18E" w:rsidR="00867659" w:rsidRDefault="00867659" w:rsidP="00867659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Botão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emergência</w:t>
            </w:r>
          </w:p>
        </w:tc>
        <w:tc>
          <w:tcPr>
            <w:tcW w:w="184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FA3B22D" w14:textId="04F3FADF" w:rsidR="00867659" w:rsidRDefault="00867659" w:rsidP="00867659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emergência</w:t>
            </w:r>
          </w:p>
        </w:tc>
        <w:tc>
          <w:tcPr>
            <w:tcW w:w="399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5F77477" w14:textId="5ED721AA" w:rsidR="00867659" w:rsidRDefault="00867659" w:rsidP="00867659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Parar a máquina em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uma situação d</w:t>
            </w:r>
            <w:r>
              <w:rPr>
                <w:rFonts w:cs="Arial"/>
              </w:rPr>
              <w:t xml:space="preserve">e </w:t>
            </w:r>
            <w:r w:rsidRPr="000852EC">
              <w:rPr>
                <w:rFonts w:cs="Arial"/>
              </w:rPr>
              <w:t>emergência</w:t>
            </w:r>
          </w:p>
        </w:tc>
      </w:tr>
      <w:bookmarkEnd w:id="3"/>
    </w:tbl>
    <w:p w14:paraId="19D7AA85" w14:textId="77777777" w:rsidR="0034723D" w:rsidRPr="0034723D" w:rsidRDefault="0034723D" w:rsidP="00F22318"/>
    <w:sectPr w:rsidR="0034723D" w:rsidRPr="0034723D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78A86" w14:textId="77777777" w:rsidR="00D31779" w:rsidRDefault="00D317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E50AA2">
      <w:trPr>
        <w:trHeight w:val="454"/>
      </w:trPr>
      <w:tc>
        <w:tcPr>
          <w:tcW w:w="2838" w:type="dxa"/>
          <w:vAlign w:val="center"/>
        </w:tcPr>
        <w:p w14:paraId="6016363D" w14:textId="4D7FC257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50AA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E50AA2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86CDF" w14:textId="77777777" w:rsidR="00D31779" w:rsidRDefault="00D317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8EAE8" w14:textId="77777777" w:rsidR="00D31779" w:rsidRDefault="00D317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E50AA2">
      <w:trPr>
        <w:trHeight w:val="369"/>
      </w:trPr>
      <w:tc>
        <w:tcPr>
          <w:tcW w:w="963" w:type="dxa"/>
          <w:vMerge w:val="restart"/>
        </w:tcPr>
        <w:p w14:paraId="63EDE0D4" w14:textId="44D96ECF" w:rsidR="00892515" w:rsidRDefault="00B0483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47CE5AC" wp14:editId="2683D599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E50AA2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21295E8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50AA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F1676A" w14:textId="77777777" w:rsidR="00D31779" w:rsidRDefault="00D317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F1991"/>
    <w:multiLevelType w:val="hybridMultilevel"/>
    <w:tmpl w:val="8D38154C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C61DAA"/>
    <w:multiLevelType w:val="hybridMultilevel"/>
    <w:tmpl w:val="795AF0C4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6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4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3"/>
  </w:num>
  <w:num w:numId="2">
    <w:abstractNumId w:val="13"/>
  </w:num>
  <w:num w:numId="3">
    <w:abstractNumId w:val="42"/>
  </w:num>
  <w:num w:numId="4">
    <w:abstractNumId w:val="20"/>
  </w:num>
  <w:num w:numId="5">
    <w:abstractNumId w:val="1"/>
  </w:num>
  <w:num w:numId="6">
    <w:abstractNumId w:val="30"/>
  </w:num>
  <w:num w:numId="7">
    <w:abstractNumId w:val="39"/>
  </w:num>
  <w:num w:numId="8">
    <w:abstractNumId w:val="29"/>
  </w:num>
  <w:num w:numId="9">
    <w:abstractNumId w:val="41"/>
  </w:num>
  <w:num w:numId="10">
    <w:abstractNumId w:val="0"/>
  </w:num>
  <w:num w:numId="11">
    <w:abstractNumId w:val="4"/>
  </w:num>
  <w:num w:numId="12">
    <w:abstractNumId w:val="16"/>
  </w:num>
  <w:num w:numId="13">
    <w:abstractNumId w:val="18"/>
  </w:num>
  <w:num w:numId="14">
    <w:abstractNumId w:val="15"/>
  </w:num>
  <w:num w:numId="15">
    <w:abstractNumId w:val="22"/>
  </w:num>
  <w:num w:numId="16">
    <w:abstractNumId w:val="7"/>
  </w:num>
  <w:num w:numId="17">
    <w:abstractNumId w:val="10"/>
  </w:num>
  <w:num w:numId="18">
    <w:abstractNumId w:val="5"/>
  </w:num>
  <w:num w:numId="19">
    <w:abstractNumId w:val="28"/>
  </w:num>
  <w:num w:numId="20">
    <w:abstractNumId w:val="26"/>
  </w:num>
  <w:num w:numId="21">
    <w:abstractNumId w:val="45"/>
  </w:num>
  <w:num w:numId="22">
    <w:abstractNumId w:val="11"/>
  </w:num>
  <w:num w:numId="23">
    <w:abstractNumId w:val="44"/>
  </w:num>
  <w:num w:numId="24">
    <w:abstractNumId w:val="17"/>
  </w:num>
  <w:num w:numId="25">
    <w:abstractNumId w:val="9"/>
  </w:num>
  <w:num w:numId="26">
    <w:abstractNumId w:val="33"/>
  </w:num>
  <w:num w:numId="27">
    <w:abstractNumId w:val="24"/>
  </w:num>
  <w:num w:numId="28">
    <w:abstractNumId w:val="8"/>
  </w:num>
  <w:num w:numId="29">
    <w:abstractNumId w:val="38"/>
  </w:num>
  <w:num w:numId="30">
    <w:abstractNumId w:val="12"/>
  </w:num>
  <w:num w:numId="31">
    <w:abstractNumId w:val="25"/>
  </w:num>
  <w:num w:numId="32">
    <w:abstractNumId w:val="19"/>
  </w:num>
  <w:num w:numId="33">
    <w:abstractNumId w:val="31"/>
  </w:num>
  <w:num w:numId="34">
    <w:abstractNumId w:val="47"/>
  </w:num>
  <w:num w:numId="35">
    <w:abstractNumId w:val="37"/>
  </w:num>
  <w:num w:numId="36">
    <w:abstractNumId w:val="46"/>
  </w:num>
  <w:num w:numId="37">
    <w:abstractNumId w:val="6"/>
  </w:num>
  <w:num w:numId="38">
    <w:abstractNumId w:val="3"/>
  </w:num>
  <w:num w:numId="39">
    <w:abstractNumId w:val="27"/>
  </w:num>
  <w:num w:numId="40">
    <w:abstractNumId w:val="35"/>
  </w:num>
  <w:num w:numId="41">
    <w:abstractNumId w:val="32"/>
  </w:num>
  <w:num w:numId="42">
    <w:abstractNumId w:val="40"/>
  </w:num>
  <w:num w:numId="43">
    <w:abstractNumId w:val="34"/>
  </w:num>
  <w:num w:numId="44">
    <w:abstractNumId w:val="23"/>
  </w:num>
  <w:num w:numId="45">
    <w:abstractNumId w:val="36"/>
  </w:num>
  <w:num w:numId="46">
    <w:abstractNumId w:val="14"/>
  </w:num>
  <w:num w:numId="47">
    <w:abstractNumId w:val="21"/>
  </w:num>
  <w:num w:numId="4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355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52EC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372BB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4723D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67659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16154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C7B9E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4838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83751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0AA2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22318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2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04447D-C6D0-4444-8A50-2408A2C3D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4</cp:revision>
  <cp:lastPrinted>2020-07-13T12:32:00Z</cp:lastPrinted>
  <dcterms:created xsi:type="dcterms:W3CDTF">2022-05-24T17:09:00Z</dcterms:created>
  <dcterms:modified xsi:type="dcterms:W3CDTF">2022-07-15T16:50:00Z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ot4">
    <vt:lpwstr>P12</vt:lpwstr>
  </property>
</Properties>
</file>