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E5FDA" w14:textId="77777777" w:rsidR="00EC4939" w:rsidRDefault="00EC4939" w:rsidP="00EC4939">
      <w:pPr>
        <w:pStyle w:val="Ttulo3"/>
        <w:rPr>
          <w:color w:val="auto"/>
        </w:rPr>
      </w:pPr>
      <w:r w:rsidRPr="00346139">
        <w:rPr>
          <w:color w:val="auto"/>
        </w:rPr>
        <w:t>Transportador de correntes plataforma (SF)</w:t>
      </w:r>
      <w:bookmarkStart w:id="1" w:name="_GoBack"/>
      <w:bookmarkEnd w:id="1"/>
    </w:p>
    <w:p w14:paraId="793FE4D1" w14:textId="77777777" w:rsidR="00EC4939" w:rsidRDefault="00EC4939" w:rsidP="00EC4939">
      <w:pPr>
        <w:rPr>
          <w:b/>
          <w:bCs/>
        </w:rPr>
      </w:pPr>
      <w:r w:rsidRPr="006A2683">
        <w:rPr>
          <w:b/>
          <w:bCs/>
        </w:rPr>
        <w:t>Estrutura</w:t>
      </w:r>
    </w:p>
    <w:p w14:paraId="233A0FBA" w14:textId="77777777" w:rsidR="00EC4939" w:rsidRDefault="00EC4939" w:rsidP="00EC4939">
      <w:pPr>
        <w:keepNext/>
        <w:jc w:val="center"/>
      </w:pPr>
      <w:r w:rsidRPr="003E57F9">
        <w:rPr>
          <w:noProof/>
        </w:rPr>
        <w:drawing>
          <wp:inline distT="0" distB="0" distL="0" distR="0" wp14:anchorId="1F9373A9" wp14:editId="76C8D7E8">
            <wp:extent cx="3430270" cy="37338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1855" w14:textId="77777777" w:rsidR="00EC4939" w:rsidRPr="00CA7E09" w:rsidRDefault="00EC4939" w:rsidP="00EC4939">
      <w:pPr>
        <w:pStyle w:val="Legenda"/>
        <w:rPr>
          <w:b w:val="0"/>
          <w:bCs/>
        </w:rPr>
      </w:pPr>
      <w:bookmarkStart w:id="2" w:name="_Toc44168602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346139">
        <w:t>Transportador de correntes plataforma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C4939" w:rsidRPr="009F5807" w14:paraId="3564235D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042C7A" w14:textId="77777777" w:rsidR="00EC4939" w:rsidRPr="003C23FA" w:rsidRDefault="00EC493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2B159F" w14:textId="77777777" w:rsidR="00EC4939" w:rsidRPr="003C23FA" w:rsidRDefault="00EC493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6E92B4E" w14:textId="77777777" w:rsidR="00EC4939" w:rsidRPr="003C23FA" w:rsidRDefault="00EC493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A2F5887" w14:textId="77777777" w:rsidR="00EC4939" w:rsidRPr="003C23FA" w:rsidRDefault="00EC493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EC4939" w:rsidRPr="00617CC7" w14:paraId="3FE4422A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DAD64F9" w14:textId="77777777" w:rsidR="00EC4939" w:rsidRPr="00617CC7" w:rsidRDefault="00EC4939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079B84" w14:textId="77777777" w:rsidR="00EC4939" w:rsidRPr="00617CC7" w:rsidRDefault="00EC4939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E608D9" w14:textId="77777777" w:rsidR="00EC4939" w:rsidRPr="00617CC7" w:rsidRDefault="00EC4939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EE23E7" w14:textId="77777777" w:rsidR="00EC4939" w:rsidRPr="00617CC7" w:rsidRDefault="00EC4939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Corrente plataforma</w:t>
            </w:r>
          </w:p>
        </w:tc>
      </w:tr>
    </w:tbl>
    <w:p w14:paraId="32CB18CE" w14:textId="77777777" w:rsidR="00EC4939" w:rsidRDefault="00EC4939" w:rsidP="00EC4939">
      <w:pPr>
        <w:tabs>
          <w:tab w:val="left" w:pos="3645"/>
        </w:tabs>
      </w:pPr>
    </w:p>
    <w:p w14:paraId="34835E9E" w14:textId="77777777" w:rsidR="00EC4939" w:rsidRPr="007509F1" w:rsidRDefault="00EC4939" w:rsidP="00EC4939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2ED1ADB0" w14:textId="77777777" w:rsidR="00EC4939" w:rsidRDefault="00EC4939" w:rsidP="00EC4939">
      <w:r w:rsidRPr="007509F1">
        <w:t>As correntes plataformas (2) são acionadas através de engrenagens montadas em um eixo de acionamento</w:t>
      </w:r>
      <w:r>
        <w:t xml:space="preserve"> </w:t>
      </w:r>
      <w:r w:rsidRPr="007509F1">
        <w:t>(1)</w:t>
      </w:r>
      <w:r>
        <w:t xml:space="preserve"> alimentado por um motor elétrico acoplado.</w:t>
      </w:r>
      <w:r w:rsidRPr="007509F1">
        <w:t xml:space="preserve"> As correntes são guiadas por perfis montados na estrutura.</w:t>
      </w:r>
    </w:p>
    <w:p w14:paraId="3D010E0E" w14:textId="77777777" w:rsidR="00EC4939" w:rsidRDefault="00EC4939" w:rsidP="00EC4939"/>
    <w:p w14:paraId="6C85161C" w14:textId="77777777" w:rsidR="00EC4939" w:rsidRDefault="00EC4939" w:rsidP="00EC4939"/>
    <w:p w14:paraId="48AE2702" w14:textId="77777777" w:rsidR="00EC4939" w:rsidRDefault="00EC4939" w:rsidP="00EC4939"/>
    <w:p w14:paraId="5C1B54DC" w14:textId="77777777" w:rsidR="00EC4939" w:rsidRDefault="00EC4939" w:rsidP="00EC4939">
      <w:pPr>
        <w:spacing w:after="0"/>
      </w:pPr>
    </w:p>
    <w:p w14:paraId="4A9F4AC9" w14:textId="77777777" w:rsidR="000F2972" w:rsidRPr="001C2480" w:rsidRDefault="000F2972" w:rsidP="006542F9">
      <w:pPr>
        <w:autoSpaceDE w:val="0"/>
        <w:autoSpaceDN w:val="0"/>
        <w:adjustRightInd w:val="0"/>
        <w:spacing w:after="0"/>
      </w:pPr>
    </w:p>
    <w:sectPr w:rsidR="000F2972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926FCB5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C493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EC4939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FF51467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B30DD0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6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A7D84"/>
    <w:multiLevelType w:val="multilevel"/>
    <w:tmpl w:val="F17CD686"/>
    <w:lvl w:ilvl="0">
      <w:start w:val="1"/>
      <w:numFmt w:val="bullet"/>
      <w:lvlText w:val=""/>
      <w:lvlJc w:val="left"/>
      <w:pPr>
        <w:tabs>
          <w:tab w:val="decimal" w:pos="648"/>
        </w:tabs>
        <w:ind w:left="720"/>
      </w:pPr>
      <w:rPr>
        <w:rFonts w:ascii="Symbol" w:hAnsi="Symbol"/>
        <w:strike w:val="0"/>
        <w:color w:val="000000"/>
        <w:spacing w:val="11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10"/>
  </w:num>
  <w:num w:numId="6">
    <w:abstractNumId w:val="0"/>
  </w:num>
  <w:num w:numId="7">
    <w:abstractNumId w:val="7"/>
  </w:num>
  <w:num w:numId="8">
    <w:abstractNumId w:val="6"/>
  </w:num>
  <w:num w:numId="9">
    <w:abstractNumId w:val="4"/>
  </w:num>
  <w:num w:numId="10">
    <w:abstractNumId w:val="9"/>
  </w:num>
  <w:num w:numId="11">
    <w:abstractNumId w:val="2"/>
  </w:num>
  <w:num w:numId="12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0F2972"/>
    <w:rsid w:val="001013D9"/>
    <w:rsid w:val="00106BE5"/>
    <w:rsid w:val="0011090D"/>
    <w:rsid w:val="00112FE1"/>
    <w:rsid w:val="0011445F"/>
    <w:rsid w:val="001158CE"/>
    <w:rsid w:val="00135009"/>
    <w:rsid w:val="00137833"/>
    <w:rsid w:val="00154036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846FA"/>
    <w:rsid w:val="003A2DB8"/>
    <w:rsid w:val="003C1CE0"/>
    <w:rsid w:val="003E5501"/>
    <w:rsid w:val="003F6966"/>
    <w:rsid w:val="0040213C"/>
    <w:rsid w:val="00412A7A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A2683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1627"/>
    <w:rsid w:val="007D783C"/>
    <w:rsid w:val="007F3572"/>
    <w:rsid w:val="007F5B68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41AE"/>
    <w:rsid w:val="009A7C16"/>
    <w:rsid w:val="009C0CB2"/>
    <w:rsid w:val="009F64EB"/>
    <w:rsid w:val="00A005EA"/>
    <w:rsid w:val="00A011D9"/>
    <w:rsid w:val="00A24D3F"/>
    <w:rsid w:val="00A44370"/>
    <w:rsid w:val="00A6205B"/>
    <w:rsid w:val="00A93946"/>
    <w:rsid w:val="00AA4B8F"/>
    <w:rsid w:val="00B201B1"/>
    <w:rsid w:val="00B30DD0"/>
    <w:rsid w:val="00B41DFE"/>
    <w:rsid w:val="00B4277D"/>
    <w:rsid w:val="00B454FF"/>
    <w:rsid w:val="00B51CFE"/>
    <w:rsid w:val="00B54AC7"/>
    <w:rsid w:val="00B555BB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05D08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4939"/>
    <w:rsid w:val="00EC7B7F"/>
    <w:rsid w:val="00ED6C2D"/>
    <w:rsid w:val="00EE4A9F"/>
    <w:rsid w:val="00EF38B6"/>
    <w:rsid w:val="00EF4C63"/>
    <w:rsid w:val="00F069B2"/>
    <w:rsid w:val="00F43CC7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EC4939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  <w:style w:type="paragraph" w:customStyle="1" w:styleId="freieSeite">
    <w:name w:val="freieSeite"/>
    <w:basedOn w:val="Normal"/>
    <w:rsid w:val="000F2972"/>
    <w:pPr>
      <w:framePr w:hSpace="142" w:wrap="notBeside" w:hAnchor="margin" w:xAlign="center" w:yAlign="center"/>
      <w:spacing w:after="120" w:line="240" w:lineRule="auto"/>
      <w:jc w:val="center"/>
    </w:pPr>
    <w:rPr>
      <w:rFonts w:eastAsia="Times New Roman" w:cs="Times New Roman"/>
      <w:b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77CABE-68D4-46DB-86FF-83AD674CC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6</cp:revision>
  <cp:lastPrinted>2020-06-04T15:40:00Z</cp:lastPrinted>
  <dcterms:created xsi:type="dcterms:W3CDTF">2020-06-17T14:53:00Z</dcterms:created>
  <dcterms:modified xsi:type="dcterms:W3CDTF">2020-06-28T20:55:00Z</dcterms:modified>
</cp:coreProperties>
</file>