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51467" w14:textId="77777777" w:rsidR="00042613" w:rsidRPr="00042613" w:rsidRDefault="00042613" w:rsidP="00042613">
      <w:pPr>
        <w:pStyle w:val="Ttulo3"/>
      </w:pPr>
      <w:bookmarkStart w:id="1" w:name="_Toc13571225"/>
      <w:bookmarkStart w:id="2" w:name="_Toc45279127"/>
      <w:bookmarkStart w:id="3" w:name="_Toc55980962"/>
      <w:bookmarkStart w:id="4" w:name="_GoBack"/>
      <w:bookmarkEnd w:id="4"/>
      <w:r w:rsidRPr="00042613">
        <w:t>Dispositivos para desligar e proteger</w:t>
      </w:r>
      <w:bookmarkEnd w:id="1"/>
      <w:bookmarkEnd w:id="2"/>
      <w:bookmarkEnd w:id="3"/>
    </w:p>
    <w:p w14:paraId="14EC6AA5" w14:textId="77777777" w:rsidR="00042613" w:rsidRPr="00042613" w:rsidRDefault="00042613" w:rsidP="00042613">
      <w:pPr>
        <w:pStyle w:val="Ttulo4"/>
      </w:pPr>
      <w:r w:rsidRPr="00042613">
        <w:t>Chave principal</w:t>
      </w:r>
    </w:p>
    <w:p w14:paraId="4CC3EA66" w14:textId="77777777" w:rsidR="00042613" w:rsidRDefault="00042613" w:rsidP="00042613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6CB7D0FA" wp14:editId="62D909A5">
            <wp:extent cx="2630837" cy="18478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0" b="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93" cy="185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1636" w14:textId="77777777" w:rsidR="00042613" w:rsidRDefault="00042613" w:rsidP="00042613">
      <w:pPr>
        <w:pStyle w:val="Legenda"/>
      </w:pPr>
      <w:r>
        <w:t xml:space="preserve">Figura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Figura \* ARABIC \s 1 ">
        <w:r>
          <w:rPr>
            <w:noProof/>
          </w:rPr>
          <w:t>5</w:t>
        </w:r>
      </w:fldSimple>
      <w:r>
        <w:t xml:space="preserve">: </w:t>
      </w:r>
      <w:r w:rsidRPr="00BE3C7C">
        <w:t>Interruptor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42613" w:rsidRPr="009F5807" w14:paraId="4DA50F5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ED4D037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544831A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6674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89AC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42613" w:rsidRPr="00AB60FA" w14:paraId="3003A68F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04A9456" w14:textId="77777777" w:rsidR="00042613" w:rsidRPr="009F5807" w:rsidRDefault="00042613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297A43" w14:textId="77777777" w:rsidR="00042613" w:rsidRPr="00664ED4" w:rsidRDefault="00042613" w:rsidP="0091400B">
            <w:pPr>
              <w:spacing w:after="0"/>
              <w:jc w:val="left"/>
            </w:pPr>
            <w:r w:rsidRPr="00BF08C1">
              <w:t>Interruptor principal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44012" w14:textId="77777777" w:rsidR="00042613" w:rsidRPr="00AB60FA" w:rsidRDefault="00042613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5AC350" w14:textId="77777777" w:rsidR="00042613" w:rsidRPr="00AB60FA" w:rsidRDefault="00042613" w:rsidP="0091400B">
            <w:pPr>
              <w:spacing w:after="0"/>
              <w:jc w:val="left"/>
            </w:pPr>
            <w:r w:rsidRPr="00BF08C1">
              <w:t>cadeado</w:t>
            </w:r>
          </w:p>
        </w:tc>
      </w:tr>
    </w:tbl>
    <w:p w14:paraId="17199544" w14:textId="77777777" w:rsidR="00042613" w:rsidRDefault="00042613" w:rsidP="00042613"/>
    <w:p w14:paraId="4B8018F6" w14:textId="77777777" w:rsidR="00042613" w:rsidRPr="0042753C" w:rsidRDefault="00042613" w:rsidP="00042613">
      <w:pPr>
        <w:spacing w:after="0"/>
        <w:jc w:val="left"/>
        <w:rPr>
          <w:b/>
          <w:bCs/>
        </w:rPr>
      </w:pPr>
      <w:r w:rsidRPr="0042753C">
        <w:rPr>
          <w:b/>
          <w:bCs/>
        </w:rPr>
        <w:t>Funcionamento</w:t>
      </w:r>
    </w:p>
    <w:p w14:paraId="0C4A653F" w14:textId="77777777" w:rsidR="00042613" w:rsidRDefault="00042613" w:rsidP="00042613">
      <w:pPr>
        <w:spacing w:before="240"/>
        <w:jc w:val="left"/>
      </w:pPr>
      <w:r>
        <w:t>O interruptor principal desligado protege o pessoal contra cargas elétricas.</w:t>
      </w:r>
    </w:p>
    <w:p w14:paraId="1D1AC721" w14:textId="77777777" w:rsidR="00042613" w:rsidRDefault="00042613" w:rsidP="00042613">
      <w:pPr>
        <w:jc w:val="left"/>
      </w:pPr>
      <w:r>
        <w:t>O interruptor principal desligado interrompe a alimentação da máquina.</w:t>
      </w:r>
    </w:p>
    <w:p w14:paraId="2755FB08" w14:textId="77777777" w:rsidR="00042613" w:rsidRPr="003332C5" w:rsidRDefault="00042613" w:rsidP="00042613">
      <w:pPr>
        <w:spacing w:after="0"/>
        <w:jc w:val="left"/>
      </w:pPr>
      <w:r>
        <w:t>O cadeado protege o interruptor principal desligado contra religação.</w:t>
      </w:r>
    </w:p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BCF5C" w14:textId="77777777" w:rsidR="00071D36" w:rsidRDefault="00071D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A420F">
      <w:trPr>
        <w:trHeight w:val="454"/>
      </w:trPr>
      <w:tc>
        <w:tcPr>
          <w:tcW w:w="2838" w:type="dxa"/>
          <w:vAlign w:val="center"/>
        </w:tcPr>
        <w:p w14:paraId="6016363D" w14:textId="01FB5E9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A420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A420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8A1DBD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144487" w14:textId="77777777" w:rsidR="00071D36" w:rsidRDefault="00071D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3A1606" w14:textId="77777777" w:rsidR="00071D36" w:rsidRDefault="00071D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A420F">
      <w:trPr>
        <w:trHeight w:val="369"/>
      </w:trPr>
      <w:tc>
        <w:tcPr>
          <w:tcW w:w="963" w:type="dxa"/>
          <w:vMerge w:val="restart"/>
        </w:tcPr>
        <w:p w14:paraId="63EDE0D4" w14:textId="05B03909" w:rsidR="00B91003" w:rsidRDefault="005B510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488C5B7" wp14:editId="1E15E7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A420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A991F2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A420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941D7" w14:textId="77777777" w:rsidR="00071D36" w:rsidRDefault="00071D3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613"/>
    <w:rsid w:val="0004286B"/>
    <w:rsid w:val="000467EE"/>
    <w:rsid w:val="000577CC"/>
    <w:rsid w:val="00062A07"/>
    <w:rsid w:val="00071D36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10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420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426624-AF61-4A78-9A88-658E99703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