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2445A3" w14:textId="77777777" w:rsidR="00417199" w:rsidRDefault="00417199" w:rsidP="00417199">
      <w:pPr>
        <w:pStyle w:val="Ttulo1"/>
      </w:pPr>
      <w:bookmarkStart w:id="1" w:name="_Toc88724535"/>
      <w:bookmarkStart w:id="2" w:name="_Toc31783470"/>
      <w:bookmarkStart w:id="3" w:name="_Toc16259872"/>
      <w:bookmarkStart w:id="4" w:name="_GoBack"/>
      <w:bookmarkEnd w:id="4"/>
      <w:r>
        <w:t>Falhas</w:t>
      </w:r>
      <w:bookmarkEnd w:id="1"/>
    </w:p>
    <w:p w14:paraId="02905A15" w14:textId="77777777" w:rsidR="00417199" w:rsidRPr="001129A1" w:rsidRDefault="00417199" w:rsidP="00417199">
      <w:r w:rsidRPr="001129A1">
        <w:t>Este capítulo descreve as principais causas de falhas e sua eliminação.</w:t>
      </w:r>
    </w:p>
    <w:p w14:paraId="76DC7F43" w14:textId="77777777" w:rsidR="00417199" w:rsidRDefault="00417199" w:rsidP="00417199">
      <w:pPr>
        <w:rPr>
          <w:i/>
          <w:iCs/>
        </w:rPr>
      </w:pPr>
    </w:p>
    <w:p w14:paraId="040B30EC" w14:textId="77777777" w:rsidR="00417199" w:rsidRPr="00847B23" w:rsidRDefault="00417199" w:rsidP="00417199">
      <w:pPr>
        <w:pStyle w:val="Ttulo2"/>
      </w:pPr>
      <w:bookmarkStart w:id="5" w:name="_Toc88724536"/>
      <w:r>
        <w:t>Avisos de segurança</w:t>
      </w:r>
      <w:bookmarkEnd w:id="2"/>
      <w:bookmarkEnd w:id="3"/>
      <w:bookmarkEnd w:id="5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17199" w:rsidRPr="00423AD7" w14:paraId="0DBDC43D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C60706D" w14:textId="77777777" w:rsidR="00417199" w:rsidRPr="00423AD7" w:rsidRDefault="00417199" w:rsidP="00A64B2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AC5E342" w14:textId="77777777" w:rsidR="00417199" w:rsidRPr="00423AD7" w:rsidRDefault="00417199" w:rsidP="00A64B2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4AC36C3" w14:textId="77777777" w:rsidR="00417199" w:rsidRPr="00423AD7" w:rsidRDefault="00417199" w:rsidP="00A64B2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17199" w:rsidRPr="00423AD7" w14:paraId="48433580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441E1321" w14:textId="77777777" w:rsidR="00417199" w:rsidRPr="00423AD7" w:rsidRDefault="00417199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CEFB0E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401622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0D0B0F4" w14:textId="77777777" w:rsidR="00417199" w:rsidRDefault="00417199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1129A1">
              <w:rPr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12163EB" w14:textId="77777777" w:rsidR="00417199" w:rsidRDefault="00417199" w:rsidP="00A64B20">
            <w:pPr>
              <w:spacing w:after="80"/>
              <w:ind w:right="175"/>
              <w:rPr>
                <w:b/>
              </w:rPr>
            </w:pPr>
            <w:r w:rsidRPr="001129A1">
              <w:rPr>
                <w:b/>
              </w:rPr>
              <w:t>Ligar após uma parada de emergência</w:t>
            </w:r>
          </w:p>
          <w:p w14:paraId="29032210" w14:textId="77777777" w:rsidR="00417199" w:rsidRPr="001129A1" w:rsidRDefault="00417199" w:rsidP="00A64B20">
            <w:pPr>
              <w:spacing w:after="80"/>
              <w:ind w:right="323"/>
            </w:pPr>
            <w:r w:rsidRPr="001129A1">
              <w:t>Ligar a máquina sem verificação significa que o perigo ainda persiste.</w:t>
            </w:r>
          </w:p>
          <w:p w14:paraId="783E84AB" w14:textId="77777777" w:rsidR="00417199" w:rsidRPr="001129A1" w:rsidRDefault="00417199" w:rsidP="00A64B20">
            <w:pPr>
              <w:spacing w:after="80"/>
              <w:ind w:right="323"/>
            </w:pPr>
            <w:r w:rsidRPr="001129A1">
              <w:t>As consequências podem ser ferimentos mortais ou graves.</w:t>
            </w:r>
          </w:p>
          <w:p w14:paraId="1174918E" w14:textId="77777777" w:rsidR="00417199" w:rsidRPr="001129A1" w:rsidRDefault="00417199" w:rsidP="00A64B20">
            <w:pPr>
              <w:spacing w:after="80"/>
              <w:ind w:right="323"/>
            </w:pPr>
            <w:r w:rsidRPr="001129A1">
              <w:t>Identificar e corrigir a causa da falha antes de ligar a máquina.</w:t>
            </w:r>
          </w:p>
          <w:p w14:paraId="4000AAC2" w14:textId="77777777" w:rsidR="00417199" w:rsidRPr="003313F0" w:rsidRDefault="00417199" w:rsidP="00417199">
            <w:pPr>
              <w:pStyle w:val="PargrafodaLista"/>
              <w:numPr>
                <w:ilvl w:val="0"/>
                <w:numId w:val="2"/>
              </w:numPr>
              <w:tabs>
                <w:tab w:val="left" w:pos="1303"/>
              </w:tabs>
              <w:spacing w:before="0" w:after="80"/>
              <w:ind w:right="323"/>
              <w:contextualSpacing w:val="0"/>
              <w:jc w:val="both"/>
            </w:pPr>
            <w:r w:rsidRPr="001129A1">
              <w:t>Antes de religar a máquina, certifique-se que não há nenhuma pessoa perto da</w:t>
            </w:r>
            <w:r w:rsidRPr="001129A1">
              <w:rPr>
                <w:spacing w:val="45"/>
              </w:rPr>
              <w:t xml:space="preserve"> </w:t>
            </w:r>
            <w:r w:rsidRPr="001129A1">
              <w:t>máquina.</w:t>
            </w:r>
          </w:p>
        </w:tc>
        <w:tc>
          <w:tcPr>
            <w:tcW w:w="425" w:type="dxa"/>
            <w:shd w:val="clear" w:color="auto" w:fill="D9D9D9"/>
          </w:tcPr>
          <w:p w14:paraId="74A3BAD3" w14:textId="77777777" w:rsidR="00417199" w:rsidRPr="00423AD7" w:rsidRDefault="00417199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5684B49" w14:textId="77777777" w:rsidR="00417199" w:rsidRDefault="00417199" w:rsidP="00417199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17199" w:rsidRPr="00423AD7" w14:paraId="7AB00F51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D1D1CEB" w14:textId="77777777" w:rsidR="00417199" w:rsidRPr="00423AD7" w:rsidRDefault="00417199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0EB1E58" w14:textId="77777777" w:rsidR="00417199" w:rsidRPr="00423AD7" w:rsidRDefault="00417199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6F7C792" w14:textId="77777777" w:rsidR="00417199" w:rsidRPr="00423AD7" w:rsidRDefault="00417199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17199" w:rsidRPr="00423AD7" w14:paraId="0C2A252B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4F489594" w14:textId="77777777" w:rsidR="00417199" w:rsidRPr="00423AD7" w:rsidRDefault="00417199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261A23E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1623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2E9F320C" w14:textId="77777777" w:rsidR="00417199" w:rsidRDefault="00417199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1129A1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C4FC3B0" w14:textId="77777777" w:rsidR="00417199" w:rsidRDefault="00417199" w:rsidP="00A64B20">
            <w:pPr>
              <w:spacing w:after="80"/>
              <w:ind w:right="175"/>
              <w:rPr>
                <w:b/>
              </w:rPr>
            </w:pPr>
            <w:r w:rsidRPr="001129A1">
              <w:rPr>
                <w:b/>
              </w:rPr>
              <w:t>Ligação não autorizada da máquina</w:t>
            </w:r>
          </w:p>
          <w:p w14:paraId="0B12FBCD" w14:textId="77777777" w:rsidR="00417199" w:rsidRPr="001129A1" w:rsidRDefault="00417199" w:rsidP="00A64B20">
            <w:pPr>
              <w:spacing w:after="80"/>
              <w:ind w:right="321"/>
            </w:pPr>
            <w:r w:rsidRPr="001129A1">
              <w:t>As consequências podem ser ferimentos mortais ou graves.</w:t>
            </w:r>
          </w:p>
          <w:p w14:paraId="7252982C" w14:textId="77777777" w:rsidR="00417199" w:rsidRPr="001129A1" w:rsidRDefault="00417199" w:rsidP="00417199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Antes de trabalhar na máquina, interrompa a produção e pare a</w:t>
            </w:r>
            <w:r w:rsidRPr="001129A1">
              <w:rPr>
                <w:spacing w:val="28"/>
              </w:rPr>
              <w:t xml:space="preserve"> </w:t>
            </w:r>
            <w:r w:rsidRPr="001129A1">
              <w:t>máquina.</w:t>
            </w:r>
          </w:p>
          <w:p w14:paraId="65A4D2BB" w14:textId="77777777" w:rsidR="00417199" w:rsidRPr="001129A1" w:rsidRDefault="00417199" w:rsidP="00417199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Tranque o interruptor principal com um cadeado próprio para que não seja ligado</w:t>
            </w:r>
            <w:r w:rsidRPr="001129A1">
              <w:rPr>
                <w:spacing w:val="22"/>
              </w:rPr>
              <w:t xml:space="preserve"> </w:t>
            </w:r>
            <w:r w:rsidRPr="001129A1">
              <w:t>acidentalmente.</w:t>
            </w:r>
          </w:p>
          <w:p w14:paraId="7F354EC9" w14:textId="77777777" w:rsidR="00417199" w:rsidRPr="001129A1" w:rsidRDefault="00417199" w:rsidP="00417199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Ventile e proteja os componentes</w:t>
            </w:r>
            <w:r w:rsidRPr="001129A1">
              <w:rPr>
                <w:spacing w:val="-4"/>
              </w:rPr>
              <w:t xml:space="preserve"> </w:t>
            </w:r>
            <w:r w:rsidRPr="001129A1">
              <w:t>pneumáticos.</w:t>
            </w:r>
          </w:p>
          <w:p w14:paraId="3B1C62B7" w14:textId="77777777" w:rsidR="00417199" w:rsidRPr="001129A1" w:rsidRDefault="00417199" w:rsidP="00417199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Desligue</w:t>
            </w:r>
            <w:r w:rsidRPr="001129A1">
              <w:rPr>
                <w:spacing w:val="-7"/>
              </w:rPr>
              <w:t xml:space="preserve"> </w:t>
            </w:r>
            <w:r w:rsidRPr="001129A1">
              <w:t>a</w:t>
            </w:r>
            <w:r w:rsidRPr="001129A1">
              <w:rPr>
                <w:spacing w:val="-6"/>
              </w:rPr>
              <w:t xml:space="preserve"> </w:t>
            </w:r>
            <w:r w:rsidRPr="001129A1">
              <w:t>voltagem</w:t>
            </w:r>
            <w:r w:rsidRPr="001129A1">
              <w:rPr>
                <w:spacing w:val="-6"/>
              </w:rPr>
              <w:t xml:space="preserve"> </w:t>
            </w:r>
            <w:r w:rsidRPr="001129A1">
              <w:t>de</w:t>
            </w:r>
            <w:r w:rsidRPr="001129A1">
              <w:rPr>
                <w:spacing w:val="-6"/>
              </w:rPr>
              <w:t xml:space="preserve"> </w:t>
            </w:r>
            <w:r w:rsidRPr="001129A1">
              <w:t>controle</w:t>
            </w:r>
            <w:r w:rsidRPr="001129A1">
              <w:rPr>
                <w:spacing w:val="-6"/>
              </w:rPr>
              <w:t xml:space="preserve"> </w:t>
            </w:r>
            <w:r w:rsidRPr="001129A1">
              <w:t>para</w:t>
            </w:r>
            <w:r w:rsidRPr="001129A1">
              <w:rPr>
                <w:spacing w:val="-6"/>
              </w:rPr>
              <w:t xml:space="preserve"> </w:t>
            </w:r>
            <w:r w:rsidRPr="001129A1">
              <w:t>controlar</w:t>
            </w:r>
            <w:r w:rsidRPr="001129A1">
              <w:rPr>
                <w:spacing w:val="-7"/>
              </w:rPr>
              <w:t xml:space="preserve"> </w:t>
            </w:r>
            <w:r w:rsidRPr="001129A1">
              <w:t>as válvulas</w:t>
            </w:r>
            <w:r w:rsidRPr="001129A1">
              <w:rPr>
                <w:spacing w:val="6"/>
              </w:rPr>
              <w:t xml:space="preserve"> </w:t>
            </w:r>
            <w:r w:rsidRPr="001129A1">
              <w:t>magnéticas.</w:t>
            </w:r>
          </w:p>
          <w:p w14:paraId="4B03DD52" w14:textId="77777777" w:rsidR="00417199" w:rsidRPr="001129A1" w:rsidRDefault="00417199" w:rsidP="00417199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Trancar</w:t>
            </w:r>
            <w:r w:rsidRPr="001129A1">
              <w:rPr>
                <w:spacing w:val="-11"/>
              </w:rPr>
              <w:t xml:space="preserve"> </w:t>
            </w:r>
            <w:r w:rsidRPr="001129A1">
              <w:t>a</w:t>
            </w:r>
            <w:r w:rsidRPr="001129A1">
              <w:rPr>
                <w:spacing w:val="-10"/>
              </w:rPr>
              <w:t xml:space="preserve"> </w:t>
            </w:r>
            <w:r w:rsidRPr="001129A1">
              <w:t>alimentação</w:t>
            </w:r>
            <w:r w:rsidRPr="001129A1">
              <w:rPr>
                <w:spacing w:val="-11"/>
              </w:rPr>
              <w:t xml:space="preserve"> </w:t>
            </w:r>
            <w:r w:rsidRPr="001129A1">
              <w:t>principal</w:t>
            </w:r>
            <w:r w:rsidRPr="001129A1">
              <w:rPr>
                <w:spacing w:val="-10"/>
              </w:rPr>
              <w:t xml:space="preserve"> </w:t>
            </w:r>
            <w:r w:rsidRPr="001129A1">
              <w:t>de</w:t>
            </w:r>
            <w:r w:rsidRPr="001129A1">
              <w:rPr>
                <w:spacing w:val="-11"/>
              </w:rPr>
              <w:t xml:space="preserve"> </w:t>
            </w:r>
            <w:r w:rsidRPr="001129A1">
              <w:t>ar</w:t>
            </w:r>
            <w:r w:rsidRPr="001129A1">
              <w:rPr>
                <w:spacing w:val="-10"/>
              </w:rPr>
              <w:t xml:space="preserve"> </w:t>
            </w:r>
            <w:r w:rsidRPr="001129A1">
              <w:t>comprimido</w:t>
            </w:r>
            <w:r w:rsidRPr="001129A1">
              <w:rPr>
                <w:spacing w:val="-10"/>
              </w:rPr>
              <w:t xml:space="preserve"> </w:t>
            </w:r>
            <w:r w:rsidRPr="001129A1">
              <w:t>e despressurizar o</w:t>
            </w:r>
            <w:r w:rsidRPr="001129A1">
              <w:rPr>
                <w:spacing w:val="12"/>
              </w:rPr>
              <w:t xml:space="preserve"> </w:t>
            </w:r>
            <w:r w:rsidRPr="001129A1">
              <w:t>sistema.</w:t>
            </w:r>
          </w:p>
          <w:p w14:paraId="6E4E80A2" w14:textId="77777777" w:rsidR="00417199" w:rsidRPr="003313F0" w:rsidRDefault="00417199" w:rsidP="00417199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Tranque</w:t>
            </w:r>
            <w:r w:rsidRPr="001129A1">
              <w:rPr>
                <w:spacing w:val="-11"/>
              </w:rPr>
              <w:t xml:space="preserve"> </w:t>
            </w:r>
            <w:r w:rsidRPr="001129A1">
              <w:t>a</w:t>
            </w:r>
            <w:r w:rsidRPr="001129A1">
              <w:rPr>
                <w:spacing w:val="-10"/>
              </w:rPr>
              <w:t xml:space="preserve"> </w:t>
            </w:r>
            <w:r w:rsidRPr="001129A1">
              <w:t>alimentação</w:t>
            </w:r>
            <w:r w:rsidRPr="001129A1">
              <w:rPr>
                <w:spacing w:val="-10"/>
              </w:rPr>
              <w:t xml:space="preserve"> </w:t>
            </w:r>
            <w:r w:rsidRPr="001129A1">
              <w:t>de</w:t>
            </w:r>
            <w:r w:rsidRPr="001129A1">
              <w:rPr>
                <w:spacing w:val="-11"/>
              </w:rPr>
              <w:t xml:space="preserve"> </w:t>
            </w:r>
            <w:r w:rsidRPr="001129A1">
              <w:t>ar</w:t>
            </w:r>
            <w:r w:rsidRPr="001129A1">
              <w:rPr>
                <w:spacing w:val="-10"/>
              </w:rPr>
              <w:t xml:space="preserve"> </w:t>
            </w:r>
            <w:r w:rsidRPr="001129A1">
              <w:t>comprimido</w:t>
            </w:r>
            <w:r w:rsidRPr="001129A1">
              <w:rPr>
                <w:spacing w:val="-10"/>
              </w:rPr>
              <w:t xml:space="preserve"> </w:t>
            </w:r>
            <w:r w:rsidRPr="001129A1">
              <w:t>com</w:t>
            </w:r>
            <w:r w:rsidRPr="001129A1">
              <w:rPr>
                <w:spacing w:val="-11"/>
              </w:rPr>
              <w:t xml:space="preserve"> </w:t>
            </w:r>
            <w:r w:rsidRPr="001129A1">
              <w:t>um cadeado próprio para evitar um ligamento acidental.</w:t>
            </w:r>
          </w:p>
        </w:tc>
        <w:tc>
          <w:tcPr>
            <w:tcW w:w="425" w:type="dxa"/>
            <w:shd w:val="clear" w:color="auto" w:fill="D9D9D9"/>
          </w:tcPr>
          <w:p w14:paraId="54A9ABA1" w14:textId="77777777" w:rsidR="00417199" w:rsidRPr="00423AD7" w:rsidRDefault="00417199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7E0A8C1" w14:textId="77777777" w:rsidR="00417199" w:rsidRDefault="00417199" w:rsidP="00417199">
      <w:pPr>
        <w:spacing w:after="80"/>
      </w:pPr>
    </w:p>
    <w:p w14:paraId="10B6CE8E" w14:textId="77777777" w:rsidR="00417199" w:rsidRDefault="00417199" w:rsidP="00417199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17199" w:rsidRPr="00423AD7" w14:paraId="1FF659DB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01EDA47" w14:textId="77777777" w:rsidR="00417199" w:rsidRPr="00423AD7" w:rsidRDefault="00417199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AA8B494" w14:textId="77777777" w:rsidR="00417199" w:rsidRPr="00423AD7" w:rsidRDefault="00417199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52462FD" w14:textId="77777777" w:rsidR="00417199" w:rsidRPr="00423AD7" w:rsidRDefault="00417199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17199" w:rsidRPr="00423AD7" w14:paraId="5FAE92B4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48E1E726" w14:textId="77777777" w:rsidR="00417199" w:rsidRPr="00423AD7" w:rsidRDefault="00417199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69A240E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401624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1D6D6650" w14:textId="77777777" w:rsidR="00417199" w:rsidRDefault="00417199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1129A1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8FAC5CF" w14:textId="77777777" w:rsidR="00417199" w:rsidRDefault="00417199" w:rsidP="00A64B20">
            <w:pPr>
              <w:spacing w:after="80"/>
              <w:ind w:right="175"/>
              <w:rPr>
                <w:b/>
              </w:rPr>
            </w:pPr>
            <w:r w:rsidRPr="001129A1">
              <w:rPr>
                <w:b/>
              </w:rPr>
              <w:t>Corrente elétrica</w:t>
            </w:r>
          </w:p>
          <w:p w14:paraId="17835943" w14:textId="77777777" w:rsidR="00417199" w:rsidRPr="001129A1" w:rsidRDefault="00417199" w:rsidP="00A64B20">
            <w:pPr>
              <w:spacing w:after="80"/>
              <w:ind w:right="321"/>
            </w:pPr>
            <w:r w:rsidRPr="001129A1">
              <w:t>Risco de choque ao tocar em peças sob tensão. Os meios de utilidade externa, estão</w:t>
            </w:r>
            <w:r w:rsidRPr="001129A1">
              <w:rPr>
                <w:spacing w:val="-5"/>
              </w:rPr>
              <w:t xml:space="preserve"> </w:t>
            </w:r>
            <w:r w:rsidRPr="001129A1">
              <w:t>sob</w:t>
            </w:r>
            <w:r w:rsidRPr="001129A1">
              <w:rPr>
                <w:spacing w:val="-5"/>
              </w:rPr>
              <w:t xml:space="preserve"> </w:t>
            </w:r>
            <w:r w:rsidRPr="001129A1">
              <w:t>tensão</w:t>
            </w:r>
            <w:r w:rsidRPr="001129A1">
              <w:rPr>
                <w:spacing w:val="-5"/>
              </w:rPr>
              <w:t xml:space="preserve"> </w:t>
            </w:r>
            <w:r w:rsidRPr="001129A1">
              <w:t>mesmo</w:t>
            </w:r>
            <w:r w:rsidRPr="001129A1">
              <w:rPr>
                <w:spacing w:val="-5"/>
              </w:rPr>
              <w:t xml:space="preserve"> </w:t>
            </w:r>
            <w:r w:rsidRPr="001129A1">
              <w:t>que</w:t>
            </w:r>
            <w:r w:rsidRPr="001129A1">
              <w:rPr>
                <w:spacing w:val="-5"/>
              </w:rPr>
              <w:t xml:space="preserve"> </w:t>
            </w:r>
            <w:r w:rsidRPr="001129A1">
              <w:t>a</w:t>
            </w:r>
            <w:r w:rsidRPr="001129A1">
              <w:rPr>
                <w:spacing w:val="-4"/>
              </w:rPr>
              <w:t xml:space="preserve"> </w:t>
            </w:r>
            <w:r w:rsidRPr="001129A1">
              <w:t>chave</w:t>
            </w:r>
            <w:r w:rsidRPr="001129A1">
              <w:rPr>
                <w:spacing w:val="-5"/>
              </w:rPr>
              <w:t xml:space="preserve"> </w:t>
            </w:r>
            <w:r w:rsidRPr="001129A1">
              <w:t>principal esteja desligada. As consequências podem ser morte ou lesões</w:t>
            </w:r>
            <w:r w:rsidRPr="001129A1">
              <w:rPr>
                <w:spacing w:val="17"/>
              </w:rPr>
              <w:t xml:space="preserve"> </w:t>
            </w:r>
            <w:r w:rsidRPr="001129A1">
              <w:t>gravíssimas.</w:t>
            </w:r>
          </w:p>
          <w:p w14:paraId="2504289F" w14:textId="77777777" w:rsidR="00417199" w:rsidRPr="001129A1" w:rsidRDefault="00417199" w:rsidP="00417199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Antes de realizar trabalhos na parte elétrica, tranque o interruptor principal no armário elétrico com um cadeado próprio para que não seja ligado acidentalmente.</w:t>
            </w:r>
          </w:p>
          <w:p w14:paraId="2B9727F7" w14:textId="77777777" w:rsidR="00417199" w:rsidRPr="001129A1" w:rsidRDefault="00417199" w:rsidP="00417199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Observar a placa de aviso "Aviso - Tensão elétrica perigosa" que se encontra na parte externa do armário de</w:t>
            </w:r>
            <w:r w:rsidRPr="001129A1">
              <w:rPr>
                <w:spacing w:val="8"/>
              </w:rPr>
              <w:t xml:space="preserve"> </w:t>
            </w:r>
            <w:r w:rsidRPr="001129A1">
              <w:t>distribuição!</w:t>
            </w:r>
          </w:p>
          <w:p w14:paraId="60E4FE27" w14:textId="77777777" w:rsidR="00417199" w:rsidRPr="003313F0" w:rsidRDefault="00417199" w:rsidP="00417199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Desligue todas as utilidades que recebam alimentação externa.</w:t>
            </w:r>
          </w:p>
        </w:tc>
        <w:tc>
          <w:tcPr>
            <w:tcW w:w="425" w:type="dxa"/>
            <w:shd w:val="clear" w:color="auto" w:fill="D9D9D9"/>
          </w:tcPr>
          <w:p w14:paraId="4BF70CB0" w14:textId="77777777" w:rsidR="00417199" w:rsidRPr="00423AD7" w:rsidRDefault="00417199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73EEA44" w14:textId="77777777" w:rsidR="00417199" w:rsidRPr="001129A1" w:rsidRDefault="00417199" w:rsidP="00417199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17199" w:rsidRPr="00423AD7" w14:paraId="63DC0B12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3AE1B9A" w14:textId="77777777" w:rsidR="00417199" w:rsidRPr="00423AD7" w:rsidRDefault="00417199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965C82C" w14:textId="77777777" w:rsidR="00417199" w:rsidRPr="00423AD7" w:rsidRDefault="00417199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0BD2909" w14:textId="77777777" w:rsidR="00417199" w:rsidRPr="00423AD7" w:rsidRDefault="00417199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17199" w:rsidRPr="00423AD7" w14:paraId="4450E87D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0BA1925A" w14:textId="77777777" w:rsidR="00417199" w:rsidRPr="00423AD7" w:rsidRDefault="00417199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265E68F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401625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50782DE2" w14:textId="77777777" w:rsidR="00417199" w:rsidRDefault="00417199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1129A1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D8510DE" w14:textId="77777777" w:rsidR="00417199" w:rsidRDefault="00417199" w:rsidP="00A64B20">
            <w:pPr>
              <w:spacing w:after="80"/>
              <w:ind w:right="175"/>
              <w:rPr>
                <w:b/>
              </w:rPr>
            </w:pPr>
            <w:r w:rsidRPr="001129A1">
              <w:rPr>
                <w:b/>
              </w:rPr>
              <w:t>Reinício automático</w:t>
            </w:r>
          </w:p>
          <w:p w14:paraId="64E4DF5A" w14:textId="77777777" w:rsidR="00417199" w:rsidRPr="001129A1" w:rsidRDefault="00417199" w:rsidP="00A64B20">
            <w:pPr>
              <w:spacing w:after="80"/>
              <w:ind w:right="321"/>
            </w:pPr>
            <w:r w:rsidRPr="001129A1">
              <w:t>Se ocorrer uma falha no transportador e/ou em uma das máquinas integradas ao transportador, ele pode parar.</w:t>
            </w:r>
          </w:p>
          <w:p w14:paraId="3B595D35" w14:textId="77777777" w:rsidR="00417199" w:rsidRPr="001129A1" w:rsidRDefault="00417199" w:rsidP="00A64B20">
            <w:pPr>
              <w:spacing w:after="80"/>
              <w:ind w:right="321"/>
            </w:pPr>
            <w:r w:rsidRPr="001129A1">
              <w:t>Fora de serviço: o transportador se encontra num modo de operação onde o processo de produção foi interrompido devido uma falha, porém o sistema continua energizado e pode reiniciar automaticamente após a correção da falha em questão. Depois de eliminar a falha e após de pressionado o botão para confirmação, o transportador pode iniciar automaticamente de forma inesperada.</w:t>
            </w:r>
          </w:p>
          <w:p w14:paraId="6E59881A" w14:textId="77777777" w:rsidR="00417199" w:rsidRPr="001129A1" w:rsidRDefault="00417199" w:rsidP="00A64B20">
            <w:pPr>
              <w:spacing w:after="80"/>
              <w:ind w:right="321"/>
            </w:pPr>
            <w:r w:rsidRPr="001129A1">
              <w:t>O contato com os componentes móveis, quando do reinício automático, pode levar a esmagamento, compressão ou cortes.</w:t>
            </w:r>
          </w:p>
          <w:p w14:paraId="7BC74314" w14:textId="77777777" w:rsidR="00417199" w:rsidRPr="001129A1" w:rsidRDefault="00417199" w:rsidP="00A64B20">
            <w:pPr>
              <w:spacing w:after="80"/>
              <w:ind w:right="321"/>
            </w:pPr>
            <w:r w:rsidRPr="001129A1">
              <w:t xml:space="preserve">As consequências podem ser ferimentos </w:t>
            </w:r>
            <w:r w:rsidRPr="001129A1">
              <w:rPr>
                <w:rFonts w:eastAsia="Arial Unicode MS"/>
              </w:rPr>
              <w:t>graves ou fatais, além de possíveis danos ao equipamento</w:t>
            </w:r>
            <w:r w:rsidRPr="001129A1">
              <w:t>.</w:t>
            </w:r>
          </w:p>
          <w:p w14:paraId="26655D5D" w14:textId="77777777" w:rsidR="00417199" w:rsidRPr="001129A1" w:rsidRDefault="00417199" w:rsidP="00417199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Manter distância das peças da</w:t>
            </w:r>
            <w:r w:rsidRPr="001129A1">
              <w:rPr>
                <w:spacing w:val="22"/>
              </w:rPr>
              <w:t xml:space="preserve"> </w:t>
            </w:r>
            <w:r w:rsidRPr="001129A1">
              <w:t>máquina.</w:t>
            </w:r>
          </w:p>
          <w:p w14:paraId="19BB7F72" w14:textId="77777777" w:rsidR="00417199" w:rsidRPr="003313F0" w:rsidRDefault="00417199" w:rsidP="00417199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Usar equipamento de proteção</w:t>
            </w:r>
            <w:r w:rsidRPr="001129A1">
              <w:rPr>
                <w:spacing w:val="14"/>
              </w:rPr>
              <w:t xml:space="preserve"> </w:t>
            </w:r>
            <w:r w:rsidRPr="001129A1">
              <w:t>pessoal.</w:t>
            </w:r>
          </w:p>
        </w:tc>
        <w:tc>
          <w:tcPr>
            <w:tcW w:w="425" w:type="dxa"/>
            <w:shd w:val="clear" w:color="auto" w:fill="D9D9D9"/>
          </w:tcPr>
          <w:p w14:paraId="4914F6E7" w14:textId="77777777" w:rsidR="00417199" w:rsidRPr="00423AD7" w:rsidRDefault="00417199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EF3E4D0" w14:textId="77777777" w:rsidR="00417199" w:rsidRDefault="00417199" w:rsidP="00417199"/>
    <w:p w14:paraId="1D9E04DD" w14:textId="77777777" w:rsidR="00417199" w:rsidRDefault="00417199" w:rsidP="00417199">
      <w:pPr>
        <w:spacing w:line="259" w:lineRule="auto"/>
        <w:jc w:val="left"/>
      </w:pPr>
      <w:r>
        <w:br w:type="page"/>
      </w:r>
    </w:p>
    <w:p w14:paraId="522D4B28" w14:textId="3191B7EB" w:rsidR="00417199" w:rsidRDefault="00417199" w:rsidP="00417199">
      <w:pPr>
        <w:pStyle w:val="Ttulo2"/>
      </w:pPr>
      <w:bookmarkStart w:id="6" w:name="_Toc88724537"/>
      <w:r>
        <w:lastRenderedPageBreak/>
        <w:t>Avisos de Falha</w:t>
      </w:r>
      <w:bookmarkEnd w:id="6"/>
      <w:r w:rsidR="0022564D">
        <w:t xml:space="preserve"> (Sorter)</w:t>
      </w:r>
    </w:p>
    <w:p w14:paraId="2EA91234" w14:textId="77777777" w:rsidR="00417199" w:rsidRDefault="00417199" w:rsidP="00417199">
      <w:r w:rsidRPr="001548A6">
        <w:t>Os avisos não param o equipamento e servem para identificar falhas de processo, por exemplo: pacotes não estão entrando com espaçamento(gap) correto; equipamento não roda devido a comando externo, etc.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2"/>
        <w:gridCol w:w="4253"/>
      </w:tblGrid>
      <w:tr w:rsidR="00417199" w:rsidRPr="001129A1" w14:paraId="2D784A77" w14:textId="77777777" w:rsidTr="0022564D">
        <w:trPr>
          <w:trHeight w:val="372"/>
          <w:tblHeader/>
          <w:jc w:val="center"/>
        </w:trPr>
        <w:tc>
          <w:tcPr>
            <w:tcW w:w="4252" w:type="dxa"/>
            <w:shd w:val="clear" w:color="auto" w:fill="BFBFBF"/>
          </w:tcPr>
          <w:p w14:paraId="272C121C" w14:textId="77777777" w:rsidR="00417199" w:rsidRPr="001548A6" w:rsidRDefault="00417199" w:rsidP="00A64B20">
            <w:pPr>
              <w:pStyle w:val="TableParagraph"/>
              <w:jc w:val="center"/>
              <w:rPr>
                <w:b/>
                <w:bCs/>
              </w:rPr>
            </w:pPr>
            <w:bookmarkStart w:id="7" w:name="_Hlk85617766"/>
            <w:r w:rsidRPr="001548A6">
              <w:rPr>
                <w:b/>
                <w:bCs/>
              </w:rPr>
              <w:t>Tipo</w:t>
            </w:r>
          </w:p>
        </w:tc>
        <w:tc>
          <w:tcPr>
            <w:tcW w:w="4253" w:type="dxa"/>
            <w:shd w:val="clear" w:color="auto" w:fill="BFBFBF"/>
          </w:tcPr>
          <w:p w14:paraId="60BF7F02" w14:textId="77777777" w:rsidR="00417199" w:rsidRPr="001548A6" w:rsidRDefault="00417199" w:rsidP="00A64B20">
            <w:pPr>
              <w:pStyle w:val="TableParagraph"/>
              <w:jc w:val="center"/>
              <w:rPr>
                <w:b/>
                <w:bCs/>
              </w:rPr>
            </w:pPr>
            <w:r w:rsidRPr="001548A6">
              <w:rPr>
                <w:b/>
                <w:bCs/>
              </w:rPr>
              <w:t>Descrição</w:t>
            </w:r>
          </w:p>
        </w:tc>
      </w:tr>
      <w:tr w:rsidR="00417199" w:rsidRPr="001129A1" w14:paraId="4916B5F1" w14:textId="77777777" w:rsidTr="0022564D">
        <w:trPr>
          <w:trHeight w:val="178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7ACD8FCB" w14:textId="77777777" w:rsidR="00417199" w:rsidRPr="00540AA6" w:rsidRDefault="00417199" w:rsidP="00A64B20">
            <w:pPr>
              <w:pStyle w:val="TableParagraph"/>
            </w:pPr>
            <w:r w:rsidRPr="00540AA6">
              <w:t>Pacotes juntos na entrada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3B125369" w14:textId="77777777" w:rsidR="00417199" w:rsidRPr="00540AA6" w:rsidRDefault="00417199" w:rsidP="00A64B20">
            <w:pPr>
              <w:pStyle w:val="TableParagraph"/>
            </w:pPr>
            <w:r w:rsidRPr="00540AA6">
              <w:t>Largura do pacote na entrada é excedeu 25% da esperada.</w:t>
            </w:r>
          </w:p>
        </w:tc>
      </w:tr>
      <w:tr w:rsidR="00417199" w:rsidRPr="001129A1" w14:paraId="64F25976" w14:textId="77777777" w:rsidTr="0022564D">
        <w:trPr>
          <w:trHeight w:val="178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074EAD61" w14:textId="77777777" w:rsidR="00417199" w:rsidRPr="00540AA6" w:rsidRDefault="00417199" w:rsidP="00A64B20">
            <w:pPr>
              <w:pStyle w:val="TableParagraph"/>
            </w:pPr>
            <w:r w:rsidRPr="00540AA6">
              <w:t>Pacote seguinte muito perto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705E1902" w14:textId="77777777" w:rsidR="00417199" w:rsidRPr="00540AA6" w:rsidRDefault="00417199" w:rsidP="00A64B20">
            <w:pPr>
              <w:pStyle w:val="TableParagraph"/>
            </w:pPr>
            <w:r w:rsidRPr="00540AA6">
              <w:t>Vão entre pacote atual e pacote seguinte insuficiente.</w:t>
            </w:r>
          </w:p>
        </w:tc>
      </w:tr>
      <w:tr w:rsidR="00417199" w:rsidRPr="001129A1" w14:paraId="7272821D" w14:textId="77777777" w:rsidTr="0022564D">
        <w:trPr>
          <w:trHeight w:val="178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405EE7E6" w14:textId="77777777" w:rsidR="00417199" w:rsidRPr="00540AA6" w:rsidRDefault="00417199" w:rsidP="00A64B20">
            <w:pPr>
              <w:pStyle w:val="TableParagraph"/>
            </w:pPr>
            <w:r w:rsidRPr="00540AA6">
              <w:t>Pacote anterior muito perto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13F328D7" w14:textId="77777777" w:rsidR="00417199" w:rsidRPr="00540AA6" w:rsidRDefault="00417199" w:rsidP="00A64B20">
            <w:pPr>
              <w:pStyle w:val="TableParagraph"/>
            </w:pPr>
            <w:r w:rsidRPr="00540AA6">
              <w:t>Vão entre pacote atual e pacote anterior insuficiente.</w:t>
            </w:r>
          </w:p>
        </w:tc>
      </w:tr>
      <w:tr w:rsidR="00417199" w:rsidRPr="001129A1" w14:paraId="3C59ACD9" w14:textId="77777777" w:rsidTr="0022564D">
        <w:trPr>
          <w:trHeight w:val="178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2DF693B7" w14:textId="77777777" w:rsidR="00417199" w:rsidRPr="00540AA6" w:rsidRDefault="00417199" w:rsidP="00A64B20">
            <w:pPr>
              <w:pStyle w:val="TableParagraph"/>
            </w:pPr>
            <w:r w:rsidRPr="00540AA6">
              <w:t>Máquina fora de condição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678D8CA6" w14:textId="77777777" w:rsidR="00417199" w:rsidRPr="00540AA6" w:rsidRDefault="00417199" w:rsidP="00A64B20">
            <w:pPr>
              <w:pStyle w:val="TableParagraph"/>
            </w:pPr>
            <w:r w:rsidRPr="00540AA6">
              <w:t>Máquina desabilitada, fora de automático ou esteira parada.</w:t>
            </w:r>
          </w:p>
        </w:tc>
      </w:tr>
      <w:tr w:rsidR="00417199" w:rsidRPr="001129A1" w14:paraId="650BFFC2" w14:textId="77777777" w:rsidTr="0022564D">
        <w:trPr>
          <w:trHeight w:val="178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5748D3ED" w14:textId="77777777" w:rsidR="00417199" w:rsidRPr="00540AA6" w:rsidRDefault="00417199" w:rsidP="00A64B20">
            <w:pPr>
              <w:pStyle w:val="TableParagraph"/>
            </w:pPr>
            <w:r w:rsidRPr="00540AA6">
              <w:t>Bloqueio Externo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1FF715CC" w14:textId="77777777" w:rsidR="00417199" w:rsidRDefault="00417199" w:rsidP="00A64B20">
            <w:pPr>
              <w:pStyle w:val="TableParagraph"/>
            </w:pPr>
            <w:r w:rsidRPr="00540AA6">
              <w:t>Bit de bloqueio de manipulação externa ativo.</w:t>
            </w:r>
          </w:p>
        </w:tc>
      </w:tr>
    </w:tbl>
    <w:p w14:paraId="185FAEB7" w14:textId="77777777" w:rsidR="00417199" w:rsidRDefault="00417199" w:rsidP="00417199">
      <w:bookmarkStart w:id="8" w:name="_Toc31783471"/>
      <w:bookmarkStart w:id="9" w:name="_Toc16259873"/>
      <w:bookmarkStart w:id="10" w:name="_Toc44083852"/>
      <w:bookmarkEnd w:id="7"/>
    </w:p>
    <w:p w14:paraId="29BE51E9" w14:textId="77777777" w:rsidR="00417199" w:rsidRDefault="00417199" w:rsidP="00417199">
      <w:pPr>
        <w:pStyle w:val="Ttulo2"/>
      </w:pPr>
      <w:bookmarkStart w:id="11" w:name="_Toc88724538"/>
      <w:r>
        <w:t>Detectar a falha</w:t>
      </w:r>
      <w:bookmarkEnd w:id="11"/>
    </w:p>
    <w:bookmarkEnd w:id="8"/>
    <w:bookmarkEnd w:id="9"/>
    <w:bookmarkEnd w:id="10"/>
    <w:p w14:paraId="055930AA" w14:textId="77777777" w:rsidR="00417199" w:rsidRPr="001129A1" w:rsidRDefault="00417199" w:rsidP="00417199">
      <w:pPr>
        <w:spacing w:after="0"/>
      </w:pPr>
      <w:r w:rsidRPr="001129A1">
        <w:t>Quando ocorre uma falha da máquina:</w:t>
      </w:r>
    </w:p>
    <w:p w14:paraId="49AC9524" w14:textId="77777777" w:rsidR="00417199" w:rsidRPr="001129A1" w:rsidRDefault="00417199" w:rsidP="00417199">
      <w:pPr>
        <w:spacing w:after="0"/>
      </w:pPr>
    </w:p>
    <w:p w14:paraId="7CE2666F" w14:textId="77777777" w:rsidR="00417199" w:rsidRPr="001129A1" w:rsidRDefault="00417199" w:rsidP="00417199">
      <w:pPr>
        <w:numPr>
          <w:ilvl w:val="0"/>
          <w:numId w:val="11"/>
        </w:numPr>
        <w:spacing w:after="0"/>
      </w:pPr>
      <w:r w:rsidRPr="001129A1">
        <w:t>O equipamento para dependendo do tipo de falha.</w:t>
      </w:r>
    </w:p>
    <w:p w14:paraId="1480A0CB" w14:textId="77777777" w:rsidR="00417199" w:rsidRPr="001129A1" w:rsidRDefault="00417199" w:rsidP="00417199">
      <w:pPr>
        <w:numPr>
          <w:ilvl w:val="0"/>
          <w:numId w:val="11"/>
        </w:numPr>
        <w:spacing w:after="0"/>
      </w:pPr>
      <w:r w:rsidRPr="001129A1">
        <w:t>Parte do sistema para dependendo do tipo de falha.</w:t>
      </w:r>
    </w:p>
    <w:p w14:paraId="25A557F3" w14:textId="77777777" w:rsidR="00417199" w:rsidRPr="001129A1" w:rsidRDefault="00417199" w:rsidP="00417199">
      <w:pPr>
        <w:numPr>
          <w:ilvl w:val="0"/>
          <w:numId w:val="11"/>
        </w:numPr>
        <w:spacing w:after="0"/>
      </w:pPr>
      <w:r w:rsidRPr="001129A1">
        <w:t>O sistema</w:t>
      </w:r>
      <w:r w:rsidRPr="001129A1">
        <w:rPr>
          <w:spacing w:val="16"/>
        </w:rPr>
        <w:t xml:space="preserve"> </w:t>
      </w:r>
      <w:r w:rsidRPr="001129A1">
        <w:t>como um todo para dependendo do tipo de falha.</w:t>
      </w:r>
    </w:p>
    <w:p w14:paraId="532BD4B3" w14:textId="77777777" w:rsidR="00417199" w:rsidRPr="001129A1" w:rsidRDefault="00417199" w:rsidP="00417199">
      <w:pPr>
        <w:numPr>
          <w:ilvl w:val="0"/>
          <w:numId w:val="11"/>
        </w:numPr>
        <w:spacing w:after="0"/>
      </w:pPr>
      <w:r w:rsidRPr="001129A1">
        <w:t>A tecla de confirmação apresenta uma luz azul contínua.</w:t>
      </w:r>
    </w:p>
    <w:p w14:paraId="538BC58C" w14:textId="77777777" w:rsidR="00417199" w:rsidRPr="001129A1" w:rsidRDefault="00417199" w:rsidP="00417199">
      <w:pPr>
        <w:numPr>
          <w:ilvl w:val="0"/>
          <w:numId w:val="11"/>
        </w:numPr>
        <w:spacing w:after="0"/>
      </w:pPr>
      <w:r w:rsidRPr="001129A1">
        <w:t>A falha será apresentada no painel de operação, na barra de status, p. ex.: "F001 Falha Potencial</w:t>
      </w:r>
      <w:r w:rsidRPr="001129A1">
        <w:rPr>
          <w:spacing w:val="5"/>
        </w:rPr>
        <w:t xml:space="preserve"> </w:t>
      </w:r>
      <w:r w:rsidRPr="001129A1">
        <w:t>1".</w:t>
      </w:r>
    </w:p>
    <w:p w14:paraId="342662A1" w14:textId="77777777" w:rsidR="00417199" w:rsidRPr="001129A1" w:rsidRDefault="00417199" w:rsidP="00417199">
      <w:pPr>
        <w:spacing w:after="0"/>
        <w:ind w:left="714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17199" w:rsidRPr="00423AD7" w14:paraId="6EB5DCB4" w14:textId="77777777" w:rsidTr="00A64B2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FA27B00" w14:textId="77777777" w:rsidR="00417199" w:rsidRPr="00423AD7" w:rsidRDefault="00417199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75597E6" w14:textId="77777777" w:rsidR="00417199" w:rsidRPr="00423AD7" w:rsidRDefault="00417199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9B137C9" w14:textId="77777777" w:rsidR="00417199" w:rsidRPr="00423AD7" w:rsidRDefault="00417199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17199" w:rsidRPr="00423AD7" w14:paraId="5BDF0602" w14:textId="77777777" w:rsidTr="00A64B2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1E0D88E" w14:textId="77777777" w:rsidR="00417199" w:rsidRPr="00423AD7" w:rsidRDefault="00417199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1A4ABBA4">
                <v:shape id="_x0000_i1029" type="#_x0000_t75" style="width:15pt;height:36pt" o:ole="">
                  <v:imagedata r:id="rId13" o:title=""/>
                </v:shape>
                <o:OLEObject Type="Embed" ProgID="CorelPHOTOPAINT.Image.13" ShapeID="_x0000_i1029" DrawAspect="Content" ObjectID="_1719401626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9E0A078" w14:textId="77777777" w:rsidR="00417199" w:rsidRPr="00423AD7" w:rsidRDefault="00417199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978F01C" w14:textId="77777777" w:rsidR="00417199" w:rsidRDefault="00417199" w:rsidP="00A64B20">
            <w:pPr>
              <w:spacing w:after="80"/>
            </w:pPr>
            <w:r>
              <w:t>Todas as falhas devem ser eliminadas e confirmadas através:</w:t>
            </w:r>
          </w:p>
          <w:p w14:paraId="2FA05E2E" w14:textId="77777777" w:rsidR="00417199" w:rsidRDefault="00417199" w:rsidP="00417199">
            <w:pPr>
              <w:pStyle w:val="PargrafodaLista"/>
              <w:numPr>
                <w:ilvl w:val="0"/>
                <w:numId w:val="34"/>
              </w:numPr>
              <w:spacing w:before="120" w:after="80"/>
              <w:contextualSpacing w:val="0"/>
              <w:jc w:val="both"/>
            </w:pPr>
            <w:r>
              <w:t>Do botão do painel de operação para falhas gerais</w:t>
            </w:r>
          </w:p>
          <w:p w14:paraId="3649D5DD" w14:textId="77777777" w:rsidR="00417199" w:rsidRPr="00D018CC" w:rsidRDefault="00417199" w:rsidP="00417199">
            <w:pPr>
              <w:pStyle w:val="PargrafodaLista"/>
              <w:numPr>
                <w:ilvl w:val="0"/>
                <w:numId w:val="34"/>
              </w:numPr>
              <w:spacing w:before="120" w:after="80"/>
              <w:contextualSpacing w:val="0"/>
              <w:jc w:val="both"/>
            </w:pPr>
            <w:r>
              <w:t>Botoeira local para falhas de setores específicos onde uma botoeira foi instalada.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99E603E" w14:textId="77777777" w:rsidR="00417199" w:rsidRPr="00423AD7" w:rsidRDefault="00417199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5F6729D" w14:textId="77777777" w:rsidR="00417199" w:rsidRPr="001129A1" w:rsidRDefault="00417199" w:rsidP="00417199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17199" w:rsidRPr="00423AD7" w14:paraId="7F070B0A" w14:textId="77777777" w:rsidTr="00A64B2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A97BC7D" w14:textId="77777777" w:rsidR="00417199" w:rsidRPr="00423AD7" w:rsidRDefault="00417199" w:rsidP="00A64B2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A26DDE1" w14:textId="77777777" w:rsidR="00417199" w:rsidRPr="001D1076" w:rsidRDefault="00417199" w:rsidP="00A64B2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01ACBBD" w14:textId="77777777" w:rsidR="00417199" w:rsidRPr="00423AD7" w:rsidRDefault="00417199" w:rsidP="00A64B2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17199" w:rsidRPr="00423AD7" w14:paraId="302E5252" w14:textId="77777777" w:rsidTr="00A64B2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C3F88BA" w14:textId="77777777" w:rsidR="00417199" w:rsidRPr="00423AD7" w:rsidRDefault="00417199" w:rsidP="00A64B2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00D4531">
                <v:shape id="_x0000_i1030" type="#_x0000_t75" style="width:21.75pt;height:28.5pt" o:ole="">
                  <v:imagedata r:id="rId15" o:title=""/>
                </v:shape>
                <o:OLEObject Type="Embed" ProgID="CorelPHOTOPAINT.Image.13" ShapeID="_x0000_i1030" DrawAspect="Content" ObjectID="_1719401627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C6D186B" w14:textId="77777777" w:rsidR="00417199" w:rsidRPr="003313F0" w:rsidRDefault="00417199" w:rsidP="00A64B20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3313F0">
              <w:rPr>
                <w:rFonts w:eastAsia="Arial Unicode MS"/>
                <w:i/>
                <w:iCs/>
              </w:rPr>
              <w:t>A confirmação da fotocélula acionada só é possível na área afetada.</w:t>
            </w:r>
          </w:p>
          <w:p w14:paraId="404E9A56" w14:textId="77777777" w:rsidR="00417199" w:rsidRPr="001D1076" w:rsidRDefault="00417199" w:rsidP="00A64B20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3313F0">
              <w:rPr>
                <w:rFonts w:eastAsia="Arial Unicode MS"/>
                <w:i/>
                <w:iCs/>
              </w:rPr>
              <w:t>As teclas de confirmação estão dispostas de forma a que a área afetada esteja visível.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283AA70" w14:textId="77777777" w:rsidR="00417199" w:rsidRPr="00423AD7" w:rsidRDefault="00417199" w:rsidP="00A64B2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C18E023" w14:textId="551D4143" w:rsidR="00B7583E" w:rsidRDefault="00B7583E" w:rsidP="009E1313">
      <w:pPr>
        <w:rPr>
          <w:w w:val="110"/>
        </w:rPr>
      </w:pPr>
    </w:p>
    <w:p w14:paraId="5E5D7A82" w14:textId="77777777" w:rsidR="00B7583E" w:rsidRDefault="00B7583E">
      <w:pPr>
        <w:spacing w:line="259" w:lineRule="auto"/>
        <w:jc w:val="left"/>
        <w:rPr>
          <w:w w:val="110"/>
        </w:rPr>
      </w:pPr>
      <w:r>
        <w:rPr>
          <w:w w:val="110"/>
        </w:rPr>
        <w:br w:type="page"/>
      </w:r>
    </w:p>
    <w:p w14:paraId="615BA270" w14:textId="04B3BA4A" w:rsidR="00417199" w:rsidRPr="001129A1" w:rsidRDefault="00417199" w:rsidP="00417199">
      <w:pPr>
        <w:pStyle w:val="Ttulo2"/>
        <w:rPr>
          <w:w w:val="110"/>
        </w:rPr>
      </w:pPr>
      <w:bookmarkStart w:id="12" w:name="_Toc88724539"/>
      <w:r>
        <w:rPr>
          <w:w w:val="110"/>
        </w:rPr>
        <w:t>Eliminar a falha</w:t>
      </w:r>
      <w:bookmarkEnd w:id="12"/>
      <w:r w:rsidR="0022564D">
        <w:rPr>
          <w:w w:val="110"/>
        </w:rPr>
        <w:t xml:space="preserve"> (Sorter)</w:t>
      </w:r>
    </w:p>
    <w:p w14:paraId="1373891E" w14:textId="77777777" w:rsidR="00417199" w:rsidRDefault="00417199" w:rsidP="00417199">
      <w:r>
        <w:t>As falhas estão divididas conforme as seguintes características:</w:t>
      </w:r>
    </w:p>
    <w:p w14:paraId="526002FD" w14:textId="77777777" w:rsidR="00417199" w:rsidRDefault="00417199" w:rsidP="00417199">
      <w:pPr>
        <w:pStyle w:val="PargrafodaLista"/>
        <w:numPr>
          <w:ilvl w:val="0"/>
          <w:numId w:val="35"/>
        </w:numPr>
        <w:spacing w:before="120" w:after="120"/>
        <w:ind w:left="714" w:hanging="357"/>
        <w:jc w:val="both"/>
      </w:pPr>
      <w:r>
        <w:t>Falhas Gerais</w:t>
      </w:r>
    </w:p>
    <w:p w14:paraId="485F7B80" w14:textId="77777777" w:rsidR="00417199" w:rsidRDefault="00417199" w:rsidP="0022564D">
      <w:pPr>
        <w:pStyle w:val="PargrafodaLista"/>
        <w:numPr>
          <w:ilvl w:val="0"/>
          <w:numId w:val="35"/>
        </w:numPr>
        <w:spacing w:before="120"/>
        <w:ind w:left="714" w:hanging="357"/>
        <w:jc w:val="both"/>
      </w:pPr>
      <w:r>
        <w:t>Falhas de Máquina</w:t>
      </w:r>
    </w:p>
    <w:p w14:paraId="1211C44E" w14:textId="77777777" w:rsidR="00417199" w:rsidRDefault="00417199" w:rsidP="0022564D">
      <w:pPr>
        <w:spacing w:after="0"/>
      </w:pPr>
    </w:p>
    <w:p w14:paraId="4EA49FE7" w14:textId="77777777" w:rsidR="00417199" w:rsidRDefault="00417199" w:rsidP="00417199">
      <w:pPr>
        <w:rPr>
          <w:b/>
          <w:bCs/>
        </w:rPr>
      </w:pPr>
      <w:r w:rsidRPr="001548A6">
        <w:rPr>
          <w:b/>
          <w:bCs/>
        </w:rPr>
        <w:t>Falhas Gerais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1"/>
        <w:gridCol w:w="2976"/>
        <w:gridCol w:w="2858"/>
      </w:tblGrid>
      <w:tr w:rsidR="00417199" w:rsidRPr="001129A1" w14:paraId="3BA3CB5D" w14:textId="77777777" w:rsidTr="0022564D">
        <w:trPr>
          <w:trHeight w:val="372"/>
          <w:tblHeader/>
          <w:jc w:val="center"/>
        </w:trPr>
        <w:tc>
          <w:tcPr>
            <w:tcW w:w="2671" w:type="dxa"/>
            <w:shd w:val="clear" w:color="auto" w:fill="BFBFBF"/>
          </w:tcPr>
          <w:p w14:paraId="1C974A45" w14:textId="77777777" w:rsidR="00417199" w:rsidRPr="001548A6" w:rsidRDefault="00417199" w:rsidP="00A64B20">
            <w:pPr>
              <w:pStyle w:val="TableParagraph"/>
              <w:jc w:val="center"/>
              <w:rPr>
                <w:b/>
                <w:bCs/>
              </w:rPr>
            </w:pPr>
            <w:r w:rsidRPr="001548A6">
              <w:rPr>
                <w:b/>
                <w:bCs/>
              </w:rPr>
              <w:t>Descrição do erro</w:t>
            </w:r>
          </w:p>
        </w:tc>
        <w:tc>
          <w:tcPr>
            <w:tcW w:w="2976" w:type="dxa"/>
            <w:shd w:val="clear" w:color="auto" w:fill="BFBFBF"/>
          </w:tcPr>
          <w:p w14:paraId="7308FB60" w14:textId="77777777" w:rsidR="00417199" w:rsidRPr="001548A6" w:rsidRDefault="00417199" w:rsidP="00A64B20">
            <w:pPr>
              <w:pStyle w:val="TableParagraph"/>
              <w:jc w:val="center"/>
              <w:rPr>
                <w:b/>
                <w:bCs/>
              </w:rPr>
            </w:pPr>
            <w:r w:rsidRPr="001548A6">
              <w:rPr>
                <w:b/>
                <w:bCs/>
              </w:rPr>
              <w:t>Causa</w:t>
            </w:r>
          </w:p>
        </w:tc>
        <w:tc>
          <w:tcPr>
            <w:tcW w:w="2858" w:type="dxa"/>
            <w:shd w:val="clear" w:color="auto" w:fill="BFBFBF"/>
          </w:tcPr>
          <w:p w14:paraId="3AA08890" w14:textId="77777777" w:rsidR="00417199" w:rsidRPr="001548A6" w:rsidRDefault="00417199" w:rsidP="00A64B20">
            <w:pPr>
              <w:pStyle w:val="TableParagraph"/>
              <w:jc w:val="center"/>
              <w:rPr>
                <w:b/>
                <w:bCs/>
              </w:rPr>
            </w:pPr>
            <w:r w:rsidRPr="001548A6">
              <w:rPr>
                <w:b/>
                <w:bCs/>
              </w:rPr>
              <w:t>Solução</w:t>
            </w:r>
          </w:p>
        </w:tc>
      </w:tr>
      <w:tr w:rsidR="007146AC" w:rsidRPr="001129A1" w14:paraId="04BF29D1" w14:textId="77777777" w:rsidTr="0022564D">
        <w:trPr>
          <w:trHeight w:val="178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034B9802" w14:textId="4F48D31F" w:rsidR="007146AC" w:rsidRPr="001548A6" w:rsidRDefault="007146AC" w:rsidP="007146AC">
            <w:pPr>
              <w:pStyle w:val="TableParagraph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Monitoração Estabilizador de Tensão </w:t>
            </w:r>
            <w:r>
              <w:rPr>
                <w:rFonts w:eastAsia="Times New Roman"/>
                <w:color w:val="000000"/>
                <w:lang w:eastAsia="pt-BR"/>
              </w:rPr>
              <w:t>(quando aplicável)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06134684" w14:textId="37D82594" w:rsidR="007146AC" w:rsidRPr="001548A6" w:rsidRDefault="007146AC" w:rsidP="007146AC">
            <w:pPr>
              <w:pStyle w:val="TableParagraph"/>
            </w:pPr>
            <w:r>
              <w:rPr>
                <w:rFonts w:eastAsia="Times New Roman" w:cs="Arial"/>
                <w:color w:val="000000"/>
                <w:lang w:val="pt-BR" w:eastAsia="pt-BR"/>
              </w:rPr>
              <w:t>Falta sinal de monitoramento do fusível KT001-1F1</w:t>
            </w:r>
          </w:p>
        </w:tc>
        <w:tc>
          <w:tcPr>
            <w:tcW w:w="2858" w:type="dxa"/>
            <w:shd w:val="clear" w:color="auto" w:fill="F2F2F2" w:themeFill="background1" w:themeFillShade="F2"/>
          </w:tcPr>
          <w:p w14:paraId="7A266605" w14:textId="77777777" w:rsidR="007146AC" w:rsidRDefault="007146AC" w:rsidP="007146AC">
            <w:pPr>
              <w:pStyle w:val="PargrafodaLista"/>
              <w:numPr>
                <w:ilvl w:val="0"/>
                <w:numId w:val="39"/>
              </w:numPr>
              <w:spacing w:before="0" w:after="0" w:line="240" w:lineRule="auto"/>
              <w:ind w:left="473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Verificar se seccionadora principal do painel está desligada.</w:t>
            </w:r>
          </w:p>
          <w:p w14:paraId="2C84FBDD" w14:textId="2E24C40E" w:rsidR="007146AC" w:rsidRPr="001548A6" w:rsidRDefault="007146AC" w:rsidP="007146AC">
            <w:pPr>
              <w:pStyle w:val="TableParagraph"/>
              <w:numPr>
                <w:ilvl w:val="0"/>
                <w:numId w:val="36"/>
              </w:numPr>
              <w:ind w:left="473"/>
            </w:pPr>
            <w:r>
              <w:rPr>
                <w:rFonts w:eastAsia="Times New Roman" w:cs="Arial"/>
                <w:color w:val="000000"/>
                <w:lang w:val="pt-BR" w:eastAsia="pt-BR"/>
              </w:rPr>
              <w:t>Se queda de energia prolongada de 380Vac, aguardar o retorno.</w:t>
            </w:r>
          </w:p>
        </w:tc>
      </w:tr>
      <w:tr w:rsidR="007146AC" w:rsidRPr="001129A1" w14:paraId="620666CE" w14:textId="77777777" w:rsidTr="0022564D">
        <w:trPr>
          <w:trHeight w:val="178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4A461928" w14:textId="538218D6" w:rsidR="007146AC" w:rsidRPr="001548A6" w:rsidRDefault="007146AC" w:rsidP="007146AC">
            <w:pPr>
              <w:pStyle w:val="TableParagraph"/>
            </w:pPr>
            <w:r>
              <w:rPr>
                <w:rFonts w:eastAsia="Times New Roman" w:cs="Arial"/>
                <w:color w:val="000000"/>
                <w:lang w:val="pt-BR" w:eastAsia="pt-BR"/>
              </w:rPr>
              <w:t xml:space="preserve">Falta de energia - UPS interna </w:t>
            </w:r>
            <w:r>
              <w:rPr>
                <w:rFonts w:eastAsia="Times New Roman"/>
                <w:color w:val="000000"/>
                <w:lang w:eastAsia="pt-BR"/>
              </w:rPr>
              <w:t>(quando aplicável)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7E3FEF3D" w14:textId="40FFBC15" w:rsidR="007146AC" w:rsidRPr="001548A6" w:rsidRDefault="007146AC" w:rsidP="007146AC">
            <w:pPr>
              <w:pStyle w:val="TableParagraph"/>
            </w:pPr>
            <w:r>
              <w:rPr>
                <w:rFonts w:eastAsia="Times New Roman" w:cs="Arial"/>
                <w:color w:val="000000"/>
                <w:lang w:val="pt-BR" w:eastAsia="pt-BR"/>
              </w:rPr>
              <w:t>Sinal de comutação para serviço recebido.</w:t>
            </w:r>
          </w:p>
        </w:tc>
        <w:tc>
          <w:tcPr>
            <w:tcW w:w="2858" w:type="dxa"/>
            <w:shd w:val="clear" w:color="auto" w:fill="F2F2F2" w:themeFill="background1" w:themeFillShade="F2"/>
          </w:tcPr>
          <w:p w14:paraId="2DDF5283" w14:textId="77777777" w:rsidR="007146AC" w:rsidRDefault="007146AC" w:rsidP="007146AC">
            <w:pPr>
              <w:pStyle w:val="PargrafodaLista"/>
              <w:numPr>
                <w:ilvl w:val="0"/>
                <w:numId w:val="39"/>
              </w:numPr>
              <w:spacing w:before="0" w:after="0" w:line="240" w:lineRule="auto"/>
              <w:ind w:left="473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Verificar se disjuntor da fonte 24Vdc está ligado.</w:t>
            </w:r>
          </w:p>
          <w:p w14:paraId="75CA03F3" w14:textId="6B6D401B" w:rsidR="007146AC" w:rsidRPr="001548A6" w:rsidRDefault="007146AC" w:rsidP="007146AC">
            <w:pPr>
              <w:pStyle w:val="TableParagraph"/>
              <w:numPr>
                <w:ilvl w:val="0"/>
                <w:numId w:val="36"/>
              </w:numPr>
              <w:ind w:left="473"/>
            </w:pPr>
            <w:r>
              <w:rPr>
                <w:rFonts w:eastAsia="Times New Roman" w:cs="Arial"/>
                <w:color w:val="000000"/>
                <w:lang w:val="pt-BR" w:eastAsia="pt-BR"/>
              </w:rPr>
              <w:t>Se queda de energia elétrica prolongada, aguardar o retorno.</w:t>
            </w:r>
          </w:p>
        </w:tc>
      </w:tr>
      <w:tr w:rsidR="007146AC" w:rsidRPr="001129A1" w14:paraId="39778BD9" w14:textId="77777777" w:rsidTr="0022564D">
        <w:trPr>
          <w:trHeight w:val="178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182FBCF9" w14:textId="594147D0" w:rsidR="007146AC" w:rsidRPr="001548A6" w:rsidRDefault="007146AC" w:rsidP="007146AC">
            <w:pPr>
              <w:pStyle w:val="TableParagraph"/>
            </w:pPr>
            <w:r>
              <w:rPr>
                <w:rFonts w:eastAsia="Times New Roman" w:cs="Arial"/>
                <w:color w:val="000000"/>
                <w:lang w:val="pt-BR" w:eastAsia="pt-BR"/>
              </w:rPr>
              <w:t xml:space="preserve">Falha de equipamento - UPS interna </w:t>
            </w:r>
            <w:r>
              <w:rPr>
                <w:rFonts w:eastAsia="Times New Roman"/>
                <w:color w:val="000000"/>
                <w:lang w:eastAsia="pt-BR"/>
              </w:rPr>
              <w:t>(quando aplicável)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7A7163A3" w14:textId="386CE814" w:rsidR="007146AC" w:rsidRPr="001548A6" w:rsidRDefault="007146AC" w:rsidP="007146AC">
            <w:pPr>
              <w:pStyle w:val="TableParagraph"/>
            </w:pPr>
            <w:r>
              <w:rPr>
                <w:rFonts w:eastAsia="Times New Roman" w:cs="Arial"/>
                <w:color w:val="000000"/>
                <w:lang w:val="pt-BR" w:eastAsia="pt-BR"/>
              </w:rPr>
              <w:t>Sinal de falha de equipamento presente.</w:t>
            </w:r>
          </w:p>
        </w:tc>
        <w:tc>
          <w:tcPr>
            <w:tcW w:w="2858" w:type="dxa"/>
            <w:shd w:val="clear" w:color="auto" w:fill="F2F2F2" w:themeFill="background1" w:themeFillShade="F2"/>
          </w:tcPr>
          <w:p w14:paraId="45102839" w14:textId="77777777" w:rsidR="007146AC" w:rsidRDefault="007146AC" w:rsidP="007146AC">
            <w:pPr>
              <w:pStyle w:val="PargrafodaLista"/>
              <w:numPr>
                <w:ilvl w:val="0"/>
                <w:numId w:val="39"/>
              </w:numPr>
              <w:spacing w:before="0" w:after="0" w:line="240" w:lineRule="auto"/>
              <w:ind w:left="473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Trocar fusível do dispositivo.</w:t>
            </w:r>
          </w:p>
          <w:p w14:paraId="6B08537B" w14:textId="17E3EE32" w:rsidR="007146AC" w:rsidRPr="001548A6" w:rsidRDefault="007146AC" w:rsidP="007146AC">
            <w:pPr>
              <w:pStyle w:val="TableParagraph"/>
              <w:numPr>
                <w:ilvl w:val="0"/>
                <w:numId w:val="36"/>
              </w:numPr>
              <w:ind w:left="473"/>
            </w:pPr>
            <w:r>
              <w:rPr>
                <w:rFonts w:eastAsia="Times New Roman" w:cs="Arial"/>
                <w:color w:val="000000"/>
                <w:lang w:val="pt-BR" w:eastAsia="pt-BR"/>
              </w:rPr>
              <w:t>Se queda de energia elétrica prolongada, aguardar o retorno.</w:t>
            </w:r>
          </w:p>
        </w:tc>
      </w:tr>
      <w:tr w:rsidR="007146AC" w:rsidRPr="001129A1" w14:paraId="340843D9" w14:textId="77777777" w:rsidTr="0022564D">
        <w:trPr>
          <w:trHeight w:val="178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01236BAC" w14:textId="1E35C5B0" w:rsidR="007146AC" w:rsidRPr="001548A6" w:rsidRDefault="007146AC" w:rsidP="007146AC">
            <w:pPr>
              <w:pStyle w:val="TableParagraph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Bateria &gt;85% - UPS interna </w:t>
            </w:r>
            <w:r>
              <w:rPr>
                <w:rFonts w:eastAsia="Times New Roman"/>
                <w:color w:val="000000"/>
                <w:lang w:eastAsia="pt-BR"/>
              </w:rPr>
              <w:t>(quando aplicável)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46E65A15" w14:textId="0FEDBC65" w:rsidR="007146AC" w:rsidRPr="001548A6" w:rsidRDefault="007146AC" w:rsidP="007146AC">
            <w:pPr>
              <w:pStyle w:val="TableParagraph"/>
            </w:pPr>
            <w:r>
              <w:rPr>
                <w:rFonts w:eastAsia="Times New Roman" w:cs="Arial"/>
                <w:color w:val="000000"/>
                <w:lang w:val="pt-BR" w:eastAsia="pt-BR"/>
              </w:rPr>
              <w:t>Falta sinal de bateria acima de 85%.</w:t>
            </w:r>
          </w:p>
        </w:tc>
        <w:tc>
          <w:tcPr>
            <w:tcW w:w="2858" w:type="dxa"/>
            <w:shd w:val="clear" w:color="auto" w:fill="F2F2F2" w:themeFill="background1" w:themeFillShade="F2"/>
          </w:tcPr>
          <w:p w14:paraId="2E611ECC" w14:textId="77777777" w:rsidR="007146AC" w:rsidRDefault="007146AC" w:rsidP="007146AC">
            <w:pPr>
              <w:pStyle w:val="PargrafodaLista"/>
              <w:numPr>
                <w:ilvl w:val="0"/>
                <w:numId w:val="39"/>
              </w:numPr>
              <w:spacing w:before="0" w:after="0" w:line="240" w:lineRule="auto"/>
              <w:ind w:left="473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Trocar fusível do dispositivo.</w:t>
            </w:r>
          </w:p>
          <w:p w14:paraId="0E1AC51B" w14:textId="5EE7431C" w:rsidR="007146AC" w:rsidRPr="001548A6" w:rsidRDefault="007146AC" w:rsidP="007146AC">
            <w:pPr>
              <w:pStyle w:val="TableParagraph"/>
              <w:numPr>
                <w:ilvl w:val="0"/>
                <w:numId w:val="36"/>
              </w:numPr>
              <w:ind w:left="473"/>
            </w:pPr>
            <w:r>
              <w:rPr>
                <w:rFonts w:eastAsia="Times New Roman" w:cs="Arial"/>
                <w:color w:val="000000"/>
                <w:lang w:val="pt-BR" w:eastAsia="pt-BR"/>
              </w:rPr>
              <w:t>Se queda de energia elétrica prolongada, aguardar o retorno.</w:t>
            </w:r>
          </w:p>
        </w:tc>
      </w:tr>
      <w:tr w:rsidR="00417199" w:rsidRPr="001129A1" w14:paraId="376C6BB0" w14:textId="77777777" w:rsidTr="0022564D">
        <w:trPr>
          <w:trHeight w:val="178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15BD7A77" w14:textId="77777777" w:rsidR="00417199" w:rsidRPr="001548A6" w:rsidRDefault="00417199" w:rsidP="00A64B20">
            <w:pPr>
              <w:pStyle w:val="TableParagraph"/>
            </w:pPr>
            <w:r w:rsidRPr="001548A6">
              <w:t>Falha Potencial -2F2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210FEC3E" w14:textId="77777777" w:rsidR="00417199" w:rsidRPr="001548A6" w:rsidRDefault="00417199" w:rsidP="00A64B20">
            <w:pPr>
              <w:pStyle w:val="TableParagraph"/>
            </w:pPr>
            <w:r w:rsidRPr="001548A6">
              <w:t>Falta sinal de monitoramento do fusível KT002-2F2</w:t>
            </w:r>
          </w:p>
        </w:tc>
        <w:tc>
          <w:tcPr>
            <w:tcW w:w="2858" w:type="dxa"/>
            <w:shd w:val="clear" w:color="auto" w:fill="F2F2F2" w:themeFill="background1" w:themeFillShade="F2"/>
          </w:tcPr>
          <w:p w14:paraId="7AE6C529" w14:textId="77777777" w:rsidR="00417199" w:rsidRPr="001548A6" w:rsidRDefault="00417199" w:rsidP="00417199">
            <w:pPr>
              <w:pStyle w:val="TableParagraph"/>
              <w:numPr>
                <w:ilvl w:val="0"/>
                <w:numId w:val="36"/>
              </w:numPr>
              <w:ind w:left="473"/>
            </w:pPr>
            <w:r w:rsidRPr="001548A6">
              <w:t>Ligar fusível.</w:t>
            </w:r>
          </w:p>
          <w:p w14:paraId="0226B068" w14:textId="77777777" w:rsidR="00417199" w:rsidRPr="001548A6" w:rsidRDefault="00417199" w:rsidP="00417199">
            <w:pPr>
              <w:pStyle w:val="TableParagraph"/>
              <w:numPr>
                <w:ilvl w:val="0"/>
                <w:numId w:val="36"/>
              </w:numPr>
              <w:ind w:left="473"/>
            </w:pPr>
            <w:r w:rsidRPr="001548A6">
              <w:t>Substituir o fusível em caso de defeito.</w:t>
            </w:r>
          </w:p>
          <w:p w14:paraId="214A38A9" w14:textId="77777777" w:rsidR="00417199" w:rsidRPr="001548A6" w:rsidRDefault="00417199" w:rsidP="00417199">
            <w:pPr>
              <w:pStyle w:val="TableParagraph"/>
              <w:numPr>
                <w:ilvl w:val="0"/>
                <w:numId w:val="36"/>
              </w:numPr>
              <w:ind w:left="473"/>
            </w:pPr>
            <w:r w:rsidRPr="001548A6">
              <w:t>Verificar o circuito 24V, se existe curto-circuito.</w:t>
            </w:r>
          </w:p>
        </w:tc>
      </w:tr>
      <w:tr w:rsidR="00417199" w:rsidRPr="001129A1" w14:paraId="29D712B7" w14:textId="77777777" w:rsidTr="0022564D">
        <w:trPr>
          <w:trHeight w:val="178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556C0392" w14:textId="77777777" w:rsidR="00417199" w:rsidRPr="001548A6" w:rsidRDefault="00417199" w:rsidP="00A64B20">
            <w:pPr>
              <w:pStyle w:val="TableParagraph"/>
            </w:pPr>
            <w:r w:rsidRPr="001548A6">
              <w:t>Falha Potencial -2F3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2BD1E091" w14:textId="77777777" w:rsidR="00417199" w:rsidRPr="001548A6" w:rsidRDefault="00417199" w:rsidP="00A64B20">
            <w:pPr>
              <w:pStyle w:val="TableParagraph"/>
            </w:pPr>
            <w:r w:rsidRPr="001548A6">
              <w:t>Falta sinal de monitoramento do fusível KT002-2F3</w:t>
            </w:r>
          </w:p>
        </w:tc>
        <w:tc>
          <w:tcPr>
            <w:tcW w:w="2858" w:type="dxa"/>
            <w:shd w:val="clear" w:color="auto" w:fill="F2F2F2" w:themeFill="background1" w:themeFillShade="F2"/>
          </w:tcPr>
          <w:p w14:paraId="2DA0DD10" w14:textId="77777777" w:rsidR="00417199" w:rsidRPr="001548A6" w:rsidRDefault="00417199" w:rsidP="00417199">
            <w:pPr>
              <w:pStyle w:val="TableParagraph"/>
              <w:numPr>
                <w:ilvl w:val="0"/>
                <w:numId w:val="36"/>
              </w:numPr>
              <w:ind w:left="473"/>
            </w:pPr>
            <w:r w:rsidRPr="001548A6">
              <w:t>Ligar fusível.</w:t>
            </w:r>
          </w:p>
          <w:p w14:paraId="0F4D861B" w14:textId="77777777" w:rsidR="00417199" w:rsidRPr="001548A6" w:rsidRDefault="00417199" w:rsidP="00417199">
            <w:pPr>
              <w:pStyle w:val="TableParagraph"/>
              <w:numPr>
                <w:ilvl w:val="0"/>
                <w:numId w:val="36"/>
              </w:numPr>
              <w:ind w:left="473"/>
            </w:pPr>
            <w:r w:rsidRPr="001548A6">
              <w:t>Substituir o fusível em caso de defeito.</w:t>
            </w:r>
          </w:p>
          <w:p w14:paraId="2C1E84BD" w14:textId="77777777" w:rsidR="00417199" w:rsidRPr="001548A6" w:rsidRDefault="00417199" w:rsidP="00417199">
            <w:pPr>
              <w:pStyle w:val="TableParagraph"/>
              <w:numPr>
                <w:ilvl w:val="0"/>
                <w:numId w:val="36"/>
              </w:numPr>
              <w:ind w:left="473"/>
            </w:pPr>
            <w:r w:rsidRPr="001548A6">
              <w:t>Verificar o circuito 24V, se existe curto-circuito.</w:t>
            </w:r>
          </w:p>
        </w:tc>
      </w:tr>
      <w:tr w:rsidR="00417199" w:rsidRPr="001129A1" w14:paraId="77D31853" w14:textId="77777777" w:rsidTr="0022564D">
        <w:trPr>
          <w:trHeight w:val="1673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3AF5B7F8" w14:textId="77777777" w:rsidR="00417199" w:rsidRPr="001548A6" w:rsidRDefault="00417199" w:rsidP="00A64B20">
            <w:pPr>
              <w:pStyle w:val="TableParagraph"/>
            </w:pPr>
            <w:r w:rsidRPr="001548A6">
              <w:t>Falha Potencial -2F4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7F9F757D" w14:textId="77777777" w:rsidR="00417199" w:rsidRPr="001548A6" w:rsidRDefault="00417199" w:rsidP="00A64B20">
            <w:pPr>
              <w:pStyle w:val="TableParagraph"/>
            </w:pPr>
            <w:r w:rsidRPr="001548A6">
              <w:t>Falta sinal de monitoramento do fusível KT002-2F4</w:t>
            </w:r>
          </w:p>
        </w:tc>
        <w:tc>
          <w:tcPr>
            <w:tcW w:w="2858" w:type="dxa"/>
            <w:shd w:val="clear" w:color="auto" w:fill="F2F2F2" w:themeFill="background1" w:themeFillShade="F2"/>
          </w:tcPr>
          <w:p w14:paraId="236B38CB" w14:textId="77777777" w:rsidR="00417199" w:rsidRPr="001548A6" w:rsidRDefault="00417199" w:rsidP="00417199">
            <w:pPr>
              <w:pStyle w:val="TableParagraph"/>
              <w:numPr>
                <w:ilvl w:val="0"/>
                <w:numId w:val="36"/>
              </w:numPr>
              <w:ind w:left="473"/>
            </w:pPr>
            <w:r w:rsidRPr="001548A6">
              <w:t>Ligar fusível.</w:t>
            </w:r>
          </w:p>
          <w:p w14:paraId="636E8B4D" w14:textId="77777777" w:rsidR="00417199" w:rsidRPr="001548A6" w:rsidRDefault="00417199" w:rsidP="00417199">
            <w:pPr>
              <w:pStyle w:val="TableParagraph"/>
              <w:numPr>
                <w:ilvl w:val="0"/>
                <w:numId w:val="36"/>
              </w:numPr>
              <w:ind w:left="473"/>
            </w:pPr>
            <w:r w:rsidRPr="001548A6">
              <w:t>Substituir o fusível em caso de defeito.</w:t>
            </w:r>
          </w:p>
          <w:p w14:paraId="22E2F4B9" w14:textId="77777777" w:rsidR="00417199" w:rsidRPr="001548A6" w:rsidRDefault="00417199" w:rsidP="00417199">
            <w:pPr>
              <w:pStyle w:val="TableParagraph"/>
              <w:numPr>
                <w:ilvl w:val="0"/>
                <w:numId w:val="36"/>
              </w:numPr>
              <w:ind w:left="473"/>
            </w:pPr>
            <w:r w:rsidRPr="001548A6">
              <w:t>Verificar o circuito 24V, se existe curto-circuito.</w:t>
            </w:r>
          </w:p>
        </w:tc>
      </w:tr>
      <w:tr w:rsidR="00417199" w:rsidRPr="001129A1" w14:paraId="58D40613" w14:textId="77777777" w:rsidTr="0022564D">
        <w:trPr>
          <w:trHeight w:val="178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78590E0D" w14:textId="77777777" w:rsidR="00417199" w:rsidRPr="001548A6" w:rsidRDefault="00417199" w:rsidP="00A64B20">
            <w:pPr>
              <w:pStyle w:val="TableParagraph"/>
            </w:pPr>
            <w:r w:rsidRPr="001548A6">
              <w:t>Falha proteção de Motores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0B7D0A21" w14:textId="77777777" w:rsidR="00417199" w:rsidRPr="001548A6" w:rsidRDefault="00417199" w:rsidP="00A64B20">
            <w:pPr>
              <w:pStyle w:val="TableParagraph"/>
            </w:pPr>
            <w:r w:rsidRPr="001548A6">
              <w:t>Falta sinal de monitoramento do interruptor KT001-1QB1</w:t>
            </w:r>
          </w:p>
        </w:tc>
        <w:tc>
          <w:tcPr>
            <w:tcW w:w="2858" w:type="dxa"/>
            <w:shd w:val="clear" w:color="auto" w:fill="F2F2F2" w:themeFill="background1" w:themeFillShade="F2"/>
          </w:tcPr>
          <w:p w14:paraId="56FA3BC6" w14:textId="77777777" w:rsidR="00417199" w:rsidRPr="001548A6" w:rsidRDefault="00417199" w:rsidP="00A64B20">
            <w:pPr>
              <w:pStyle w:val="TableParagraph"/>
            </w:pPr>
            <w:r w:rsidRPr="001548A6">
              <w:t>Ligar o disjuntor.</w:t>
            </w:r>
          </w:p>
        </w:tc>
      </w:tr>
      <w:tr w:rsidR="00417199" w:rsidRPr="001129A1" w14:paraId="5B1CBCC4" w14:textId="77777777" w:rsidTr="0022564D">
        <w:trPr>
          <w:trHeight w:val="178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58F9FD5D" w14:textId="77777777" w:rsidR="00417199" w:rsidRPr="001548A6" w:rsidRDefault="00417199" w:rsidP="00A64B20">
            <w:pPr>
              <w:pStyle w:val="TableParagraph"/>
            </w:pPr>
            <w:r w:rsidRPr="001548A6">
              <w:t>Falha pré-fusivel da tomada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0979B94C" w14:textId="77777777" w:rsidR="00417199" w:rsidRPr="001548A6" w:rsidRDefault="00417199" w:rsidP="00A64B20">
            <w:pPr>
              <w:pStyle w:val="TableParagraph"/>
            </w:pPr>
            <w:r w:rsidRPr="001548A6">
              <w:t>Falta sinal de monitoramento do interruptor KT001-3QB1</w:t>
            </w:r>
          </w:p>
        </w:tc>
        <w:tc>
          <w:tcPr>
            <w:tcW w:w="2858" w:type="dxa"/>
            <w:shd w:val="clear" w:color="auto" w:fill="F2F2F2" w:themeFill="background1" w:themeFillShade="F2"/>
          </w:tcPr>
          <w:p w14:paraId="1DC64A4A" w14:textId="77777777" w:rsidR="00417199" w:rsidRPr="001548A6" w:rsidRDefault="00417199" w:rsidP="00A64B20">
            <w:pPr>
              <w:pStyle w:val="TableParagraph"/>
            </w:pPr>
            <w:r w:rsidRPr="001548A6">
              <w:t>Ligar o disjuntor.</w:t>
            </w:r>
          </w:p>
        </w:tc>
      </w:tr>
      <w:tr w:rsidR="00417199" w:rsidRPr="001129A1" w14:paraId="377E52B0" w14:textId="77777777" w:rsidTr="0022564D">
        <w:trPr>
          <w:trHeight w:val="178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78829AC5" w14:textId="77777777" w:rsidR="00417199" w:rsidRPr="001548A6" w:rsidRDefault="00417199" w:rsidP="00A64B20">
            <w:pPr>
              <w:pStyle w:val="TableParagraph"/>
            </w:pPr>
            <w:r w:rsidRPr="001548A6">
              <w:t>Parada de Emergência 1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4578632A" w14:textId="77777777" w:rsidR="00417199" w:rsidRPr="001548A6" w:rsidRDefault="00417199" w:rsidP="00A64B20">
            <w:pPr>
              <w:pStyle w:val="TableParagraph"/>
            </w:pPr>
            <w:r w:rsidRPr="001548A6">
              <w:t>Sinal de falha memorizada de parada de emergência 1</w:t>
            </w:r>
          </w:p>
        </w:tc>
        <w:tc>
          <w:tcPr>
            <w:tcW w:w="2858" w:type="dxa"/>
            <w:shd w:val="clear" w:color="auto" w:fill="F2F2F2" w:themeFill="background1" w:themeFillShade="F2"/>
          </w:tcPr>
          <w:p w14:paraId="368115CE" w14:textId="77777777" w:rsidR="00417199" w:rsidRPr="001548A6" w:rsidRDefault="00417199" w:rsidP="00417199">
            <w:pPr>
              <w:pStyle w:val="TableParagraph"/>
              <w:numPr>
                <w:ilvl w:val="0"/>
                <w:numId w:val="36"/>
              </w:numPr>
              <w:ind w:left="473"/>
            </w:pPr>
            <w:r w:rsidRPr="001548A6">
              <w:t>Eliminar o perigo local.</w:t>
            </w:r>
          </w:p>
          <w:p w14:paraId="112E479F" w14:textId="77777777" w:rsidR="00417199" w:rsidRPr="001548A6" w:rsidRDefault="00417199" w:rsidP="00417199">
            <w:pPr>
              <w:pStyle w:val="TableParagraph"/>
              <w:numPr>
                <w:ilvl w:val="0"/>
                <w:numId w:val="36"/>
              </w:numPr>
              <w:ind w:left="473"/>
            </w:pPr>
            <w:r w:rsidRPr="001548A6">
              <w:t>Debloquear o botão de parada de emergência.</w:t>
            </w:r>
          </w:p>
        </w:tc>
      </w:tr>
      <w:tr w:rsidR="00417199" w:rsidRPr="001129A1" w14:paraId="168E74EB" w14:textId="77777777" w:rsidTr="0022564D">
        <w:trPr>
          <w:trHeight w:val="178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0436FF0F" w14:textId="77777777" w:rsidR="00417199" w:rsidRPr="001548A6" w:rsidRDefault="00417199" w:rsidP="00A64B20">
            <w:pPr>
              <w:pStyle w:val="TableParagraph"/>
            </w:pPr>
            <w:r w:rsidRPr="001548A6">
              <w:t>Parada de Emergência 2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4CE3A31D" w14:textId="77777777" w:rsidR="00417199" w:rsidRPr="001548A6" w:rsidRDefault="00417199" w:rsidP="00A64B20">
            <w:pPr>
              <w:pStyle w:val="TableParagraph"/>
            </w:pPr>
            <w:r w:rsidRPr="001548A6">
              <w:t>Sinal de falha memorizada de parada de emergência 1</w:t>
            </w:r>
          </w:p>
        </w:tc>
        <w:tc>
          <w:tcPr>
            <w:tcW w:w="2858" w:type="dxa"/>
            <w:shd w:val="clear" w:color="auto" w:fill="F2F2F2" w:themeFill="background1" w:themeFillShade="F2"/>
          </w:tcPr>
          <w:p w14:paraId="53F56002" w14:textId="77777777" w:rsidR="00417199" w:rsidRPr="001548A6" w:rsidRDefault="00417199" w:rsidP="00417199">
            <w:pPr>
              <w:pStyle w:val="TableParagraph"/>
              <w:numPr>
                <w:ilvl w:val="0"/>
                <w:numId w:val="36"/>
              </w:numPr>
              <w:ind w:left="473"/>
            </w:pPr>
            <w:r w:rsidRPr="001548A6">
              <w:t>Eliminar o perigo local.</w:t>
            </w:r>
          </w:p>
          <w:p w14:paraId="077109B7" w14:textId="77777777" w:rsidR="00417199" w:rsidRPr="001548A6" w:rsidRDefault="00417199" w:rsidP="00417199">
            <w:pPr>
              <w:pStyle w:val="TableParagraph"/>
              <w:numPr>
                <w:ilvl w:val="0"/>
                <w:numId w:val="36"/>
              </w:numPr>
              <w:ind w:left="473"/>
            </w:pPr>
            <w:r w:rsidRPr="001548A6">
              <w:t>Debloquear o botão de parada de emergência.</w:t>
            </w:r>
          </w:p>
        </w:tc>
      </w:tr>
      <w:tr w:rsidR="00417199" w:rsidRPr="001129A1" w14:paraId="3E7BD6D3" w14:textId="77777777" w:rsidTr="0022564D">
        <w:trPr>
          <w:trHeight w:val="178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72282120" w14:textId="77777777" w:rsidR="00417199" w:rsidRPr="001548A6" w:rsidRDefault="00417199" w:rsidP="00A64B20">
            <w:pPr>
              <w:pStyle w:val="TableParagraph"/>
            </w:pPr>
            <w:r w:rsidRPr="001548A6">
              <w:t>Porta de Segurança 1 Aberta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088BCCF4" w14:textId="77777777" w:rsidR="00417199" w:rsidRPr="001548A6" w:rsidRDefault="00417199" w:rsidP="00A64B20">
            <w:pPr>
              <w:pStyle w:val="TableParagraph"/>
            </w:pPr>
            <w:r w:rsidRPr="001548A6">
              <w:t>Sinal de falha memorizada de porta de segurança 2</w:t>
            </w:r>
          </w:p>
        </w:tc>
        <w:tc>
          <w:tcPr>
            <w:tcW w:w="2858" w:type="dxa"/>
            <w:shd w:val="clear" w:color="auto" w:fill="F2F2F2" w:themeFill="background1" w:themeFillShade="F2"/>
          </w:tcPr>
          <w:p w14:paraId="764257B9" w14:textId="77777777" w:rsidR="00417199" w:rsidRPr="001548A6" w:rsidRDefault="00417199" w:rsidP="00417199">
            <w:pPr>
              <w:pStyle w:val="TableParagraph"/>
              <w:numPr>
                <w:ilvl w:val="0"/>
                <w:numId w:val="36"/>
              </w:numPr>
              <w:ind w:left="473"/>
            </w:pPr>
            <w:r w:rsidRPr="001548A6">
              <w:t>Eliminar o problema local.</w:t>
            </w:r>
          </w:p>
          <w:p w14:paraId="6A2C3F0D" w14:textId="77777777" w:rsidR="00417199" w:rsidRPr="001548A6" w:rsidRDefault="00417199" w:rsidP="00417199">
            <w:pPr>
              <w:pStyle w:val="TableParagraph"/>
              <w:numPr>
                <w:ilvl w:val="0"/>
                <w:numId w:val="36"/>
              </w:numPr>
              <w:ind w:left="473"/>
            </w:pPr>
            <w:r w:rsidRPr="001548A6">
              <w:t>Fechar e travar a porta.</w:t>
            </w:r>
          </w:p>
        </w:tc>
      </w:tr>
      <w:tr w:rsidR="00417199" w:rsidRPr="001129A1" w14:paraId="1FFC304B" w14:textId="77777777" w:rsidTr="0022564D">
        <w:trPr>
          <w:trHeight w:val="1379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2FED3538" w14:textId="77777777" w:rsidR="00417199" w:rsidRPr="001548A6" w:rsidRDefault="00417199" w:rsidP="00A64B20">
            <w:pPr>
              <w:pStyle w:val="TableParagraph"/>
            </w:pPr>
            <w:r w:rsidRPr="001548A6">
              <w:t>Porta de Segurança 2 Aberta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3A1F73A5" w14:textId="77777777" w:rsidR="00417199" w:rsidRPr="001548A6" w:rsidRDefault="00417199" w:rsidP="00A64B20">
            <w:pPr>
              <w:pStyle w:val="TableParagraph"/>
            </w:pPr>
            <w:r w:rsidRPr="001548A6">
              <w:t>Sinal de falha memorizada de porta de segurança 2</w:t>
            </w:r>
          </w:p>
        </w:tc>
        <w:tc>
          <w:tcPr>
            <w:tcW w:w="2858" w:type="dxa"/>
            <w:shd w:val="clear" w:color="auto" w:fill="F2F2F2" w:themeFill="background1" w:themeFillShade="F2"/>
          </w:tcPr>
          <w:p w14:paraId="63A453A9" w14:textId="77777777" w:rsidR="00417199" w:rsidRPr="001548A6" w:rsidRDefault="00417199" w:rsidP="00417199">
            <w:pPr>
              <w:pStyle w:val="TableParagraph"/>
              <w:numPr>
                <w:ilvl w:val="0"/>
                <w:numId w:val="36"/>
              </w:numPr>
              <w:ind w:left="473"/>
            </w:pPr>
            <w:r w:rsidRPr="001548A6">
              <w:t>Eliminar o problema local.</w:t>
            </w:r>
          </w:p>
          <w:p w14:paraId="322A689D" w14:textId="77777777" w:rsidR="00417199" w:rsidRPr="001548A6" w:rsidRDefault="00417199" w:rsidP="00417199">
            <w:pPr>
              <w:pStyle w:val="TableParagraph"/>
              <w:numPr>
                <w:ilvl w:val="0"/>
                <w:numId w:val="36"/>
              </w:numPr>
              <w:ind w:left="473"/>
            </w:pPr>
            <w:r w:rsidRPr="001548A6">
              <w:t>Fechar e travar a porta.</w:t>
            </w:r>
          </w:p>
        </w:tc>
      </w:tr>
      <w:tr w:rsidR="00417199" w:rsidRPr="001129A1" w14:paraId="4F9E2C44" w14:textId="77777777" w:rsidTr="0022564D">
        <w:trPr>
          <w:trHeight w:val="1384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28D57E3F" w14:textId="77777777" w:rsidR="00417199" w:rsidRPr="001548A6" w:rsidRDefault="00417199" w:rsidP="00A64B20">
            <w:pPr>
              <w:pStyle w:val="TableParagraph"/>
            </w:pPr>
            <w:r w:rsidRPr="001548A6">
              <w:t>Parada de Emergência Externa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2158F7ED" w14:textId="77777777" w:rsidR="00417199" w:rsidRPr="001548A6" w:rsidRDefault="00417199" w:rsidP="00A64B20">
            <w:pPr>
              <w:pStyle w:val="TableParagraph"/>
            </w:pPr>
            <w:r w:rsidRPr="001548A6">
              <w:t>Sinal de falha memorizada de parada de emergência externa</w:t>
            </w:r>
          </w:p>
        </w:tc>
        <w:tc>
          <w:tcPr>
            <w:tcW w:w="2858" w:type="dxa"/>
            <w:shd w:val="clear" w:color="auto" w:fill="F2F2F2" w:themeFill="background1" w:themeFillShade="F2"/>
          </w:tcPr>
          <w:p w14:paraId="6D2C0C0C" w14:textId="77777777" w:rsidR="00417199" w:rsidRPr="001548A6" w:rsidRDefault="00417199" w:rsidP="00417199">
            <w:pPr>
              <w:pStyle w:val="TableParagraph"/>
              <w:numPr>
                <w:ilvl w:val="0"/>
                <w:numId w:val="36"/>
              </w:numPr>
              <w:ind w:left="473"/>
            </w:pPr>
            <w:r w:rsidRPr="001548A6">
              <w:t>Eliminar o problema no transportador.</w:t>
            </w:r>
          </w:p>
          <w:p w14:paraId="4DD7171A" w14:textId="77777777" w:rsidR="00417199" w:rsidRPr="001548A6" w:rsidRDefault="00417199" w:rsidP="00417199">
            <w:pPr>
              <w:pStyle w:val="TableParagraph"/>
              <w:numPr>
                <w:ilvl w:val="0"/>
                <w:numId w:val="36"/>
              </w:numPr>
              <w:ind w:left="473"/>
            </w:pPr>
            <w:r w:rsidRPr="001548A6">
              <w:t>Debloquear o botão de parada de emergência.</w:t>
            </w:r>
          </w:p>
        </w:tc>
      </w:tr>
    </w:tbl>
    <w:p w14:paraId="02151528" w14:textId="77777777" w:rsidR="00417199" w:rsidRDefault="00417199" w:rsidP="00417199">
      <w:pPr>
        <w:rPr>
          <w:b/>
          <w:bCs/>
        </w:rPr>
      </w:pPr>
    </w:p>
    <w:p w14:paraId="07B0EDE2" w14:textId="77777777" w:rsidR="007146AC" w:rsidRDefault="007146A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DD95AF2" w14:textId="5A1C3883" w:rsidR="00417199" w:rsidRDefault="00417199" w:rsidP="00417199">
      <w:pPr>
        <w:rPr>
          <w:b/>
          <w:bCs/>
        </w:rPr>
      </w:pPr>
      <w:r>
        <w:rPr>
          <w:b/>
          <w:bCs/>
        </w:rPr>
        <w:t>Falhas da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9"/>
        <w:gridCol w:w="2835"/>
        <w:gridCol w:w="3141"/>
      </w:tblGrid>
      <w:tr w:rsidR="00417199" w:rsidRPr="001129A1" w14:paraId="4BB774C5" w14:textId="77777777" w:rsidTr="0022564D">
        <w:trPr>
          <w:trHeight w:val="372"/>
          <w:tblHeader/>
          <w:jc w:val="center"/>
        </w:trPr>
        <w:tc>
          <w:tcPr>
            <w:tcW w:w="2529" w:type="dxa"/>
            <w:shd w:val="clear" w:color="auto" w:fill="BFBFBF"/>
          </w:tcPr>
          <w:p w14:paraId="1682F7B2" w14:textId="77777777" w:rsidR="00417199" w:rsidRPr="001548A6" w:rsidRDefault="00417199" w:rsidP="00A64B20">
            <w:pPr>
              <w:pStyle w:val="TableParagraph"/>
              <w:jc w:val="center"/>
              <w:rPr>
                <w:b/>
                <w:bCs/>
              </w:rPr>
            </w:pPr>
            <w:r w:rsidRPr="001548A6">
              <w:rPr>
                <w:b/>
                <w:bCs/>
              </w:rPr>
              <w:t>Descrição do erro</w:t>
            </w:r>
          </w:p>
        </w:tc>
        <w:tc>
          <w:tcPr>
            <w:tcW w:w="2835" w:type="dxa"/>
            <w:shd w:val="clear" w:color="auto" w:fill="BFBFBF"/>
          </w:tcPr>
          <w:p w14:paraId="396522EF" w14:textId="77777777" w:rsidR="00417199" w:rsidRPr="001548A6" w:rsidRDefault="00417199" w:rsidP="00A64B20">
            <w:pPr>
              <w:pStyle w:val="TableParagraph"/>
              <w:jc w:val="center"/>
              <w:rPr>
                <w:b/>
                <w:bCs/>
              </w:rPr>
            </w:pPr>
            <w:r w:rsidRPr="001548A6">
              <w:rPr>
                <w:b/>
                <w:bCs/>
              </w:rPr>
              <w:t>Causa</w:t>
            </w:r>
          </w:p>
        </w:tc>
        <w:tc>
          <w:tcPr>
            <w:tcW w:w="3141" w:type="dxa"/>
            <w:shd w:val="clear" w:color="auto" w:fill="BFBFBF"/>
          </w:tcPr>
          <w:p w14:paraId="77F9F84C" w14:textId="77777777" w:rsidR="00417199" w:rsidRPr="001548A6" w:rsidRDefault="00417199" w:rsidP="00A64B20">
            <w:pPr>
              <w:pStyle w:val="TableParagraph"/>
              <w:jc w:val="center"/>
              <w:rPr>
                <w:b/>
                <w:bCs/>
              </w:rPr>
            </w:pPr>
            <w:r w:rsidRPr="001548A6">
              <w:rPr>
                <w:b/>
                <w:bCs/>
              </w:rPr>
              <w:t>Solução</w:t>
            </w:r>
          </w:p>
        </w:tc>
      </w:tr>
      <w:tr w:rsidR="00417199" w:rsidRPr="001129A1" w14:paraId="1D9A9ABC" w14:textId="77777777" w:rsidTr="0022564D">
        <w:trPr>
          <w:trHeight w:val="2214"/>
          <w:jc w:val="center"/>
        </w:trPr>
        <w:tc>
          <w:tcPr>
            <w:tcW w:w="2529" w:type="dxa"/>
            <w:shd w:val="clear" w:color="auto" w:fill="F2F2F2" w:themeFill="background1" w:themeFillShade="F2"/>
          </w:tcPr>
          <w:p w14:paraId="58077877" w14:textId="77777777" w:rsidR="00417199" w:rsidRPr="001548A6" w:rsidRDefault="00417199" w:rsidP="00A64B20">
            <w:pPr>
              <w:pStyle w:val="TableParagraph"/>
            </w:pPr>
            <w:r w:rsidRPr="001548A6">
              <w:t>Falha geral do servo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31A55156" w14:textId="77777777" w:rsidR="00417199" w:rsidRPr="001548A6" w:rsidRDefault="00417199" w:rsidP="00A64B20">
            <w:pPr>
              <w:pStyle w:val="TableParagraph"/>
            </w:pPr>
            <w:r w:rsidRPr="001548A6">
              <w:t>Bit de falha do servo está presente.</w:t>
            </w:r>
          </w:p>
        </w:tc>
        <w:tc>
          <w:tcPr>
            <w:tcW w:w="3141" w:type="dxa"/>
            <w:shd w:val="clear" w:color="auto" w:fill="F2F2F2" w:themeFill="background1" w:themeFillShade="F2"/>
          </w:tcPr>
          <w:p w14:paraId="2E2E1D7F" w14:textId="77777777" w:rsidR="00417199" w:rsidRPr="001548A6" w:rsidRDefault="00417199" w:rsidP="00417199">
            <w:pPr>
              <w:pStyle w:val="TableParagraph"/>
              <w:numPr>
                <w:ilvl w:val="0"/>
                <w:numId w:val="37"/>
              </w:numPr>
              <w:spacing w:before="60" w:after="60"/>
              <w:ind w:left="530"/>
            </w:pPr>
            <w:r w:rsidRPr="001548A6">
              <w:t>Verificar se o servo está danificado.</w:t>
            </w:r>
          </w:p>
          <w:p w14:paraId="3A2E4F07" w14:textId="77777777" w:rsidR="00417199" w:rsidRPr="001548A6" w:rsidRDefault="00417199" w:rsidP="00417199">
            <w:pPr>
              <w:pStyle w:val="TableParagraph"/>
              <w:numPr>
                <w:ilvl w:val="0"/>
                <w:numId w:val="37"/>
              </w:numPr>
              <w:spacing w:before="60" w:after="60"/>
              <w:ind w:left="530"/>
            </w:pPr>
            <w:r w:rsidRPr="001548A6">
              <w:t>Solicitar ao técnico automação para verificar na lógica se falta alguma condição e isto provoca falha.</w:t>
            </w:r>
          </w:p>
        </w:tc>
      </w:tr>
      <w:tr w:rsidR="00417199" w:rsidRPr="001129A1" w14:paraId="03D11A5A" w14:textId="77777777" w:rsidTr="0022564D">
        <w:trPr>
          <w:trHeight w:val="1614"/>
          <w:jc w:val="center"/>
        </w:trPr>
        <w:tc>
          <w:tcPr>
            <w:tcW w:w="2529" w:type="dxa"/>
            <w:shd w:val="clear" w:color="auto" w:fill="F2F2F2" w:themeFill="background1" w:themeFillShade="F2"/>
          </w:tcPr>
          <w:p w14:paraId="4F2ED3F2" w14:textId="77777777" w:rsidR="00417199" w:rsidRPr="001548A6" w:rsidRDefault="00417199" w:rsidP="00A64B20">
            <w:pPr>
              <w:pStyle w:val="TableParagraph"/>
            </w:pPr>
            <w:r w:rsidRPr="001548A6">
              <w:t>Servo não está em automático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5285C6DA" w14:textId="77777777" w:rsidR="00417199" w:rsidRPr="001548A6" w:rsidRDefault="00417199" w:rsidP="00A64B20">
            <w:pPr>
              <w:pStyle w:val="TableParagraph"/>
            </w:pPr>
            <w:r w:rsidRPr="001548A6">
              <w:t>Sorter em automático, mas sem o bit de automático do servo.</w:t>
            </w:r>
          </w:p>
        </w:tc>
        <w:tc>
          <w:tcPr>
            <w:tcW w:w="3141" w:type="dxa"/>
            <w:shd w:val="clear" w:color="auto" w:fill="F2F2F2" w:themeFill="background1" w:themeFillShade="F2"/>
          </w:tcPr>
          <w:p w14:paraId="712A6E29" w14:textId="77777777" w:rsidR="00417199" w:rsidRPr="001548A6" w:rsidRDefault="00417199" w:rsidP="00417199">
            <w:pPr>
              <w:pStyle w:val="TableParagraph"/>
              <w:numPr>
                <w:ilvl w:val="0"/>
                <w:numId w:val="37"/>
              </w:numPr>
              <w:spacing w:before="60" w:after="60"/>
              <w:ind w:left="530"/>
            </w:pPr>
            <w:r w:rsidRPr="001548A6">
              <w:t>Solicitar ao técnico automação para verificar na lógica se falta alguma condição para liberar o servo em automático.</w:t>
            </w:r>
          </w:p>
        </w:tc>
      </w:tr>
      <w:tr w:rsidR="00417199" w:rsidRPr="001129A1" w14:paraId="6896639E" w14:textId="77777777" w:rsidTr="0022564D">
        <w:trPr>
          <w:trHeight w:val="1673"/>
          <w:jc w:val="center"/>
        </w:trPr>
        <w:tc>
          <w:tcPr>
            <w:tcW w:w="2529" w:type="dxa"/>
            <w:shd w:val="clear" w:color="auto" w:fill="F2F2F2" w:themeFill="background1" w:themeFillShade="F2"/>
          </w:tcPr>
          <w:p w14:paraId="07ECA120" w14:textId="77777777" w:rsidR="00417199" w:rsidRPr="001548A6" w:rsidRDefault="00417199" w:rsidP="00A64B20">
            <w:pPr>
              <w:pStyle w:val="TableParagraph"/>
            </w:pPr>
            <w:r w:rsidRPr="001548A6">
              <w:t>Servo não está liberado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BEE0578" w14:textId="77777777" w:rsidR="00417199" w:rsidRPr="001548A6" w:rsidRDefault="00417199" w:rsidP="00A64B20">
            <w:pPr>
              <w:pStyle w:val="TableParagraph"/>
            </w:pPr>
            <w:r w:rsidRPr="001548A6">
              <w:t>Sorter liberado, mas servo sem o bit de liberação.</w:t>
            </w:r>
          </w:p>
        </w:tc>
        <w:tc>
          <w:tcPr>
            <w:tcW w:w="3141" w:type="dxa"/>
            <w:shd w:val="clear" w:color="auto" w:fill="F2F2F2" w:themeFill="background1" w:themeFillShade="F2"/>
          </w:tcPr>
          <w:p w14:paraId="155492F4" w14:textId="77777777" w:rsidR="00417199" w:rsidRPr="001548A6" w:rsidRDefault="00417199" w:rsidP="00417199">
            <w:pPr>
              <w:pStyle w:val="TableParagraph"/>
              <w:numPr>
                <w:ilvl w:val="0"/>
                <w:numId w:val="37"/>
              </w:numPr>
              <w:spacing w:before="60" w:after="60"/>
              <w:ind w:left="530"/>
            </w:pPr>
            <w:r w:rsidRPr="001548A6">
              <w:t>Solicitar ao técnico automação para verificar na lógica se falta alguma condição para liberar o servo.</w:t>
            </w:r>
          </w:p>
        </w:tc>
      </w:tr>
      <w:tr w:rsidR="00417199" w:rsidRPr="001129A1" w14:paraId="0D899A2C" w14:textId="77777777" w:rsidTr="0022564D">
        <w:trPr>
          <w:trHeight w:val="1636"/>
          <w:jc w:val="center"/>
        </w:trPr>
        <w:tc>
          <w:tcPr>
            <w:tcW w:w="2529" w:type="dxa"/>
            <w:shd w:val="clear" w:color="auto" w:fill="F2F2F2" w:themeFill="background1" w:themeFillShade="F2"/>
          </w:tcPr>
          <w:p w14:paraId="6C78A174" w14:textId="77777777" w:rsidR="00417199" w:rsidRPr="001548A6" w:rsidRDefault="00417199" w:rsidP="00A64B20">
            <w:pPr>
              <w:pStyle w:val="TableParagraph"/>
            </w:pPr>
            <w:r w:rsidRPr="001548A6">
              <w:t>Servo está em parada rápida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6AD6BF0C" w14:textId="77777777" w:rsidR="00417199" w:rsidRPr="001548A6" w:rsidRDefault="00417199" w:rsidP="00A64B20">
            <w:pPr>
              <w:pStyle w:val="TableParagraph"/>
            </w:pPr>
            <w:r w:rsidRPr="001548A6">
              <w:t>Sorter envia bit inibindo parada rápida, sem retorno do servo.</w:t>
            </w:r>
          </w:p>
        </w:tc>
        <w:tc>
          <w:tcPr>
            <w:tcW w:w="3141" w:type="dxa"/>
            <w:shd w:val="clear" w:color="auto" w:fill="F2F2F2" w:themeFill="background1" w:themeFillShade="F2"/>
          </w:tcPr>
          <w:p w14:paraId="4B6C1C61" w14:textId="77777777" w:rsidR="00417199" w:rsidRPr="001548A6" w:rsidRDefault="00417199" w:rsidP="00417199">
            <w:pPr>
              <w:pStyle w:val="TableParagraph"/>
              <w:numPr>
                <w:ilvl w:val="0"/>
                <w:numId w:val="37"/>
              </w:numPr>
              <w:spacing w:before="60" w:after="60"/>
              <w:ind w:left="530"/>
            </w:pPr>
            <w:r w:rsidRPr="001548A6">
              <w:t>Identificar o que provocou a parada rápida, resolver e pressionar Falha cancelar.</w:t>
            </w:r>
          </w:p>
        </w:tc>
      </w:tr>
      <w:tr w:rsidR="00417199" w:rsidRPr="001129A1" w14:paraId="27B28C83" w14:textId="77777777" w:rsidTr="0022564D">
        <w:trPr>
          <w:trHeight w:val="1128"/>
          <w:jc w:val="center"/>
        </w:trPr>
        <w:tc>
          <w:tcPr>
            <w:tcW w:w="2529" w:type="dxa"/>
            <w:shd w:val="clear" w:color="auto" w:fill="F2F2F2" w:themeFill="background1" w:themeFillShade="F2"/>
          </w:tcPr>
          <w:p w14:paraId="72EC30CB" w14:textId="77777777" w:rsidR="00417199" w:rsidRPr="001548A6" w:rsidRDefault="00417199" w:rsidP="00A64B20">
            <w:pPr>
              <w:pStyle w:val="TableParagraph"/>
            </w:pPr>
            <w:r w:rsidRPr="001548A6">
              <w:t>Falha externa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6A18DF65" w14:textId="77777777" w:rsidR="00417199" w:rsidRPr="001548A6" w:rsidRDefault="00417199" w:rsidP="00A64B20">
            <w:pPr>
              <w:pStyle w:val="TableParagraph"/>
            </w:pPr>
            <w:r w:rsidRPr="001548A6">
              <w:t>Bit de falha externa presente.</w:t>
            </w:r>
          </w:p>
        </w:tc>
        <w:tc>
          <w:tcPr>
            <w:tcW w:w="3141" w:type="dxa"/>
            <w:shd w:val="clear" w:color="auto" w:fill="F2F2F2" w:themeFill="background1" w:themeFillShade="F2"/>
          </w:tcPr>
          <w:p w14:paraId="573F0513" w14:textId="77777777" w:rsidR="00417199" w:rsidRPr="001548A6" w:rsidRDefault="00417199" w:rsidP="00417199">
            <w:pPr>
              <w:pStyle w:val="TableParagraph"/>
              <w:numPr>
                <w:ilvl w:val="0"/>
                <w:numId w:val="37"/>
              </w:numPr>
              <w:spacing w:before="60" w:after="60"/>
              <w:ind w:left="530"/>
            </w:pPr>
            <w:r w:rsidRPr="001548A6">
              <w:t>No transportador, identificar qual falha própria está ativa.</w:t>
            </w:r>
          </w:p>
        </w:tc>
      </w:tr>
      <w:tr w:rsidR="00417199" w:rsidRPr="001129A1" w14:paraId="164007F6" w14:textId="77777777" w:rsidTr="0022564D">
        <w:trPr>
          <w:trHeight w:val="178"/>
          <w:jc w:val="center"/>
        </w:trPr>
        <w:tc>
          <w:tcPr>
            <w:tcW w:w="2529" w:type="dxa"/>
            <w:shd w:val="clear" w:color="auto" w:fill="F2F2F2" w:themeFill="background1" w:themeFillShade="F2"/>
          </w:tcPr>
          <w:p w14:paraId="07C53291" w14:textId="77777777" w:rsidR="00417199" w:rsidRPr="001548A6" w:rsidRDefault="00417199" w:rsidP="00A64B20">
            <w:pPr>
              <w:pStyle w:val="TableParagraph"/>
            </w:pPr>
            <w:r w:rsidRPr="001548A6">
              <w:t>Movimento do servo excedeu tempo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3331A843" w14:textId="77777777" w:rsidR="00417199" w:rsidRPr="001548A6" w:rsidRDefault="00417199" w:rsidP="00A64B20">
            <w:pPr>
              <w:pStyle w:val="TableParagraph"/>
            </w:pPr>
            <w:r w:rsidRPr="001548A6">
              <w:t>Posicionamento do servo demorou mais do que 3 segundos.</w:t>
            </w:r>
          </w:p>
        </w:tc>
        <w:tc>
          <w:tcPr>
            <w:tcW w:w="3141" w:type="dxa"/>
            <w:shd w:val="clear" w:color="auto" w:fill="F2F2F2" w:themeFill="background1" w:themeFillShade="F2"/>
          </w:tcPr>
          <w:p w14:paraId="1310E60A" w14:textId="77777777" w:rsidR="00417199" w:rsidRPr="001548A6" w:rsidRDefault="00417199" w:rsidP="00417199">
            <w:pPr>
              <w:pStyle w:val="TableParagraph"/>
              <w:numPr>
                <w:ilvl w:val="0"/>
                <w:numId w:val="37"/>
              </w:numPr>
              <w:spacing w:before="60" w:after="60"/>
              <w:ind w:left="530"/>
            </w:pPr>
            <w:r w:rsidRPr="001548A6">
              <w:t>Verificar configurações de velocidades e tempos do servo.</w:t>
            </w:r>
          </w:p>
          <w:p w14:paraId="0A55BCFE" w14:textId="77777777" w:rsidR="00417199" w:rsidRPr="001548A6" w:rsidRDefault="00417199" w:rsidP="00417199">
            <w:pPr>
              <w:pStyle w:val="TableParagraph"/>
              <w:numPr>
                <w:ilvl w:val="0"/>
                <w:numId w:val="37"/>
              </w:numPr>
              <w:spacing w:before="60" w:after="60"/>
              <w:ind w:left="530"/>
            </w:pPr>
            <w:r w:rsidRPr="001548A6">
              <w:t>Descarregar o arquivo backup original do projeto.</w:t>
            </w:r>
          </w:p>
        </w:tc>
      </w:tr>
      <w:tr w:rsidR="00417199" w:rsidRPr="001129A1" w14:paraId="0D305B90" w14:textId="77777777" w:rsidTr="0022564D">
        <w:trPr>
          <w:trHeight w:val="178"/>
          <w:jc w:val="center"/>
        </w:trPr>
        <w:tc>
          <w:tcPr>
            <w:tcW w:w="2529" w:type="dxa"/>
            <w:shd w:val="clear" w:color="auto" w:fill="F2F2F2" w:themeFill="background1" w:themeFillShade="F2"/>
          </w:tcPr>
          <w:p w14:paraId="317E17DF" w14:textId="77777777" w:rsidR="00417199" w:rsidRPr="001548A6" w:rsidRDefault="00417199" w:rsidP="00A64B20">
            <w:pPr>
              <w:pStyle w:val="TableParagraph"/>
            </w:pPr>
            <w:r w:rsidRPr="001548A6">
              <w:t>Referenciamento excedeu tempo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4D66A5FF" w14:textId="77777777" w:rsidR="00417199" w:rsidRPr="001548A6" w:rsidRDefault="00417199" w:rsidP="00A64B20">
            <w:pPr>
              <w:pStyle w:val="TableParagraph"/>
            </w:pPr>
            <w:r w:rsidRPr="001548A6">
              <w:t>Modo de referenciamento demorou mais do que 20 segundos.</w:t>
            </w:r>
          </w:p>
        </w:tc>
        <w:tc>
          <w:tcPr>
            <w:tcW w:w="3141" w:type="dxa"/>
            <w:shd w:val="clear" w:color="auto" w:fill="F2F2F2" w:themeFill="background1" w:themeFillShade="F2"/>
          </w:tcPr>
          <w:p w14:paraId="75FAF542" w14:textId="77777777" w:rsidR="00417199" w:rsidRPr="001548A6" w:rsidRDefault="00417199" w:rsidP="00417199">
            <w:pPr>
              <w:pStyle w:val="TableParagraph"/>
              <w:numPr>
                <w:ilvl w:val="0"/>
                <w:numId w:val="37"/>
              </w:numPr>
              <w:spacing w:before="60" w:after="60"/>
              <w:ind w:left="530"/>
            </w:pPr>
            <w:r w:rsidRPr="001548A6">
              <w:t>Verificar configurações de velocidades e tempos do servo.</w:t>
            </w:r>
          </w:p>
          <w:p w14:paraId="379FEC13" w14:textId="77777777" w:rsidR="00417199" w:rsidRPr="001548A6" w:rsidRDefault="00417199" w:rsidP="00417199">
            <w:pPr>
              <w:pStyle w:val="TableParagraph"/>
              <w:numPr>
                <w:ilvl w:val="0"/>
                <w:numId w:val="37"/>
              </w:numPr>
              <w:spacing w:before="60" w:after="60"/>
              <w:ind w:left="530"/>
            </w:pPr>
            <w:r w:rsidRPr="001548A6">
              <w:t>Descarregar o arquivo backup original do projeto.</w:t>
            </w:r>
          </w:p>
        </w:tc>
      </w:tr>
      <w:tr w:rsidR="00417199" w:rsidRPr="001129A1" w14:paraId="416731DC" w14:textId="77777777" w:rsidTr="0022564D">
        <w:trPr>
          <w:trHeight w:val="178"/>
          <w:jc w:val="center"/>
        </w:trPr>
        <w:tc>
          <w:tcPr>
            <w:tcW w:w="2529" w:type="dxa"/>
            <w:shd w:val="clear" w:color="auto" w:fill="F2F2F2" w:themeFill="background1" w:themeFillShade="F2"/>
          </w:tcPr>
          <w:p w14:paraId="133561CE" w14:textId="77777777" w:rsidR="00417199" w:rsidRPr="001548A6" w:rsidRDefault="00417199" w:rsidP="00A64B20">
            <w:pPr>
              <w:pStyle w:val="TableParagraph"/>
            </w:pPr>
            <w:r w:rsidRPr="001548A6">
              <w:t>Acumulação no sensor de trigger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01F5E20C" w14:textId="77777777" w:rsidR="00417199" w:rsidRPr="001548A6" w:rsidRDefault="00417199" w:rsidP="00A64B20">
            <w:pPr>
              <w:pStyle w:val="TableParagraph"/>
            </w:pPr>
            <w:r w:rsidRPr="001548A6">
              <w:t>Foram detectados 3 pacotes juntos no sensor de entrada.</w:t>
            </w:r>
          </w:p>
        </w:tc>
        <w:tc>
          <w:tcPr>
            <w:tcW w:w="3141" w:type="dxa"/>
            <w:shd w:val="clear" w:color="auto" w:fill="F2F2F2" w:themeFill="background1" w:themeFillShade="F2"/>
          </w:tcPr>
          <w:p w14:paraId="50EDA167" w14:textId="77777777" w:rsidR="00417199" w:rsidRPr="001548A6" w:rsidRDefault="00417199" w:rsidP="00417199">
            <w:pPr>
              <w:pStyle w:val="TableParagraph"/>
              <w:numPr>
                <w:ilvl w:val="0"/>
                <w:numId w:val="37"/>
              </w:numPr>
              <w:spacing w:before="60" w:after="60"/>
              <w:ind w:left="530"/>
            </w:pPr>
            <w:r w:rsidRPr="001548A6">
              <w:t>Alterar a velocidade do tapete de freio de entrada para aumentar o espaçamento.</w:t>
            </w:r>
          </w:p>
          <w:p w14:paraId="4755CB5B" w14:textId="77777777" w:rsidR="00417199" w:rsidRPr="001548A6" w:rsidRDefault="00417199" w:rsidP="00417199">
            <w:pPr>
              <w:pStyle w:val="TableParagraph"/>
              <w:numPr>
                <w:ilvl w:val="0"/>
                <w:numId w:val="37"/>
              </w:numPr>
              <w:spacing w:before="60" w:after="60"/>
              <w:ind w:left="530"/>
            </w:pPr>
            <w:r w:rsidRPr="001548A6">
              <w:t>Identificar se não ocorreu má formação de pacotes.</w:t>
            </w:r>
          </w:p>
        </w:tc>
      </w:tr>
      <w:tr w:rsidR="00417199" w:rsidRPr="001129A1" w14:paraId="16450407" w14:textId="77777777" w:rsidTr="0022564D">
        <w:trPr>
          <w:trHeight w:val="178"/>
          <w:jc w:val="center"/>
        </w:trPr>
        <w:tc>
          <w:tcPr>
            <w:tcW w:w="2529" w:type="dxa"/>
            <w:shd w:val="clear" w:color="auto" w:fill="F2F2F2" w:themeFill="background1" w:themeFillShade="F2"/>
          </w:tcPr>
          <w:p w14:paraId="2EF0898F" w14:textId="77777777" w:rsidR="00417199" w:rsidRPr="001548A6" w:rsidRDefault="00417199" w:rsidP="00A64B20">
            <w:pPr>
              <w:pStyle w:val="TableParagraph"/>
            </w:pPr>
            <w:r w:rsidRPr="001548A6">
              <w:t>Pacote excedeu distância para a saída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5CD9F51C" w14:textId="77777777" w:rsidR="00417199" w:rsidRPr="001548A6" w:rsidRDefault="00417199" w:rsidP="00A64B20">
            <w:pPr>
              <w:pStyle w:val="TableParagraph"/>
            </w:pPr>
            <w:r w:rsidRPr="001548A6">
              <w:t>Pacote não atingiu o sensor de saída no limite de distância.</w:t>
            </w:r>
          </w:p>
        </w:tc>
        <w:tc>
          <w:tcPr>
            <w:tcW w:w="3141" w:type="dxa"/>
            <w:shd w:val="clear" w:color="auto" w:fill="F2F2F2" w:themeFill="background1" w:themeFillShade="F2"/>
          </w:tcPr>
          <w:p w14:paraId="309D1BEC" w14:textId="77777777" w:rsidR="00417199" w:rsidRPr="001548A6" w:rsidRDefault="00417199" w:rsidP="00417199">
            <w:pPr>
              <w:pStyle w:val="TableParagraph"/>
              <w:numPr>
                <w:ilvl w:val="0"/>
                <w:numId w:val="37"/>
              </w:numPr>
              <w:spacing w:before="60" w:after="60"/>
              <w:ind w:left="530"/>
            </w:pPr>
            <w:r w:rsidRPr="001548A6">
              <w:t>Identificar se não ocorreu má formação de pacotes e este abriu durante o processo.</w:t>
            </w:r>
          </w:p>
        </w:tc>
      </w:tr>
      <w:tr w:rsidR="00417199" w:rsidRPr="001129A1" w14:paraId="16DA170A" w14:textId="77777777" w:rsidTr="0022564D">
        <w:trPr>
          <w:trHeight w:val="178"/>
          <w:jc w:val="center"/>
        </w:trPr>
        <w:tc>
          <w:tcPr>
            <w:tcW w:w="2529" w:type="dxa"/>
            <w:shd w:val="clear" w:color="auto" w:fill="F2F2F2" w:themeFill="background1" w:themeFillShade="F2"/>
          </w:tcPr>
          <w:p w14:paraId="70B84B78" w14:textId="77777777" w:rsidR="00417199" w:rsidRPr="001548A6" w:rsidRDefault="00417199" w:rsidP="00A64B20">
            <w:pPr>
              <w:pStyle w:val="TableParagraph"/>
            </w:pPr>
            <w:r w:rsidRPr="001548A6">
              <w:t>Acumulação nos sensores de saída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69342D02" w14:textId="77777777" w:rsidR="00417199" w:rsidRPr="001548A6" w:rsidRDefault="00417199" w:rsidP="00A64B20">
            <w:pPr>
              <w:pStyle w:val="TableParagraph"/>
            </w:pPr>
            <w:r w:rsidRPr="001548A6">
              <w:t>Foram detectados 3 pacotes juntos em algum sensor de saída.</w:t>
            </w:r>
          </w:p>
        </w:tc>
        <w:tc>
          <w:tcPr>
            <w:tcW w:w="3141" w:type="dxa"/>
            <w:shd w:val="clear" w:color="auto" w:fill="F2F2F2" w:themeFill="background1" w:themeFillShade="F2"/>
          </w:tcPr>
          <w:p w14:paraId="11AF8DA8" w14:textId="77777777" w:rsidR="00417199" w:rsidRPr="001548A6" w:rsidRDefault="00417199" w:rsidP="00417199">
            <w:pPr>
              <w:pStyle w:val="TableParagraph"/>
              <w:numPr>
                <w:ilvl w:val="0"/>
                <w:numId w:val="37"/>
              </w:numPr>
              <w:spacing w:before="60" w:after="60"/>
              <w:ind w:left="530"/>
            </w:pPr>
            <w:r w:rsidRPr="001548A6">
              <w:t>Identificar se existe algum objeto que provoca aproximação de 3 ou mais pacotes durante a divisão.</w:t>
            </w:r>
          </w:p>
        </w:tc>
      </w:tr>
      <w:tr w:rsidR="00417199" w:rsidRPr="001129A1" w14:paraId="332E6A72" w14:textId="77777777" w:rsidTr="0022564D">
        <w:trPr>
          <w:trHeight w:val="178"/>
          <w:jc w:val="center"/>
        </w:trPr>
        <w:tc>
          <w:tcPr>
            <w:tcW w:w="2529" w:type="dxa"/>
            <w:shd w:val="clear" w:color="auto" w:fill="F2F2F2" w:themeFill="background1" w:themeFillShade="F2"/>
          </w:tcPr>
          <w:p w14:paraId="47B2862A" w14:textId="77777777" w:rsidR="00417199" w:rsidRPr="001548A6" w:rsidRDefault="00417199" w:rsidP="00A64B20">
            <w:pPr>
              <w:pStyle w:val="TableParagraph"/>
            </w:pPr>
            <w:r w:rsidRPr="001548A6">
              <w:t>Pacote atingiu saída errada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26D1E78E" w14:textId="77777777" w:rsidR="00417199" w:rsidRPr="001548A6" w:rsidRDefault="00417199" w:rsidP="00A64B20">
            <w:pPr>
              <w:pStyle w:val="TableParagraph"/>
            </w:pPr>
            <w:r w:rsidRPr="001548A6">
              <w:t>Pacote passou pelo sensor de saída incorreto.</w:t>
            </w:r>
          </w:p>
        </w:tc>
        <w:tc>
          <w:tcPr>
            <w:tcW w:w="3141" w:type="dxa"/>
            <w:shd w:val="clear" w:color="auto" w:fill="F2F2F2" w:themeFill="background1" w:themeFillShade="F2"/>
          </w:tcPr>
          <w:p w14:paraId="5DACF472" w14:textId="77777777" w:rsidR="00417199" w:rsidRPr="001548A6" w:rsidRDefault="00417199" w:rsidP="00417199">
            <w:pPr>
              <w:pStyle w:val="TableParagraph"/>
              <w:numPr>
                <w:ilvl w:val="0"/>
                <w:numId w:val="37"/>
              </w:numPr>
              <w:spacing w:before="60" w:after="60"/>
              <w:ind w:left="530"/>
            </w:pPr>
            <w:r w:rsidRPr="001548A6">
              <w:t>Identificar se existe algum objeto solto.</w:t>
            </w:r>
          </w:p>
          <w:p w14:paraId="4F2AACA7" w14:textId="77777777" w:rsidR="00417199" w:rsidRPr="001548A6" w:rsidRDefault="00417199" w:rsidP="00417199">
            <w:pPr>
              <w:pStyle w:val="TableParagraph"/>
              <w:numPr>
                <w:ilvl w:val="0"/>
                <w:numId w:val="37"/>
              </w:numPr>
              <w:spacing w:before="60" w:after="60"/>
              <w:ind w:left="530"/>
            </w:pPr>
            <w:r w:rsidRPr="001548A6">
              <w:t>Identificar se a pá empurradora está acionando corretamente</w:t>
            </w:r>
            <w:r>
              <w:t>.</w:t>
            </w:r>
          </w:p>
        </w:tc>
      </w:tr>
    </w:tbl>
    <w:p w14:paraId="72754E01" w14:textId="227156C1" w:rsidR="007750B5" w:rsidRPr="00417199" w:rsidRDefault="007750B5" w:rsidP="00417199"/>
    <w:sectPr w:rsidR="007750B5" w:rsidRPr="00417199" w:rsidSect="008001D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690FFB" w14:textId="77777777" w:rsidR="00226EA9" w:rsidRDefault="00226EA9" w:rsidP="00847E4D">
      <w:pPr>
        <w:spacing w:after="0" w:line="240" w:lineRule="auto"/>
      </w:pPr>
      <w:r>
        <w:separator/>
      </w:r>
    </w:p>
  </w:endnote>
  <w:endnote w:type="continuationSeparator" w:id="0">
    <w:p w14:paraId="5F6B0280" w14:textId="77777777" w:rsidR="00226EA9" w:rsidRDefault="00226EA9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13F3E0" w14:textId="77777777" w:rsidR="00D852CA" w:rsidRDefault="00D852C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D852CA">
      <w:trPr>
        <w:trHeight w:val="454"/>
      </w:trPr>
      <w:tc>
        <w:tcPr>
          <w:tcW w:w="2838" w:type="dxa"/>
          <w:vAlign w:val="center"/>
        </w:tcPr>
        <w:p w14:paraId="6016363D" w14:textId="347B0F60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852C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D852C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D1860E" w14:textId="77777777" w:rsidR="00D852CA" w:rsidRDefault="00D852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AF3F7D" w14:textId="77777777" w:rsidR="00226EA9" w:rsidRDefault="00226EA9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1E840407" w14:textId="77777777" w:rsidR="00226EA9" w:rsidRDefault="00226EA9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5009C3" w14:textId="77777777" w:rsidR="00D852CA" w:rsidRDefault="00D852C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3644F5" w14:paraId="52BBD286" w14:textId="77777777" w:rsidTr="00D852CA">
      <w:trPr>
        <w:trHeight w:val="369"/>
      </w:trPr>
      <w:tc>
        <w:tcPr>
          <w:tcW w:w="964" w:type="dxa"/>
          <w:vMerge w:val="restart"/>
        </w:tcPr>
        <w:p w14:paraId="63EDE0D4" w14:textId="2E5A2D9D" w:rsidR="003644F5" w:rsidRDefault="0022564D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494ADE2" wp14:editId="66DFACBD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D852CA">
      <w:trPr>
        <w:trHeight w:val="369"/>
      </w:trPr>
      <w:tc>
        <w:tcPr>
          <w:tcW w:w="964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144FA95C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852CA">
            <w:rPr>
              <w:rFonts w:eastAsia="Times New Roman" w:cs="Helv"/>
              <w:b/>
              <w:noProof/>
              <w:szCs w:val="20"/>
              <w:lang w:val="de-DE" w:eastAsia="pt-BR"/>
            </w:rPr>
            <w:t>Falhas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491FB5" w14:textId="77777777" w:rsidR="00D852CA" w:rsidRDefault="00D852C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D2FC6"/>
    <w:multiLevelType w:val="hybridMultilevel"/>
    <w:tmpl w:val="6B40D22C"/>
    <w:lvl w:ilvl="0" w:tplc="2B7EE734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" w15:restartNumberingAfterBreak="0">
    <w:nsid w:val="158848E2"/>
    <w:multiLevelType w:val="hybridMultilevel"/>
    <w:tmpl w:val="9A30892C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 w15:restartNumberingAfterBreak="0">
    <w:nsid w:val="20370E30"/>
    <w:multiLevelType w:val="hybridMultilevel"/>
    <w:tmpl w:val="108631A0"/>
    <w:lvl w:ilvl="0" w:tplc="91D64164">
      <w:start w:val="4"/>
      <w:numFmt w:val="bullet"/>
      <w:lvlText w:val="–"/>
      <w:lvlJc w:val="left"/>
      <w:pPr>
        <w:ind w:left="108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6E5D27"/>
    <w:multiLevelType w:val="hybridMultilevel"/>
    <w:tmpl w:val="EE68B96C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24D36A36"/>
    <w:multiLevelType w:val="multilevel"/>
    <w:tmpl w:val="380EFDC2"/>
    <w:lvl w:ilvl="0">
      <w:start w:val="7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17046"/>
    <w:multiLevelType w:val="hybridMultilevel"/>
    <w:tmpl w:val="8D5EBE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3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5" w15:restartNumberingAfterBreak="0">
    <w:nsid w:val="3C70681F"/>
    <w:multiLevelType w:val="hybridMultilevel"/>
    <w:tmpl w:val="908A65C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0A37D8C"/>
    <w:multiLevelType w:val="hybridMultilevel"/>
    <w:tmpl w:val="07E8B35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A74239"/>
    <w:multiLevelType w:val="hybridMultilevel"/>
    <w:tmpl w:val="6AF018C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4473D8"/>
    <w:multiLevelType w:val="hybridMultilevel"/>
    <w:tmpl w:val="E36EAF2A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1" w15:restartNumberingAfterBreak="0">
    <w:nsid w:val="489A771A"/>
    <w:multiLevelType w:val="hybridMultilevel"/>
    <w:tmpl w:val="D264E41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500058A7"/>
    <w:multiLevelType w:val="hybridMultilevel"/>
    <w:tmpl w:val="A728220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8A0B93"/>
    <w:multiLevelType w:val="hybridMultilevel"/>
    <w:tmpl w:val="4FB42E16"/>
    <w:lvl w:ilvl="0" w:tplc="91D64164">
      <w:start w:val="4"/>
      <w:numFmt w:val="bullet"/>
      <w:lvlText w:val="–"/>
      <w:lvlJc w:val="left"/>
      <w:pPr>
        <w:ind w:left="1132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92" w:hanging="360"/>
      </w:pPr>
      <w:rPr>
        <w:rFonts w:ascii="Wingdings" w:hAnsi="Wingdings" w:hint="default"/>
      </w:rPr>
    </w:lvl>
  </w:abstractNum>
  <w:abstractNum w:abstractNumId="25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EE41A04"/>
    <w:multiLevelType w:val="hybridMultilevel"/>
    <w:tmpl w:val="A580B6C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9F01F3"/>
    <w:multiLevelType w:val="hybridMultilevel"/>
    <w:tmpl w:val="F67A425C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1972D45"/>
    <w:multiLevelType w:val="hybridMultilevel"/>
    <w:tmpl w:val="EDA0C07E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0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2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33" w15:restartNumberingAfterBreak="0">
    <w:nsid w:val="652D4D67"/>
    <w:multiLevelType w:val="hybridMultilevel"/>
    <w:tmpl w:val="6E1A7440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4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AE656DE"/>
    <w:multiLevelType w:val="hybridMultilevel"/>
    <w:tmpl w:val="D19AB526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6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103267"/>
    <w:multiLevelType w:val="multilevel"/>
    <w:tmpl w:val="A09AB4D6"/>
    <w:lvl w:ilvl="0">
      <w:start w:val="7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8" w15:restartNumberingAfterBreak="0">
    <w:nsid w:val="765862B6"/>
    <w:multiLevelType w:val="hybridMultilevel"/>
    <w:tmpl w:val="BBF63D76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36"/>
  </w:num>
  <w:num w:numId="5">
    <w:abstractNumId w:val="33"/>
  </w:num>
  <w:num w:numId="6">
    <w:abstractNumId w:val="32"/>
  </w:num>
  <w:num w:numId="7">
    <w:abstractNumId w:val="1"/>
  </w:num>
  <w:num w:numId="8">
    <w:abstractNumId w:val="14"/>
  </w:num>
  <w:num w:numId="9">
    <w:abstractNumId w:val="4"/>
  </w:num>
  <w:num w:numId="10">
    <w:abstractNumId w:val="18"/>
  </w:num>
  <w:num w:numId="11">
    <w:abstractNumId w:val="17"/>
  </w:num>
  <w:num w:numId="12">
    <w:abstractNumId w:val="26"/>
  </w:num>
  <w:num w:numId="13">
    <w:abstractNumId w:val="13"/>
  </w:num>
  <w:num w:numId="14">
    <w:abstractNumId w:val="38"/>
  </w:num>
  <w:num w:numId="15">
    <w:abstractNumId w:val="11"/>
  </w:num>
  <w:num w:numId="16">
    <w:abstractNumId w:val="30"/>
  </w:num>
  <w:num w:numId="17">
    <w:abstractNumId w:val="22"/>
  </w:num>
  <w:num w:numId="18">
    <w:abstractNumId w:val="31"/>
  </w:num>
  <w:num w:numId="19">
    <w:abstractNumId w:val="8"/>
  </w:num>
  <w:num w:numId="20">
    <w:abstractNumId w:val="16"/>
  </w:num>
  <w:num w:numId="21">
    <w:abstractNumId w:val="9"/>
  </w:num>
  <w:num w:numId="22">
    <w:abstractNumId w:val="25"/>
  </w:num>
  <w:num w:numId="23">
    <w:abstractNumId w:val="34"/>
  </w:num>
  <w:num w:numId="24">
    <w:abstractNumId w:val="12"/>
  </w:num>
  <w:num w:numId="25">
    <w:abstractNumId w:val="28"/>
  </w:num>
  <w:num w:numId="26">
    <w:abstractNumId w:val="2"/>
  </w:num>
  <w:num w:numId="27">
    <w:abstractNumId w:val="37"/>
  </w:num>
  <w:num w:numId="28">
    <w:abstractNumId w:val="0"/>
  </w:num>
  <w:num w:numId="29">
    <w:abstractNumId w:val="23"/>
  </w:num>
  <w:num w:numId="30">
    <w:abstractNumId w:val="24"/>
  </w:num>
  <w:num w:numId="31">
    <w:abstractNumId w:val="6"/>
  </w:num>
  <w:num w:numId="32">
    <w:abstractNumId w:val="5"/>
  </w:num>
  <w:num w:numId="33">
    <w:abstractNumId w:val="35"/>
  </w:num>
  <w:num w:numId="34">
    <w:abstractNumId w:val="19"/>
  </w:num>
  <w:num w:numId="35">
    <w:abstractNumId w:val="27"/>
  </w:num>
  <w:num w:numId="36">
    <w:abstractNumId w:val="20"/>
  </w:num>
  <w:num w:numId="37">
    <w:abstractNumId w:val="29"/>
  </w:num>
  <w:num w:numId="38">
    <w:abstractNumId w:val="15"/>
  </w:num>
  <w:num w:numId="39">
    <w:abstractNumId w:val="2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46E73"/>
    <w:rsid w:val="00154075"/>
    <w:rsid w:val="0016037D"/>
    <w:rsid w:val="00167316"/>
    <w:rsid w:val="001718FF"/>
    <w:rsid w:val="00177A4E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0EE"/>
    <w:rsid w:val="002035D2"/>
    <w:rsid w:val="0020627E"/>
    <w:rsid w:val="0022564D"/>
    <w:rsid w:val="00226EA9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E2909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13F0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17199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B07"/>
    <w:rsid w:val="00486DF1"/>
    <w:rsid w:val="00493B5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85D65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8B0"/>
    <w:rsid w:val="00706F46"/>
    <w:rsid w:val="00707EEE"/>
    <w:rsid w:val="007146AC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E3E2E"/>
    <w:rsid w:val="007F067A"/>
    <w:rsid w:val="007F0A42"/>
    <w:rsid w:val="007F5CD8"/>
    <w:rsid w:val="007F6B8A"/>
    <w:rsid w:val="008001D9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444E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3274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1313"/>
    <w:rsid w:val="009E4FC2"/>
    <w:rsid w:val="009F17CE"/>
    <w:rsid w:val="009F64EB"/>
    <w:rsid w:val="00A005EA"/>
    <w:rsid w:val="00A011D9"/>
    <w:rsid w:val="00A02FC8"/>
    <w:rsid w:val="00A03C31"/>
    <w:rsid w:val="00A04D6A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A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2732"/>
    <w:rsid w:val="00B54AC7"/>
    <w:rsid w:val="00B5539C"/>
    <w:rsid w:val="00B56389"/>
    <w:rsid w:val="00B57840"/>
    <w:rsid w:val="00B57E60"/>
    <w:rsid w:val="00B632BE"/>
    <w:rsid w:val="00B67D96"/>
    <w:rsid w:val="00B70EA7"/>
    <w:rsid w:val="00B72D51"/>
    <w:rsid w:val="00B74434"/>
    <w:rsid w:val="00B75395"/>
    <w:rsid w:val="00B7583E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57A69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E7599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1E17"/>
    <w:rsid w:val="00D7275F"/>
    <w:rsid w:val="00D73269"/>
    <w:rsid w:val="00D750DA"/>
    <w:rsid w:val="00D852C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1DF7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3F0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2030EE"/>
    <w:pPr>
      <w:keepNext/>
      <w:keepLines/>
      <w:pageBreakBefore/>
      <w:numPr>
        <w:numId w:val="27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7E3E2E"/>
    <w:pPr>
      <w:keepNext/>
      <w:keepLines/>
      <w:numPr>
        <w:ilvl w:val="1"/>
        <w:numId w:val="27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7E3E2E"/>
    <w:pPr>
      <w:keepNext/>
      <w:keepLines/>
      <w:numPr>
        <w:ilvl w:val="2"/>
        <w:numId w:val="27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7E3E2E"/>
    <w:pPr>
      <w:keepNext/>
      <w:keepLines/>
      <w:numPr>
        <w:ilvl w:val="3"/>
        <w:numId w:val="27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7E3E2E"/>
    <w:pPr>
      <w:keepNext/>
      <w:keepLines/>
      <w:numPr>
        <w:ilvl w:val="4"/>
        <w:numId w:val="27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7E3E2E"/>
    <w:pPr>
      <w:keepNext/>
      <w:keepLines/>
      <w:numPr>
        <w:ilvl w:val="5"/>
        <w:numId w:val="27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7E3E2E"/>
    <w:pPr>
      <w:keepNext/>
      <w:keepLines/>
      <w:numPr>
        <w:ilvl w:val="6"/>
        <w:numId w:val="27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7E3E2E"/>
    <w:pPr>
      <w:keepNext/>
      <w:keepLines/>
      <w:numPr>
        <w:ilvl w:val="7"/>
        <w:numId w:val="27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7E3E2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2030EE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7E3E2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7E3E2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7E3E2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7E3E2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7E3E2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7E3E2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9E1313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character" w:styleId="Refdecomentrio">
    <w:name w:val="annotation reference"/>
    <w:basedOn w:val="Fontepargpadro"/>
    <w:uiPriority w:val="99"/>
    <w:semiHidden/>
    <w:unhideWhenUsed/>
    <w:rsid w:val="007146A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146A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146AC"/>
    <w:rPr>
      <w:rFonts w:ascii="Arial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146A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146AC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9659FA-1265-4022-AE13-E89BE94E9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1271</Words>
  <Characters>7248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</cp:revision>
  <cp:lastPrinted>2020-07-13T12:32:00Z</cp:lastPrinted>
  <dcterms:created xsi:type="dcterms:W3CDTF">2021-11-26T13:21:00Z</dcterms:created>
  <dcterms:modified xsi:type="dcterms:W3CDTF">2022-07-15T16:56:00Z</dcterms:modified>
</cp:coreProperties>
</file>