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A2B626" w14:textId="77777777" w:rsidR="007750B5" w:rsidRPr="00791DB3" w:rsidRDefault="007750B5" w:rsidP="00246856">
      <w:pPr>
        <w:pStyle w:val="Ttulo3"/>
        <w:numPr>
          <w:ilvl w:val="2"/>
          <w:numId w:val="2"/>
        </w:numPr>
        <w:spacing w:before="40" w:after="0" w:line="360" w:lineRule="auto"/>
      </w:pPr>
      <w:bookmarkStart w:id="1" w:name="_Toc31783461"/>
      <w:bookmarkStart w:id="2" w:name="_Toc44083668"/>
      <w:r w:rsidRPr="00791DB3">
        <w:t>Plano de lubrificação</w:t>
      </w:r>
      <w:bookmarkEnd w:id="1"/>
      <w:bookmarkEnd w:id="2"/>
    </w:p>
    <w:p w14:paraId="2B27A6E3" w14:textId="455AC072" w:rsidR="007750B5" w:rsidRDefault="007750B5" w:rsidP="007750B5">
      <w:r>
        <w:t>Esta seção contém os pontos de lubrificação da máquina com detalhes do lubrificante a ser usado e o respectivo intervalo de lubrificação.</w:t>
      </w:r>
    </w:p>
    <w:p w14:paraId="0D3028BB" w14:textId="7D2A1B3F" w:rsidR="007750B5" w:rsidRDefault="007750B5" w:rsidP="007750B5">
      <w:r>
        <w:t>Os lubrificantes da KHS e os intervalos de lubrificação especificados podem diferir das informações nos manuais de operação e manutenção preventiva dos fornecedores do motor e redutor de engrenagens.</w:t>
      </w:r>
    </w:p>
    <w:p w14:paraId="43117DB3" w14:textId="1B9F4737" w:rsidR="007750B5" w:rsidRDefault="007750B5" w:rsidP="007750B5">
      <w:r>
        <w:t>Todos os redutores de engrenagens não listados estão lubrificados para toda a vida útil.</w:t>
      </w:r>
    </w:p>
    <w:p w14:paraId="2F40CD0C" w14:textId="450847AE" w:rsidR="007750B5" w:rsidRDefault="007750B5" w:rsidP="007750B5">
      <w:r>
        <w:t>A lubrificação dos redutores deve ser realizada pelo pessoal de manutenção no estado operacional Máquina desenergizada.</w:t>
      </w:r>
    </w:p>
    <w:p w14:paraId="31175340" w14:textId="41270C4F" w:rsidR="007750B5" w:rsidRDefault="007750B5" w:rsidP="007750B5">
      <w:r>
        <w:t>A lubrificação manual de outros pontos de lubrificação e o abastecimento da lubrificação central devem ser realizados pelo pessoal de manutenção no modo de operação ajustar. Essas atividades também podem ser realizadas pelo pessoal de operação.</w:t>
      </w:r>
    </w:p>
    <w:p w14:paraId="12221A76" w14:textId="4581BFA3" w:rsidR="007750B5" w:rsidRPr="00791DB3" w:rsidRDefault="007750B5" w:rsidP="007750B5">
      <w:r>
        <w:t>Os estados de operação e os modos de operação estão descritos no</w:t>
      </w:r>
      <w:r w:rsidR="00856668">
        <w:t xml:space="preserve"> </w:t>
      </w:r>
      <w:r>
        <w:t>capítulo “Segurança”, seção</w:t>
      </w:r>
      <w:r w:rsidR="00856668">
        <w:t xml:space="preserve"> </w:t>
      </w:r>
      <w:r w:rsidRPr="00856668">
        <w:rPr>
          <w:i/>
          <w:iCs/>
        </w:rPr>
        <w:t>“Estados de operação e modos de operação”.</w:t>
      </w:r>
    </w:p>
    <w:tbl>
      <w:tblPr>
        <w:tblW w:w="8505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272"/>
        <w:gridCol w:w="7233"/>
      </w:tblGrid>
      <w:tr w:rsidR="007750B5" w:rsidRPr="00791DB3" w14:paraId="038826F7" w14:textId="77777777" w:rsidTr="00856668">
        <w:trPr>
          <w:trHeight w:val="3550"/>
        </w:trPr>
        <w:tc>
          <w:tcPr>
            <w:tcW w:w="12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nil"/>
            </w:tcBorders>
            <w:shd w:val="clear" w:color="auto" w:fill="D9D9D9"/>
          </w:tcPr>
          <w:p w14:paraId="513FEAC4" w14:textId="77777777" w:rsidR="007750B5" w:rsidRPr="00791DB3" w:rsidRDefault="007750B5" w:rsidP="0016688C">
            <w:pPr>
              <w:pStyle w:val="pictogramm"/>
              <w:framePr w:w="0" w:hSpace="0" w:wrap="auto" w:vAnchor="margin" w:hAnchor="text" w:xAlign="left" w:yAlign="inline"/>
              <w:jc w:val="center"/>
              <w:rPr>
                <w:lang w:val="pt-BR"/>
              </w:rPr>
            </w:pPr>
            <w:r w:rsidRPr="00791DB3">
              <w:rPr>
                <w:lang w:val="pt-BR"/>
              </w:rPr>
              <w:object w:dxaOrig="1245" w:dyaOrig="1860" w14:anchorId="3EA6AC2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8.5pt;height:43.5pt" o:ole="">
                  <v:imagedata r:id="rId8" o:title=""/>
                </v:shape>
                <o:OLEObject Type="Embed" ProgID="CorelPHOTOPAINT.Image.13" ShapeID="_x0000_i1025" DrawAspect="Content" ObjectID="_1678190560" r:id="rId9"/>
              </w:object>
            </w:r>
          </w:p>
        </w:tc>
        <w:tc>
          <w:tcPr>
            <w:tcW w:w="7233" w:type="dxa"/>
            <w:tcBorders>
              <w:top w:val="single" w:sz="24" w:space="0" w:color="FFFFFF"/>
              <w:left w:val="nil"/>
              <w:bottom w:val="single" w:sz="24" w:space="0" w:color="FFFFFF"/>
              <w:right w:val="single" w:sz="24" w:space="0" w:color="FFFFFF"/>
            </w:tcBorders>
            <w:shd w:val="clear" w:color="auto" w:fill="D9D9D9"/>
            <w:vAlign w:val="center"/>
          </w:tcPr>
          <w:p w14:paraId="225CAEF0" w14:textId="0B3035B3" w:rsidR="00856668" w:rsidRPr="00856668" w:rsidRDefault="00856668" w:rsidP="00856668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  <w:r w:rsidRPr="00856668">
              <w:rPr>
                <w:rFonts w:eastAsia="Arial Unicode MS"/>
                <w:i/>
                <w:iCs/>
              </w:rPr>
              <w:t>Abastecimento de lubrificante</w:t>
            </w:r>
          </w:p>
          <w:p w14:paraId="75CAE652" w14:textId="1DA01BF1" w:rsidR="00856668" w:rsidRPr="00856668" w:rsidRDefault="00856668" w:rsidP="00856668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  <w:r w:rsidRPr="00856668">
              <w:rPr>
                <w:rFonts w:eastAsia="Arial Unicode MS"/>
                <w:i/>
                <w:iCs/>
              </w:rPr>
              <w:t>Durante a montagem e para o abastecimento da lubrificação central, a KHS utiliza a graxa KHS MULTI GREASE 01. A graxa KHS MULTI GREASE 01 é aprovada para utilização na indústria de bens alimentícios e listada de acordo com a NSF H1.</w:t>
            </w:r>
          </w:p>
          <w:p w14:paraId="4D6A5693" w14:textId="5D0BAC35" w:rsidR="007750B5" w:rsidRPr="00791DB3" w:rsidRDefault="00856668" w:rsidP="00856668">
            <w:pPr>
              <w:spacing w:before="120" w:after="0"/>
              <w:ind w:right="175"/>
              <w:rPr>
                <w:rFonts w:eastAsia="Arial Unicode MS"/>
              </w:rPr>
            </w:pPr>
            <w:r w:rsidRPr="00856668">
              <w:rPr>
                <w:rFonts w:eastAsia="Arial Unicode MS"/>
                <w:i/>
                <w:iCs/>
              </w:rPr>
              <w:t>Os redutores instalados também são abastecidos com lubrificantes aprovados para utilização na indústria de bens alimentícios.</w:t>
            </w:r>
          </w:p>
        </w:tc>
      </w:tr>
    </w:tbl>
    <w:p w14:paraId="194B71E1" w14:textId="439D0372" w:rsidR="007750B5" w:rsidRDefault="007750B5" w:rsidP="007750B5">
      <w:pPr>
        <w:spacing w:line="259" w:lineRule="auto"/>
        <w:jc w:val="left"/>
      </w:pPr>
    </w:p>
    <w:tbl>
      <w:tblPr>
        <w:tblW w:w="8505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272"/>
        <w:gridCol w:w="7233"/>
      </w:tblGrid>
      <w:tr w:rsidR="00856668" w:rsidRPr="00791DB3" w14:paraId="6DC39547" w14:textId="77777777" w:rsidTr="00856668">
        <w:trPr>
          <w:trHeight w:val="5218"/>
        </w:trPr>
        <w:tc>
          <w:tcPr>
            <w:tcW w:w="12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nil"/>
            </w:tcBorders>
            <w:shd w:val="clear" w:color="auto" w:fill="D9D9D9"/>
          </w:tcPr>
          <w:p w14:paraId="5BF2887F" w14:textId="77777777" w:rsidR="00856668" w:rsidRPr="00791DB3" w:rsidRDefault="00856668" w:rsidP="0016688C">
            <w:pPr>
              <w:pStyle w:val="pictogramm"/>
              <w:framePr w:w="0" w:hSpace="0" w:wrap="auto" w:vAnchor="margin" w:hAnchor="text" w:xAlign="left" w:yAlign="inline"/>
              <w:jc w:val="center"/>
              <w:rPr>
                <w:lang w:val="pt-BR"/>
              </w:rPr>
            </w:pPr>
            <w:r w:rsidRPr="00791DB3">
              <w:rPr>
                <w:lang w:val="pt-BR"/>
              </w:rPr>
              <w:object w:dxaOrig="1245" w:dyaOrig="1860" w14:anchorId="08D12E86">
                <v:shape id="_x0000_i1026" type="#_x0000_t75" style="width:28.5pt;height:43.5pt" o:ole="">
                  <v:imagedata r:id="rId8" o:title=""/>
                </v:shape>
                <o:OLEObject Type="Embed" ProgID="CorelPHOTOPAINT.Image.13" ShapeID="_x0000_i1026" DrawAspect="Content" ObjectID="_1678190561" r:id="rId10"/>
              </w:object>
            </w:r>
          </w:p>
        </w:tc>
        <w:tc>
          <w:tcPr>
            <w:tcW w:w="7233" w:type="dxa"/>
            <w:tcBorders>
              <w:top w:val="single" w:sz="24" w:space="0" w:color="FFFFFF"/>
              <w:left w:val="nil"/>
              <w:bottom w:val="single" w:sz="24" w:space="0" w:color="FFFFFF"/>
              <w:right w:val="single" w:sz="24" w:space="0" w:color="FFFFFF"/>
            </w:tcBorders>
            <w:shd w:val="clear" w:color="auto" w:fill="D9D9D9"/>
            <w:vAlign w:val="center"/>
          </w:tcPr>
          <w:p w14:paraId="6E60B8BD" w14:textId="77777777" w:rsidR="00856668" w:rsidRPr="00856668" w:rsidRDefault="00856668" w:rsidP="00856668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  <w:r w:rsidRPr="00856668">
              <w:rPr>
                <w:rFonts w:eastAsia="Arial Unicode MS"/>
                <w:i/>
                <w:iCs/>
              </w:rPr>
              <w:t>Componentes com lubrificação permanente</w:t>
            </w:r>
          </w:p>
          <w:p w14:paraId="51ABD618" w14:textId="7AF1A404" w:rsidR="00856668" w:rsidRPr="00754B23" w:rsidRDefault="00856668" w:rsidP="00856668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  <w:r w:rsidRPr="00856668">
              <w:rPr>
                <w:rFonts w:eastAsia="Arial Unicode MS"/>
                <w:i/>
                <w:iCs/>
              </w:rPr>
              <w:t>Componentes com lubrificação permanente são previstos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856668">
              <w:rPr>
                <w:rFonts w:eastAsia="Arial Unicode MS"/>
                <w:i/>
                <w:iCs/>
              </w:rPr>
              <w:t>para determinadas condições operacionais. Se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856668">
              <w:rPr>
                <w:rFonts w:eastAsia="Arial Unicode MS"/>
                <w:i/>
                <w:iCs/>
              </w:rPr>
              <w:t xml:space="preserve">essas condições </w:t>
            </w:r>
            <w:r w:rsidRPr="00754B23">
              <w:rPr>
                <w:rFonts w:eastAsia="Arial Unicode MS"/>
                <w:i/>
                <w:iCs/>
              </w:rPr>
              <w:t xml:space="preserve">operacionais forem atendidas, não </w:t>
            </w:r>
            <w:r w:rsidR="00754B23" w:rsidRPr="00754B23">
              <w:rPr>
                <w:rFonts w:eastAsia="Arial Unicode MS"/>
                <w:i/>
                <w:iCs/>
              </w:rPr>
              <w:t>será necessário lubrificar</w:t>
            </w:r>
            <w:r w:rsidRPr="00754B23">
              <w:rPr>
                <w:rFonts w:eastAsia="Arial Unicode MS"/>
                <w:i/>
                <w:iCs/>
              </w:rPr>
              <w:t xml:space="preserve"> os componentes com lubrificação permanente.</w:t>
            </w:r>
          </w:p>
          <w:p w14:paraId="174CF0F5" w14:textId="529D0D81" w:rsidR="00856668" w:rsidRPr="00856668" w:rsidRDefault="00856668" w:rsidP="00856668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  <w:r w:rsidRPr="00754B23">
              <w:rPr>
                <w:rFonts w:eastAsia="Arial Unicode MS"/>
                <w:i/>
                <w:iCs/>
              </w:rPr>
              <w:t xml:space="preserve">Em condições operacionais difíceis, como por exemplo excesso de umidade do ar, grandes oscilações de temperatura e condições agressivas do ambiente, </w:t>
            </w:r>
            <w:r w:rsidR="00754B23" w:rsidRPr="00754B23">
              <w:rPr>
                <w:rFonts w:eastAsia="Arial Unicode MS"/>
                <w:i/>
                <w:iCs/>
              </w:rPr>
              <w:t>será necessário lubrificar</w:t>
            </w:r>
            <w:r w:rsidRPr="00754B23">
              <w:rPr>
                <w:rFonts w:eastAsia="Arial Unicode MS"/>
                <w:i/>
                <w:iCs/>
              </w:rPr>
              <w:t xml:space="preserve"> os componentes com lubrificação permanente.</w:t>
            </w:r>
          </w:p>
          <w:p w14:paraId="36942E5E" w14:textId="657B4A34" w:rsidR="00856668" w:rsidRPr="00856668" w:rsidRDefault="00856668" w:rsidP="00856668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  <w:r w:rsidRPr="00856668">
              <w:rPr>
                <w:rFonts w:eastAsia="Arial Unicode MS"/>
                <w:i/>
                <w:iCs/>
              </w:rPr>
              <w:t>Verificar regularmente a lubrificação dos componentes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856668">
              <w:rPr>
                <w:rFonts w:eastAsia="Arial Unicode MS"/>
                <w:i/>
                <w:iCs/>
              </w:rPr>
              <w:t>com lubrificação permanente.</w:t>
            </w:r>
          </w:p>
        </w:tc>
      </w:tr>
    </w:tbl>
    <w:p w14:paraId="799A0906" w14:textId="77777777" w:rsidR="00856668" w:rsidRPr="00791DB3" w:rsidRDefault="00856668" w:rsidP="007750B5">
      <w:pPr>
        <w:spacing w:line="259" w:lineRule="auto"/>
        <w:jc w:val="left"/>
      </w:pPr>
    </w:p>
    <w:p w14:paraId="339206F7" w14:textId="77777777" w:rsidR="007750B5" w:rsidRPr="00791DB3" w:rsidRDefault="007750B5" w:rsidP="007750B5"/>
    <w:p w14:paraId="0421EDD4" w14:textId="77777777" w:rsidR="007750B5" w:rsidRPr="00791DB3" w:rsidRDefault="007750B5" w:rsidP="007750B5">
      <w:pPr>
        <w:spacing w:line="259" w:lineRule="auto"/>
        <w:jc w:val="left"/>
      </w:pPr>
      <w:r w:rsidRPr="00791DB3">
        <w:br w:type="page"/>
      </w:r>
    </w:p>
    <w:p w14:paraId="24AD850E" w14:textId="77777777" w:rsidR="007750B5" w:rsidRPr="00791DB3" w:rsidRDefault="007750B5" w:rsidP="00246856">
      <w:pPr>
        <w:pStyle w:val="Ttulo4"/>
        <w:numPr>
          <w:ilvl w:val="3"/>
          <w:numId w:val="2"/>
        </w:numPr>
        <w:spacing w:before="40" w:after="0" w:line="360" w:lineRule="auto"/>
      </w:pPr>
      <w:r w:rsidRPr="00791DB3">
        <w:lastRenderedPageBreak/>
        <w:t>Lubrificantes</w:t>
      </w:r>
    </w:p>
    <w:tbl>
      <w:tblPr>
        <w:tblW w:w="8459" w:type="dxa"/>
        <w:tblInd w:w="16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3356"/>
        <w:gridCol w:w="1134"/>
        <w:gridCol w:w="1134"/>
      </w:tblGrid>
      <w:tr w:rsidR="007750B5" w:rsidRPr="00791DB3" w14:paraId="75FE03E8" w14:textId="77777777" w:rsidTr="0016688C">
        <w:trPr>
          <w:trHeight w:val="352"/>
        </w:trPr>
        <w:tc>
          <w:tcPr>
            <w:tcW w:w="2835" w:type="dxa"/>
            <w:tcBorders>
              <w:left w:val="single" w:sz="24" w:space="0" w:color="FFFFFF"/>
            </w:tcBorders>
            <w:shd w:val="clear" w:color="auto" w:fill="BFBFBF"/>
            <w:vAlign w:val="center"/>
          </w:tcPr>
          <w:p w14:paraId="2FD635EA" w14:textId="77777777" w:rsidR="007750B5" w:rsidRPr="00791DB3" w:rsidRDefault="007750B5" w:rsidP="0016688C">
            <w:pPr>
              <w:pStyle w:val="TableParagraph"/>
              <w:ind w:left="83"/>
              <w:jc w:val="center"/>
              <w:rPr>
                <w:rFonts w:ascii="Arial" w:eastAsiaTheme="minorHAnsi" w:hAnsi="Arial" w:cstheme="minorBidi"/>
                <w:b/>
                <w:lang w:val="pt-BR" w:eastAsia="en-US" w:bidi="ar-SA"/>
              </w:rPr>
            </w:pPr>
            <w:r w:rsidRPr="00791DB3">
              <w:rPr>
                <w:rFonts w:ascii="Arial" w:eastAsiaTheme="minorHAnsi" w:hAnsi="Arial" w:cstheme="minorBidi"/>
                <w:b/>
                <w:lang w:val="pt-BR" w:eastAsia="en-US" w:bidi="ar-SA"/>
              </w:rPr>
              <w:t>N</w:t>
            </w:r>
            <w:r w:rsidRPr="00791DB3">
              <w:rPr>
                <w:rFonts w:ascii="Arial" w:eastAsiaTheme="minorHAnsi" w:hAnsi="Arial" w:cstheme="minorBidi" w:hint="eastAsia"/>
                <w:b/>
                <w:lang w:val="pt-BR" w:eastAsia="en-US" w:bidi="ar-SA"/>
              </w:rPr>
              <w:t>ú</w:t>
            </w:r>
            <w:r w:rsidRPr="00791DB3">
              <w:rPr>
                <w:rFonts w:ascii="Arial" w:eastAsiaTheme="minorHAnsi" w:hAnsi="Arial" w:cstheme="minorBidi"/>
                <w:b/>
                <w:lang w:val="pt-BR" w:eastAsia="en-US" w:bidi="ar-SA"/>
              </w:rPr>
              <w:t>mero de material    KHS</w:t>
            </w:r>
          </w:p>
        </w:tc>
        <w:tc>
          <w:tcPr>
            <w:tcW w:w="3356" w:type="dxa"/>
            <w:shd w:val="clear" w:color="auto" w:fill="BFBFBF"/>
            <w:vAlign w:val="center"/>
          </w:tcPr>
          <w:p w14:paraId="47DF24F4" w14:textId="77777777" w:rsidR="007750B5" w:rsidRPr="00791DB3" w:rsidRDefault="007750B5" w:rsidP="0016688C">
            <w:pPr>
              <w:pStyle w:val="TableParagraph"/>
              <w:ind w:left="83"/>
              <w:jc w:val="center"/>
              <w:rPr>
                <w:rFonts w:ascii="Arial" w:eastAsiaTheme="minorHAnsi" w:hAnsi="Arial" w:cstheme="minorBidi"/>
                <w:b/>
                <w:lang w:val="pt-BR" w:eastAsia="en-US" w:bidi="ar-SA"/>
              </w:rPr>
            </w:pPr>
            <w:r w:rsidRPr="00791DB3">
              <w:rPr>
                <w:rFonts w:ascii="Arial" w:eastAsiaTheme="minorHAnsi" w:hAnsi="Arial" w:cstheme="minorBidi"/>
                <w:b/>
                <w:lang w:val="pt-BR" w:eastAsia="en-US" w:bidi="ar-SA"/>
              </w:rPr>
              <w:t>Descrição de lubrificante</w:t>
            </w:r>
          </w:p>
        </w:tc>
        <w:tc>
          <w:tcPr>
            <w:tcW w:w="2268" w:type="dxa"/>
            <w:gridSpan w:val="2"/>
            <w:tcBorders>
              <w:right w:val="single" w:sz="24" w:space="0" w:color="FFFFFF"/>
            </w:tcBorders>
            <w:shd w:val="clear" w:color="auto" w:fill="BFBFBF"/>
            <w:vAlign w:val="center"/>
          </w:tcPr>
          <w:p w14:paraId="56998167" w14:textId="77777777" w:rsidR="007750B5" w:rsidRPr="00791DB3" w:rsidRDefault="007750B5" w:rsidP="0016688C">
            <w:pPr>
              <w:pStyle w:val="TableParagraph"/>
              <w:ind w:left="83"/>
              <w:jc w:val="center"/>
              <w:rPr>
                <w:rFonts w:ascii="Arial" w:eastAsiaTheme="minorHAnsi" w:hAnsi="Arial" w:cstheme="minorBidi"/>
                <w:b/>
                <w:lang w:val="pt-BR" w:eastAsia="en-US" w:bidi="ar-SA"/>
              </w:rPr>
            </w:pPr>
          </w:p>
          <w:p w14:paraId="5A06214F" w14:textId="77777777" w:rsidR="007750B5" w:rsidRPr="00791DB3" w:rsidRDefault="007750B5" w:rsidP="0016688C">
            <w:pPr>
              <w:pStyle w:val="TableParagraph"/>
              <w:ind w:left="83"/>
              <w:jc w:val="center"/>
              <w:rPr>
                <w:rFonts w:ascii="Arial" w:eastAsiaTheme="minorHAnsi" w:hAnsi="Arial" w:cstheme="minorBidi"/>
                <w:b/>
                <w:lang w:val="pt-BR" w:eastAsia="en-US" w:bidi="ar-SA"/>
              </w:rPr>
            </w:pPr>
            <w:r w:rsidRPr="00791DB3">
              <w:rPr>
                <w:rFonts w:ascii="Arial" w:eastAsiaTheme="minorHAnsi" w:hAnsi="Arial" w:cstheme="minorBidi"/>
                <w:b/>
                <w:lang w:val="pt-BR" w:eastAsia="en-US" w:bidi="ar-SA"/>
              </w:rPr>
              <w:t>Quantidade por recipiente</w:t>
            </w:r>
          </w:p>
          <w:p w14:paraId="3838CC2F" w14:textId="77777777" w:rsidR="007750B5" w:rsidRPr="00791DB3" w:rsidRDefault="007750B5" w:rsidP="0016688C">
            <w:pPr>
              <w:pStyle w:val="TableParagraph"/>
              <w:ind w:left="83"/>
              <w:jc w:val="center"/>
              <w:rPr>
                <w:rFonts w:ascii="Arial" w:eastAsiaTheme="minorHAnsi" w:hAnsi="Arial" w:cstheme="minorBidi"/>
                <w:b/>
                <w:lang w:val="pt-BR" w:eastAsia="en-US" w:bidi="ar-SA"/>
              </w:rPr>
            </w:pPr>
          </w:p>
        </w:tc>
      </w:tr>
      <w:tr w:rsidR="007750B5" w:rsidRPr="00791DB3" w14:paraId="01D37A0C" w14:textId="77777777" w:rsidTr="0016688C">
        <w:trPr>
          <w:trHeight w:val="630"/>
        </w:trPr>
        <w:tc>
          <w:tcPr>
            <w:tcW w:w="2835" w:type="dxa"/>
            <w:tcBorders>
              <w:lef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2CE8DD82" w14:textId="77777777" w:rsidR="007750B5" w:rsidRPr="00791DB3" w:rsidRDefault="007750B5" w:rsidP="0016688C">
            <w:pPr>
              <w:pStyle w:val="TableParagraph"/>
              <w:ind w:left="83"/>
              <w:jc w:val="center"/>
              <w:rPr>
                <w:rFonts w:ascii="Arial" w:eastAsiaTheme="minorHAnsi" w:hAnsi="Arial" w:cstheme="minorBidi"/>
                <w:lang w:val="pt-BR" w:eastAsia="en-US" w:bidi="ar-SA"/>
              </w:rPr>
            </w:pPr>
            <w:r w:rsidRPr="00791DB3">
              <w:rPr>
                <w:rFonts w:ascii="Arial" w:eastAsiaTheme="minorHAnsi" w:hAnsi="Arial" w:cstheme="minorBidi"/>
                <w:lang w:val="pt-BR" w:eastAsia="en-US" w:bidi="ar-SA"/>
              </w:rPr>
              <w:t>301142110507</w:t>
            </w:r>
          </w:p>
        </w:tc>
        <w:tc>
          <w:tcPr>
            <w:tcW w:w="3356" w:type="dxa"/>
            <w:shd w:val="clear" w:color="auto" w:fill="F2F2F2" w:themeFill="background1" w:themeFillShade="F2"/>
            <w:vAlign w:val="center"/>
          </w:tcPr>
          <w:p w14:paraId="7C869260" w14:textId="77777777" w:rsidR="007750B5" w:rsidRPr="00791DB3" w:rsidRDefault="007750B5" w:rsidP="0016688C">
            <w:pPr>
              <w:autoSpaceDE w:val="0"/>
              <w:autoSpaceDN w:val="0"/>
              <w:adjustRightInd w:val="0"/>
              <w:spacing w:after="0" w:line="240" w:lineRule="auto"/>
              <w:jc w:val="center"/>
            </w:pPr>
            <w:r w:rsidRPr="00791DB3">
              <w:t>KHS GEAR FLUID 220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51AA5806" w14:textId="77777777" w:rsidR="007750B5" w:rsidRPr="00791DB3" w:rsidRDefault="007750B5" w:rsidP="0016688C">
            <w:pPr>
              <w:pStyle w:val="TableParagraph"/>
              <w:ind w:left="83"/>
              <w:jc w:val="center"/>
              <w:rPr>
                <w:rFonts w:ascii="Arial" w:eastAsiaTheme="minorHAnsi" w:hAnsi="Arial" w:cstheme="minorBidi"/>
                <w:lang w:val="pt-BR" w:eastAsia="en-US" w:bidi="ar-SA"/>
              </w:rPr>
            </w:pPr>
            <w:r w:rsidRPr="00791DB3">
              <w:rPr>
                <w:rFonts w:ascii="Arial" w:eastAsiaTheme="minorHAnsi" w:hAnsi="Arial" w:cstheme="minorBidi"/>
                <w:lang w:val="pt-BR" w:eastAsia="en-US" w:bidi="ar-SA"/>
              </w:rPr>
              <w:t>22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0EFFAE6E" w14:textId="77777777" w:rsidR="007750B5" w:rsidRPr="00791DB3" w:rsidRDefault="007750B5" w:rsidP="0016688C">
            <w:pPr>
              <w:pStyle w:val="TableParagraph"/>
              <w:ind w:left="83"/>
              <w:jc w:val="center"/>
              <w:rPr>
                <w:rFonts w:ascii="Arial" w:eastAsiaTheme="minorHAnsi" w:hAnsi="Arial" w:cstheme="minorBidi"/>
                <w:lang w:val="pt-BR" w:eastAsia="en-US" w:bidi="ar-SA"/>
              </w:rPr>
            </w:pPr>
            <w:r w:rsidRPr="00791DB3">
              <w:rPr>
                <w:rFonts w:ascii="Arial" w:eastAsiaTheme="minorHAnsi" w:hAnsi="Arial" w:cstheme="minorBidi"/>
                <w:lang w:val="pt-BR" w:eastAsia="en-US" w:bidi="ar-SA"/>
              </w:rPr>
              <w:t>Litros</w:t>
            </w:r>
          </w:p>
        </w:tc>
      </w:tr>
      <w:tr w:rsidR="007750B5" w:rsidRPr="00791DB3" w14:paraId="32F9F979" w14:textId="77777777" w:rsidTr="0016688C">
        <w:trPr>
          <w:trHeight w:val="654"/>
        </w:trPr>
        <w:tc>
          <w:tcPr>
            <w:tcW w:w="2835" w:type="dxa"/>
            <w:tcBorders>
              <w:lef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28FDC7CC" w14:textId="77777777" w:rsidR="007750B5" w:rsidRPr="00791DB3" w:rsidRDefault="007750B5" w:rsidP="0016688C">
            <w:pPr>
              <w:pStyle w:val="TableParagraph"/>
              <w:ind w:left="83"/>
              <w:jc w:val="center"/>
              <w:rPr>
                <w:rFonts w:ascii="Arial" w:eastAsiaTheme="minorHAnsi" w:hAnsi="Arial" w:cstheme="minorBidi"/>
                <w:lang w:val="pt-BR" w:eastAsia="en-US" w:bidi="ar-SA"/>
              </w:rPr>
            </w:pPr>
            <w:r w:rsidRPr="00791DB3">
              <w:rPr>
                <w:rFonts w:ascii="Arial" w:eastAsiaTheme="minorHAnsi" w:hAnsi="Arial" w:cstheme="minorBidi"/>
                <w:lang w:val="pt-BR" w:eastAsia="en-US" w:bidi="ar-SA"/>
              </w:rPr>
              <w:t>301142110509</w:t>
            </w:r>
          </w:p>
        </w:tc>
        <w:tc>
          <w:tcPr>
            <w:tcW w:w="3356" w:type="dxa"/>
            <w:shd w:val="clear" w:color="auto" w:fill="F2F2F2" w:themeFill="background1" w:themeFillShade="F2"/>
            <w:vAlign w:val="center"/>
          </w:tcPr>
          <w:p w14:paraId="2AE6A1BF" w14:textId="77777777" w:rsidR="007750B5" w:rsidRPr="00791DB3" w:rsidRDefault="007750B5" w:rsidP="0016688C">
            <w:pPr>
              <w:autoSpaceDE w:val="0"/>
              <w:autoSpaceDN w:val="0"/>
              <w:adjustRightInd w:val="0"/>
              <w:spacing w:after="0" w:line="240" w:lineRule="auto"/>
              <w:jc w:val="center"/>
            </w:pPr>
            <w:r w:rsidRPr="00791DB3">
              <w:t>KHS GEAR FLUID 220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6CD7F58D" w14:textId="77777777" w:rsidR="007750B5" w:rsidRPr="00791DB3" w:rsidRDefault="007750B5" w:rsidP="0016688C">
            <w:pPr>
              <w:pStyle w:val="TableParagraph"/>
              <w:ind w:left="83"/>
              <w:jc w:val="center"/>
              <w:rPr>
                <w:rFonts w:ascii="Arial" w:eastAsiaTheme="minorHAnsi" w:hAnsi="Arial" w:cstheme="minorBidi"/>
                <w:lang w:val="pt-BR" w:eastAsia="en-US" w:bidi="ar-SA"/>
              </w:rPr>
            </w:pPr>
            <w:r w:rsidRPr="00791DB3">
              <w:rPr>
                <w:rFonts w:ascii="Arial" w:eastAsiaTheme="minorHAnsi" w:hAnsi="Arial" w:cstheme="minorBidi"/>
                <w:lang w:val="pt-BR" w:eastAsia="en-US" w:bidi="ar-SA"/>
              </w:rPr>
              <w:t>205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33F401E8" w14:textId="77777777" w:rsidR="007750B5" w:rsidRPr="00791DB3" w:rsidRDefault="007750B5" w:rsidP="0016688C">
            <w:pPr>
              <w:pStyle w:val="TableParagraph"/>
              <w:ind w:left="83"/>
              <w:jc w:val="center"/>
              <w:rPr>
                <w:rFonts w:ascii="Arial" w:eastAsiaTheme="minorHAnsi" w:hAnsi="Arial" w:cstheme="minorBidi"/>
                <w:lang w:val="pt-BR" w:eastAsia="en-US" w:bidi="ar-SA"/>
              </w:rPr>
            </w:pPr>
            <w:r w:rsidRPr="00791DB3">
              <w:rPr>
                <w:rFonts w:ascii="Arial" w:eastAsiaTheme="minorHAnsi" w:hAnsi="Arial" w:cstheme="minorBidi"/>
                <w:lang w:val="pt-BR" w:eastAsia="en-US" w:bidi="ar-SA"/>
              </w:rPr>
              <w:t>Litros</w:t>
            </w:r>
          </w:p>
        </w:tc>
      </w:tr>
      <w:tr w:rsidR="007750B5" w:rsidRPr="00791DB3" w14:paraId="787C74C2" w14:textId="77777777" w:rsidTr="0016688C">
        <w:trPr>
          <w:trHeight w:val="678"/>
        </w:trPr>
        <w:tc>
          <w:tcPr>
            <w:tcW w:w="2835" w:type="dxa"/>
            <w:tcBorders>
              <w:lef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3AE468C8" w14:textId="77777777" w:rsidR="007750B5" w:rsidRPr="00791DB3" w:rsidRDefault="007750B5" w:rsidP="0016688C">
            <w:pPr>
              <w:pStyle w:val="TableParagraph"/>
              <w:ind w:left="83"/>
              <w:jc w:val="center"/>
              <w:rPr>
                <w:rFonts w:ascii="Arial" w:eastAsiaTheme="minorHAnsi" w:hAnsi="Arial" w:cstheme="minorBidi"/>
                <w:lang w:val="pt-BR" w:eastAsia="en-US" w:bidi="ar-SA"/>
              </w:rPr>
            </w:pPr>
            <w:r w:rsidRPr="00791DB3">
              <w:rPr>
                <w:rFonts w:ascii="Arial" w:eastAsiaTheme="minorHAnsi" w:hAnsi="Arial" w:cstheme="minorBidi"/>
                <w:lang w:val="pt-BR" w:eastAsia="en-US" w:bidi="ar-SA"/>
              </w:rPr>
              <w:t>301142110207</w:t>
            </w:r>
          </w:p>
        </w:tc>
        <w:tc>
          <w:tcPr>
            <w:tcW w:w="3356" w:type="dxa"/>
            <w:shd w:val="clear" w:color="auto" w:fill="F2F2F2" w:themeFill="background1" w:themeFillShade="F2"/>
            <w:vAlign w:val="center"/>
          </w:tcPr>
          <w:p w14:paraId="6794819E" w14:textId="77777777" w:rsidR="007750B5" w:rsidRPr="00791DB3" w:rsidRDefault="007750B5" w:rsidP="0016688C">
            <w:pPr>
              <w:autoSpaceDE w:val="0"/>
              <w:autoSpaceDN w:val="0"/>
              <w:adjustRightInd w:val="0"/>
              <w:spacing w:after="0" w:line="240" w:lineRule="auto"/>
              <w:jc w:val="center"/>
            </w:pPr>
            <w:r w:rsidRPr="00791DB3">
              <w:t>KHS GEAR FLUID 460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473D76BF" w14:textId="77777777" w:rsidR="007750B5" w:rsidRPr="00791DB3" w:rsidRDefault="007750B5" w:rsidP="0016688C">
            <w:pPr>
              <w:pStyle w:val="TableParagraph"/>
              <w:ind w:left="83"/>
              <w:jc w:val="center"/>
              <w:rPr>
                <w:rFonts w:ascii="Arial" w:eastAsiaTheme="minorHAnsi" w:hAnsi="Arial" w:cstheme="minorBidi"/>
                <w:lang w:val="pt-BR" w:eastAsia="en-US" w:bidi="ar-SA"/>
              </w:rPr>
            </w:pPr>
            <w:r w:rsidRPr="00791DB3">
              <w:rPr>
                <w:rFonts w:ascii="Arial" w:eastAsiaTheme="minorHAnsi" w:hAnsi="Arial" w:cstheme="minorBidi"/>
                <w:lang w:val="pt-BR" w:eastAsia="en-US" w:bidi="ar-SA"/>
              </w:rPr>
              <w:t>22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1C0149E4" w14:textId="77777777" w:rsidR="007750B5" w:rsidRPr="00791DB3" w:rsidRDefault="007750B5" w:rsidP="0016688C">
            <w:pPr>
              <w:pStyle w:val="TableParagraph"/>
              <w:ind w:left="83"/>
              <w:jc w:val="center"/>
              <w:rPr>
                <w:rFonts w:ascii="Arial" w:eastAsiaTheme="minorHAnsi" w:hAnsi="Arial" w:cstheme="minorBidi"/>
                <w:lang w:val="pt-BR" w:eastAsia="en-US" w:bidi="ar-SA"/>
              </w:rPr>
            </w:pPr>
            <w:r w:rsidRPr="00791DB3">
              <w:rPr>
                <w:rFonts w:ascii="Arial" w:eastAsiaTheme="minorHAnsi" w:hAnsi="Arial" w:cstheme="minorBidi"/>
                <w:lang w:val="pt-BR" w:eastAsia="en-US" w:bidi="ar-SA"/>
              </w:rPr>
              <w:t>Litros</w:t>
            </w:r>
          </w:p>
        </w:tc>
      </w:tr>
      <w:tr w:rsidR="007750B5" w:rsidRPr="00791DB3" w14:paraId="76D4619E" w14:textId="77777777" w:rsidTr="0016688C">
        <w:trPr>
          <w:trHeight w:val="661"/>
        </w:trPr>
        <w:tc>
          <w:tcPr>
            <w:tcW w:w="2835" w:type="dxa"/>
            <w:tcBorders>
              <w:lef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59983AE0" w14:textId="77777777" w:rsidR="007750B5" w:rsidRPr="00791DB3" w:rsidRDefault="007750B5" w:rsidP="0016688C">
            <w:pPr>
              <w:pStyle w:val="TableParagraph"/>
              <w:ind w:left="83"/>
              <w:jc w:val="center"/>
              <w:rPr>
                <w:rFonts w:ascii="Arial" w:eastAsiaTheme="minorHAnsi" w:hAnsi="Arial" w:cstheme="minorBidi"/>
                <w:lang w:val="pt-BR" w:eastAsia="en-US" w:bidi="ar-SA"/>
              </w:rPr>
            </w:pPr>
            <w:r w:rsidRPr="00791DB3">
              <w:rPr>
                <w:rFonts w:ascii="Arial" w:eastAsiaTheme="minorHAnsi" w:hAnsi="Arial" w:cstheme="minorBidi"/>
                <w:lang w:val="pt-BR" w:eastAsia="en-US" w:bidi="ar-SA"/>
              </w:rPr>
              <w:t>301142110209</w:t>
            </w:r>
          </w:p>
        </w:tc>
        <w:tc>
          <w:tcPr>
            <w:tcW w:w="3356" w:type="dxa"/>
            <w:shd w:val="clear" w:color="auto" w:fill="F2F2F2" w:themeFill="background1" w:themeFillShade="F2"/>
            <w:vAlign w:val="center"/>
          </w:tcPr>
          <w:p w14:paraId="40177BB7" w14:textId="77777777" w:rsidR="007750B5" w:rsidRPr="00791DB3" w:rsidRDefault="007750B5" w:rsidP="0016688C">
            <w:pPr>
              <w:autoSpaceDE w:val="0"/>
              <w:autoSpaceDN w:val="0"/>
              <w:adjustRightInd w:val="0"/>
              <w:spacing w:after="0" w:line="240" w:lineRule="auto"/>
              <w:jc w:val="center"/>
            </w:pPr>
            <w:r w:rsidRPr="00791DB3">
              <w:t>KHS GEAR FLUID 460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5FF1FB3D" w14:textId="77777777" w:rsidR="007750B5" w:rsidRPr="00791DB3" w:rsidRDefault="007750B5" w:rsidP="0016688C">
            <w:pPr>
              <w:pStyle w:val="TableParagraph"/>
              <w:ind w:left="83"/>
              <w:jc w:val="center"/>
              <w:rPr>
                <w:rFonts w:ascii="Arial" w:eastAsiaTheme="minorHAnsi" w:hAnsi="Arial" w:cstheme="minorBidi"/>
                <w:lang w:val="pt-BR" w:eastAsia="en-US" w:bidi="ar-SA"/>
              </w:rPr>
            </w:pPr>
            <w:r w:rsidRPr="00791DB3">
              <w:rPr>
                <w:rFonts w:ascii="Arial" w:eastAsiaTheme="minorHAnsi" w:hAnsi="Arial" w:cstheme="minorBidi"/>
                <w:lang w:val="pt-BR" w:eastAsia="en-US" w:bidi="ar-SA"/>
              </w:rPr>
              <w:t>205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6140323E" w14:textId="77777777" w:rsidR="007750B5" w:rsidRPr="00791DB3" w:rsidRDefault="007750B5" w:rsidP="0016688C">
            <w:pPr>
              <w:pStyle w:val="TableParagraph"/>
              <w:ind w:left="83"/>
              <w:jc w:val="center"/>
              <w:rPr>
                <w:rFonts w:ascii="Arial" w:eastAsiaTheme="minorHAnsi" w:hAnsi="Arial" w:cstheme="minorBidi"/>
                <w:lang w:val="pt-BR" w:eastAsia="en-US" w:bidi="ar-SA"/>
              </w:rPr>
            </w:pPr>
            <w:r w:rsidRPr="00791DB3">
              <w:rPr>
                <w:rFonts w:ascii="Arial" w:eastAsiaTheme="minorHAnsi" w:hAnsi="Arial" w:cstheme="minorBidi"/>
                <w:lang w:val="pt-BR" w:eastAsia="en-US" w:bidi="ar-SA"/>
              </w:rPr>
              <w:t>Litros</w:t>
            </w:r>
          </w:p>
        </w:tc>
      </w:tr>
      <w:tr w:rsidR="007750B5" w:rsidRPr="00791DB3" w14:paraId="5BA04842" w14:textId="77777777" w:rsidTr="0016688C">
        <w:trPr>
          <w:trHeight w:val="670"/>
        </w:trPr>
        <w:tc>
          <w:tcPr>
            <w:tcW w:w="2835" w:type="dxa"/>
            <w:tcBorders>
              <w:lef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4CB1D638" w14:textId="77777777" w:rsidR="007750B5" w:rsidRPr="00791DB3" w:rsidRDefault="007750B5" w:rsidP="0016688C">
            <w:pPr>
              <w:pStyle w:val="TableParagraph"/>
              <w:ind w:left="83"/>
              <w:jc w:val="center"/>
              <w:rPr>
                <w:rFonts w:ascii="Arial" w:eastAsiaTheme="minorHAnsi" w:hAnsi="Arial" w:cstheme="minorBidi"/>
                <w:lang w:val="pt-BR" w:eastAsia="en-US" w:bidi="ar-SA"/>
              </w:rPr>
            </w:pPr>
            <w:r w:rsidRPr="00791DB3">
              <w:rPr>
                <w:rFonts w:ascii="Arial" w:eastAsiaTheme="minorHAnsi" w:hAnsi="Arial" w:cstheme="minorBidi"/>
                <w:lang w:val="pt-BR" w:eastAsia="en-US" w:bidi="ar-SA"/>
              </w:rPr>
              <w:t>301142150102*</w:t>
            </w:r>
          </w:p>
        </w:tc>
        <w:tc>
          <w:tcPr>
            <w:tcW w:w="3356" w:type="dxa"/>
            <w:shd w:val="clear" w:color="auto" w:fill="F2F2F2" w:themeFill="background1" w:themeFillShade="F2"/>
            <w:vAlign w:val="center"/>
          </w:tcPr>
          <w:p w14:paraId="5D740ADE" w14:textId="77777777" w:rsidR="007750B5" w:rsidRPr="00791DB3" w:rsidRDefault="007750B5" w:rsidP="0016688C">
            <w:pPr>
              <w:autoSpaceDE w:val="0"/>
              <w:autoSpaceDN w:val="0"/>
              <w:adjustRightInd w:val="0"/>
              <w:spacing w:after="0" w:line="240" w:lineRule="auto"/>
              <w:jc w:val="center"/>
            </w:pPr>
            <w:r w:rsidRPr="00791DB3">
              <w:t>KHS MULTI GREASE 01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47D1CF66" w14:textId="77777777" w:rsidR="007750B5" w:rsidRPr="00791DB3" w:rsidRDefault="007750B5" w:rsidP="0016688C">
            <w:pPr>
              <w:pStyle w:val="TableParagraph"/>
              <w:ind w:left="83"/>
              <w:jc w:val="center"/>
              <w:rPr>
                <w:rFonts w:ascii="Arial" w:eastAsiaTheme="minorHAnsi" w:hAnsi="Arial" w:cstheme="minorBidi"/>
                <w:lang w:val="pt-BR" w:eastAsia="en-US" w:bidi="ar-SA"/>
              </w:rPr>
            </w:pPr>
            <w:r w:rsidRPr="00791DB3">
              <w:rPr>
                <w:rFonts w:ascii="Arial" w:eastAsiaTheme="minorHAnsi" w:hAnsi="Arial" w:cstheme="minorBidi"/>
                <w:lang w:val="pt-BR" w:eastAsia="en-US" w:bidi="ar-SA"/>
              </w:rPr>
              <w:t>0,5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570E5358" w14:textId="77777777" w:rsidR="007750B5" w:rsidRPr="00791DB3" w:rsidRDefault="007750B5" w:rsidP="0016688C">
            <w:pPr>
              <w:pStyle w:val="TableParagraph"/>
              <w:ind w:left="83"/>
              <w:jc w:val="center"/>
              <w:rPr>
                <w:rFonts w:ascii="Arial" w:eastAsiaTheme="minorHAnsi" w:hAnsi="Arial" w:cstheme="minorBidi"/>
                <w:lang w:val="pt-BR" w:eastAsia="en-US" w:bidi="ar-SA"/>
              </w:rPr>
            </w:pPr>
            <w:r w:rsidRPr="00791DB3">
              <w:rPr>
                <w:rFonts w:ascii="Arial" w:eastAsiaTheme="minorHAnsi" w:hAnsi="Arial" w:cstheme="minorBidi"/>
                <w:lang w:val="pt-BR" w:eastAsia="en-US" w:bidi="ar-SA"/>
              </w:rPr>
              <w:t>Kg</w:t>
            </w:r>
          </w:p>
        </w:tc>
      </w:tr>
      <w:tr w:rsidR="007750B5" w:rsidRPr="00791DB3" w14:paraId="153AF65C" w14:textId="77777777" w:rsidTr="0016688C">
        <w:trPr>
          <w:trHeight w:val="670"/>
        </w:trPr>
        <w:tc>
          <w:tcPr>
            <w:tcW w:w="2835" w:type="dxa"/>
            <w:tcBorders>
              <w:lef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2F00FE65" w14:textId="77777777" w:rsidR="007750B5" w:rsidRPr="00791DB3" w:rsidRDefault="007750B5" w:rsidP="0016688C">
            <w:pPr>
              <w:pStyle w:val="TableParagraph"/>
              <w:ind w:left="83"/>
              <w:jc w:val="center"/>
              <w:rPr>
                <w:rFonts w:ascii="Arial" w:eastAsiaTheme="minorHAnsi" w:hAnsi="Arial" w:cstheme="minorBidi"/>
                <w:lang w:val="pt-BR" w:eastAsia="en-US" w:bidi="ar-SA"/>
              </w:rPr>
            </w:pPr>
            <w:r w:rsidRPr="00791DB3">
              <w:rPr>
                <w:rFonts w:ascii="Arial" w:eastAsiaTheme="minorHAnsi" w:hAnsi="Arial" w:cstheme="minorBidi"/>
                <w:lang w:val="pt-BR" w:eastAsia="en-US" w:bidi="ar-SA"/>
              </w:rPr>
              <w:t>301142150106</w:t>
            </w:r>
          </w:p>
        </w:tc>
        <w:tc>
          <w:tcPr>
            <w:tcW w:w="3356" w:type="dxa"/>
            <w:shd w:val="clear" w:color="auto" w:fill="F2F2F2" w:themeFill="background1" w:themeFillShade="F2"/>
            <w:vAlign w:val="center"/>
          </w:tcPr>
          <w:p w14:paraId="542C2A2E" w14:textId="77777777" w:rsidR="007750B5" w:rsidRPr="00791DB3" w:rsidRDefault="007750B5" w:rsidP="0016688C">
            <w:pPr>
              <w:autoSpaceDE w:val="0"/>
              <w:autoSpaceDN w:val="0"/>
              <w:adjustRightInd w:val="0"/>
              <w:spacing w:after="0" w:line="240" w:lineRule="auto"/>
              <w:jc w:val="center"/>
            </w:pPr>
            <w:r w:rsidRPr="00791DB3">
              <w:t>KHS MULTI GREASE 01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3D5AF71C" w14:textId="77777777" w:rsidR="007750B5" w:rsidRPr="00791DB3" w:rsidRDefault="007750B5" w:rsidP="0016688C">
            <w:pPr>
              <w:pStyle w:val="TableParagraph"/>
              <w:ind w:left="83"/>
              <w:jc w:val="center"/>
              <w:rPr>
                <w:rFonts w:ascii="Arial" w:eastAsiaTheme="minorHAnsi" w:hAnsi="Arial" w:cstheme="minorBidi"/>
                <w:lang w:val="pt-BR" w:eastAsia="en-US" w:bidi="ar-SA"/>
              </w:rPr>
            </w:pPr>
            <w:r w:rsidRPr="00791DB3">
              <w:rPr>
                <w:rFonts w:ascii="Arial" w:eastAsiaTheme="minorHAnsi" w:hAnsi="Arial" w:cstheme="minorBidi"/>
                <w:lang w:val="pt-BR" w:eastAsia="en-US" w:bidi="ar-SA"/>
              </w:rPr>
              <w:t>19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65C6C330" w14:textId="77777777" w:rsidR="007750B5" w:rsidRPr="00791DB3" w:rsidRDefault="007750B5" w:rsidP="0016688C">
            <w:pPr>
              <w:pStyle w:val="TableParagraph"/>
              <w:ind w:left="83"/>
              <w:jc w:val="center"/>
              <w:rPr>
                <w:rFonts w:ascii="Arial" w:eastAsiaTheme="minorHAnsi" w:hAnsi="Arial" w:cstheme="minorBidi"/>
                <w:lang w:val="pt-BR" w:eastAsia="en-US" w:bidi="ar-SA"/>
              </w:rPr>
            </w:pPr>
            <w:r w:rsidRPr="00791DB3">
              <w:rPr>
                <w:rFonts w:ascii="Arial" w:eastAsiaTheme="minorHAnsi" w:hAnsi="Arial" w:cstheme="minorBidi"/>
                <w:lang w:val="pt-BR" w:eastAsia="en-US" w:bidi="ar-SA"/>
              </w:rPr>
              <w:t>Kg</w:t>
            </w:r>
          </w:p>
        </w:tc>
      </w:tr>
      <w:tr w:rsidR="007750B5" w:rsidRPr="00791DB3" w14:paraId="615B9FA9" w14:textId="77777777" w:rsidTr="0016688C">
        <w:trPr>
          <w:trHeight w:val="670"/>
        </w:trPr>
        <w:tc>
          <w:tcPr>
            <w:tcW w:w="2835" w:type="dxa"/>
            <w:tcBorders>
              <w:lef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1209ECCF" w14:textId="77777777" w:rsidR="007750B5" w:rsidRPr="00791DB3" w:rsidRDefault="007750B5" w:rsidP="0016688C">
            <w:pPr>
              <w:pStyle w:val="TableParagraph"/>
              <w:ind w:left="83"/>
              <w:jc w:val="center"/>
              <w:rPr>
                <w:rFonts w:ascii="Arial" w:eastAsiaTheme="minorHAnsi" w:hAnsi="Arial" w:cstheme="minorBidi"/>
                <w:lang w:val="pt-BR" w:eastAsia="en-US" w:bidi="ar-SA"/>
              </w:rPr>
            </w:pPr>
            <w:r w:rsidRPr="00791DB3">
              <w:rPr>
                <w:rFonts w:ascii="Arial" w:eastAsiaTheme="minorHAnsi" w:hAnsi="Arial" w:cstheme="minorBidi"/>
                <w:lang w:val="pt-BR" w:eastAsia="en-US" w:bidi="ar-SA"/>
              </w:rPr>
              <w:t>301142150108</w:t>
            </w:r>
          </w:p>
        </w:tc>
        <w:tc>
          <w:tcPr>
            <w:tcW w:w="3356" w:type="dxa"/>
            <w:shd w:val="clear" w:color="auto" w:fill="F2F2F2" w:themeFill="background1" w:themeFillShade="F2"/>
            <w:vAlign w:val="center"/>
          </w:tcPr>
          <w:p w14:paraId="21CE7C52" w14:textId="77777777" w:rsidR="007750B5" w:rsidRPr="00791DB3" w:rsidRDefault="007750B5" w:rsidP="0016688C">
            <w:pPr>
              <w:autoSpaceDE w:val="0"/>
              <w:autoSpaceDN w:val="0"/>
              <w:adjustRightInd w:val="0"/>
              <w:spacing w:after="0" w:line="240" w:lineRule="auto"/>
              <w:jc w:val="center"/>
            </w:pPr>
            <w:r w:rsidRPr="00791DB3">
              <w:t>KHS MULTI GREASE 01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09841555" w14:textId="77777777" w:rsidR="007750B5" w:rsidRPr="00791DB3" w:rsidRDefault="007750B5" w:rsidP="0016688C">
            <w:pPr>
              <w:pStyle w:val="TableParagraph"/>
              <w:ind w:left="83"/>
              <w:jc w:val="center"/>
              <w:rPr>
                <w:rFonts w:ascii="Arial" w:eastAsiaTheme="minorHAnsi" w:hAnsi="Arial" w:cstheme="minorBidi"/>
                <w:lang w:val="pt-BR" w:eastAsia="en-US" w:bidi="ar-SA"/>
              </w:rPr>
            </w:pPr>
            <w:r w:rsidRPr="00791DB3">
              <w:rPr>
                <w:rFonts w:ascii="Arial" w:eastAsiaTheme="minorHAnsi" w:hAnsi="Arial" w:cstheme="minorBidi"/>
                <w:lang w:val="pt-BR" w:eastAsia="en-US" w:bidi="ar-SA"/>
              </w:rPr>
              <w:t>50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2B33128E" w14:textId="77777777" w:rsidR="007750B5" w:rsidRPr="00791DB3" w:rsidRDefault="007750B5" w:rsidP="0016688C">
            <w:pPr>
              <w:pStyle w:val="TableParagraph"/>
              <w:ind w:left="83"/>
              <w:jc w:val="center"/>
              <w:rPr>
                <w:rFonts w:ascii="Arial" w:eastAsiaTheme="minorHAnsi" w:hAnsi="Arial" w:cstheme="minorBidi"/>
                <w:lang w:val="pt-BR" w:eastAsia="en-US" w:bidi="ar-SA"/>
              </w:rPr>
            </w:pPr>
            <w:r w:rsidRPr="00791DB3">
              <w:rPr>
                <w:rFonts w:ascii="Arial" w:eastAsiaTheme="minorHAnsi" w:hAnsi="Arial" w:cstheme="minorBidi"/>
                <w:lang w:val="pt-BR" w:eastAsia="en-US" w:bidi="ar-SA"/>
              </w:rPr>
              <w:t>Kg</w:t>
            </w:r>
          </w:p>
        </w:tc>
      </w:tr>
      <w:tr w:rsidR="007750B5" w:rsidRPr="00791DB3" w14:paraId="1B7CAC9B" w14:textId="77777777" w:rsidTr="0016688C">
        <w:trPr>
          <w:trHeight w:val="670"/>
        </w:trPr>
        <w:tc>
          <w:tcPr>
            <w:tcW w:w="2835" w:type="dxa"/>
            <w:tcBorders>
              <w:lef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1308FA94" w14:textId="77777777" w:rsidR="007750B5" w:rsidRPr="00791DB3" w:rsidRDefault="007750B5" w:rsidP="0016688C">
            <w:pPr>
              <w:pStyle w:val="TableParagraph"/>
              <w:ind w:left="83"/>
              <w:jc w:val="center"/>
              <w:rPr>
                <w:rFonts w:ascii="Arial" w:eastAsiaTheme="minorHAnsi" w:hAnsi="Arial" w:cstheme="minorBidi"/>
                <w:lang w:val="pt-BR" w:eastAsia="en-US" w:bidi="ar-SA"/>
              </w:rPr>
            </w:pPr>
            <w:r w:rsidRPr="00791DB3">
              <w:rPr>
                <w:rFonts w:ascii="Arial" w:eastAsiaTheme="minorHAnsi" w:hAnsi="Arial" w:cstheme="minorBidi"/>
                <w:lang w:val="pt-BR" w:eastAsia="en-US" w:bidi="ar-SA"/>
              </w:rPr>
              <w:t>301144110042</w:t>
            </w:r>
          </w:p>
        </w:tc>
        <w:tc>
          <w:tcPr>
            <w:tcW w:w="3356" w:type="dxa"/>
            <w:shd w:val="clear" w:color="auto" w:fill="F2F2F2" w:themeFill="background1" w:themeFillShade="F2"/>
            <w:vAlign w:val="center"/>
          </w:tcPr>
          <w:p w14:paraId="5A81AD9F" w14:textId="77777777" w:rsidR="007750B5" w:rsidRPr="00791DB3" w:rsidRDefault="007750B5" w:rsidP="0016688C">
            <w:pPr>
              <w:autoSpaceDE w:val="0"/>
              <w:autoSpaceDN w:val="0"/>
              <w:adjustRightInd w:val="0"/>
              <w:spacing w:after="0" w:line="240" w:lineRule="auto"/>
              <w:jc w:val="center"/>
            </w:pPr>
            <w:r w:rsidRPr="00791DB3">
              <w:t>Pistola de engraxar (acionamento bi manual)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3BEE8CE5" w14:textId="77777777" w:rsidR="007750B5" w:rsidRPr="00791DB3" w:rsidRDefault="007750B5" w:rsidP="0016688C">
            <w:pPr>
              <w:pStyle w:val="TableParagraph"/>
              <w:ind w:left="83"/>
              <w:jc w:val="center"/>
              <w:rPr>
                <w:rFonts w:ascii="Arial" w:eastAsiaTheme="minorHAnsi" w:hAnsi="Arial" w:cstheme="minorBidi"/>
                <w:lang w:val="pt-BR" w:eastAsia="en-US" w:bidi="ar-SA"/>
              </w:rPr>
            </w:pPr>
            <w:r w:rsidRPr="00791DB3">
              <w:rPr>
                <w:rFonts w:ascii="Arial" w:eastAsiaTheme="minorHAnsi" w:hAnsi="Arial" w:cstheme="minorBidi"/>
                <w:lang w:val="pt-BR" w:eastAsia="en-US" w:bidi="ar-SA"/>
              </w:rPr>
              <w:t>1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49A008C1" w14:textId="77777777" w:rsidR="007750B5" w:rsidRPr="00791DB3" w:rsidRDefault="007750B5" w:rsidP="0016688C">
            <w:pPr>
              <w:pStyle w:val="TableParagraph"/>
              <w:ind w:left="83"/>
              <w:jc w:val="center"/>
              <w:rPr>
                <w:rFonts w:ascii="Arial" w:eastAsiaTheme="minorHAnsi" w:hAnsi="Arial" w:cstheme="minorBidi"/>
                <w:lang w:val="pt-BR" w:eastAsia="en-US" w:bidi="ar-SA"/>
              </w:rPr>
            </w:pPr>
            <w:r w:rsidRPr="00791DB3">
              <w:rPr>
                <w:rFonts w:ascii="Arial" w:eastAsiaTheme="minorHAnsi" w:hAnsi="Arial" w:cstheme="minorBidi"/>
                <w:lang w:val="pt-BR" w:eastAsia="en-US" w:bidi="ar-SA"/>
              </w:rPr>
              <w:t>Unidade</w:t>
            </w:r>
          </w:p>
        </w:tc>
      </w:tr>
    </w:tbl>
    <w:p w14:paraId="4155B82A" w14:textId="00C702A4" w:rsidR="00856668" w:rsidRPr="00856668" w:rsidRDefault="007750B5" w:rsidP="007750B5">
      <w:pPr>
        <w:rPr>
          <w:sz w:val="20"/>
          <w:szCs w:val="20"/>
        </w:rPr>
      </w:pPr>
      <w:r w:rsidRPr="00791DB3">
        <w:t xml:space="preserve">* </w:t>
      </w:r>
      <w:r w:rsidRPr="00791DB3">
        <w:rPr>
          <w:sz w:val="20"/>
          <w:szCs w:val="20"/>
        </w:rPr>
        <w:t>Para lubrificante KHS MULTI GREASE 01 no recipiente de 0,5 kg é necessária uma pistola de engraxar bi manual (301144110042).</w:t>
      </w:r>
    </w:p>
    <w:p w14:paraId="6F3CE01D" w14:textId="77777777" w:rsidR="00EC7316" w:rsidRDefault="00EC7316" w:rsidP="00EC7316">
      <w:pPr>
        <w:jc w:val="left"/>
      </w:pPr>
    </w:p>
    <w:p w14:paraId="11A55F22" w14:textId="7D42301E" w:rsidR="00C25B24" w:rsidRDefault="00C25B24" w:rsidP="00EC7316">
      <w:pPr>
        <w:jc w:val="left"/>
      </w:pPr>
      <w:r>
        <w:t xml:space="preserve">A tabela lista os produtos lubrificantes recomendados pela KHS para a máquina. Os produtos lubrificantes da KHS possuem certificação NSF e/ou </w:t>
      </w:r>
      <w:proofErr w:type="spellStart"/>
      <w:r>
        <w:t>InS</w:t>
      </w:r>
      <w:proofErr w:type="spellEnd"/>
      <w:r>
        <w:t xml:space="preserve"> “H1” e, portanto, são classificados como inofensivos à saúde. A certificação garante a mais alta segurança de produtos e de alimentos. No caso de contato imprevisível com o produto, os lubrificantes da KHS atendem a todos os requisitos de higiene e podem ser usados em todo o processo de produção.</w:t>
      </w:r>
    </w:p>
    <w:p w14:paraId="50E0DCE7" w14:textId="2978D35F" w:rsidR="00C25B24" w:rsidRDefault="00C25B24" w:rsidP="00EC7316">
      <w:pPr>
        <w:jc w:val="left"/>
      </w:pPr>
      <w:r>
        <w:t>Não misturar lubrificantes minerais e sintéticos. Todos os pontos de lubrificação devem estar livres de contaminação para aplicações de contato com alimentos.</w:t>
      </w:r>
    </w:p>
    <w:p w14:paraId="61944B0A" w14:textId="525B6258" w:rsidR="00C25B24" w:rsidRDefault="00C25B24" w:rsidP="00EC7316">
      <w:pPr>
        <w:jc w:val="left"/>
      </w:pPr>
      <w:r>
        <w:t>Os lubrificantes sintéticos requerem uma atenção especial durante a mistura. Deve-se observar o uso de espessantes, óleos básicos e aditivos compatíveis/iguais.</w:t>
      </w:r>
    </w:p>
    <w:p w14:paraId="15810EB8" w14:textId="375B8CD3" w:rsidR="00C25B24" w:rsidRDefault="00C25B24" w:rsidP="00EC7316">
      <w:pPr>
        <w:jc w:val="left"/>
      </w:pPr>
      <w:r>
        <w:lastRenderedPageBreak/>
        <w:t>Na conversão de lubrificantes minerais para sintéticos ou de lubrificantes sintéticos para minerais, o lubrificante original deve ser removido completamente. Drenar o óleo quente para evitar a presença de óleo endurecido ou resíduos indesejados no reservatório.</w:t>
      </w:r>
    </w:p>
    <w:p w14:paraId="1ED3E8D4" w14:textId="7BE910DD" w:rsidR="00C25B24" w:rsidRDefault="00C25B24" w:rsidP="00EC7316">
      <w:pPr>
        <w:jc w:val="left"/>
      </w:pPr>
      <w:r>
        <w:t>As informações nas seções a seguir se referem a uma temperatura</w:t>
      </w:r>
      <w:r w:rsidR="00EC7316">
        <w:t xml:space="preserve"> </w:t>
      </w:r>
      <w:r>
        <w:t>operacional padrão de até 70 °C. Temperaturas operacionais mais</w:t>
      </w:r>
      <w:r w:rsidR="00EC7316">
        <w:t xml:space="preserve"> </w:t>
      </w:r>
      <w:r>
        <w:t>altas podem levar a uma redução significativa da vida útil do lubrificante.</w:t>
      </w:r>
    </w:p>
    <w:p w14:paraId="0C828290" w14:textId="2D362208" w:rsidR="00C25B24" w:rsidRDefault="00C25B24" w:rsidP="00EC7316">
      <w:pPr>
        <w:jc w:val="left"/>
      </w:pPr>
      <w:r>
        <w:t>Os pontos de lubrificação estão marcados com adesivos que fornecem</w:t>
      </w:r>
      <w:r w:rsidR="00EC7316">
        <w:t xml:space="preserve"> </w:t>
      </w:r>
      <w:r>
        <w:t>informações sobre o lubrificante necessário. As quantidades</w:t>
      </w:r>
      <w:r w:rsidR="00EC7316">
        <w:t xml:space="preserve"> </w:t>
      </w:r>
      <w:r>
        <w:t>de lubrificante necessárias são descritas na lista de peças de reposição.</w:t>
      </w:r>
    </w:p>
    <w:p w14:paraId="39FF3882" w14:textId="649ADD59" w:rsidR="00C25B24" w:rsidRDefault="00C25B24" w:rsidP="00EC7316">
      <w:pPr>
        <w:jc w:val="left"/>
      </w:pPr>
      <w:r>
        <w:t>Em caso de dúvida sobre o lubrificante a ser usado, entrar em contato</w:t>
      </w:r>
      <w:r w:rsidR="00EC7316">
        <w:t xml:space="preserve"> </w:t>
      </w:r>
      <w:r>
        <w:t>com</w:t>
      </w:r>
      <w:r w:rsidR="00EC7316">
        <w:t xml:space="preserve"> </w:t>
      </w:r>
      <w:r w:rsidRPr="00EC7316">
        <w:rPr>
          <w:b/>
          <w:bCs/>
        </w:rPr>
        <w:t>Service.products@khs.com.</w:t>
      </w:r>
    </w:p>
    <w:p w14:paraId="04374921" w14:textId="4CDACBD1" w:rsidR="00C25B24" w:rsidRDefault="00C25B24" w:rsidP="00EC7316">
      <w:pPr>
        <w:jc w:val="left"/>
      </w:pPr>
      <w:r>
        <w:t>As informações sobre os lubrificantes estão apresentadas na Documentação</w:t>
      </w:r>
      <w:r w:rsidR="00EC7316">
        <w:t xml:space="preserve"> </w:t>
      </w:r>
      <w:r>
        <w:t xml:space="preserve">Técnica </w:t>
      </w:r>
      <w:r w:rsidRPr="00EC7316">
        <w:rPr>
          <w:i/>
          <w:iCs/>
        </w:rPr>
        <w:t>“Dados Específicos e Padrões KHS”, capítulo</w:t>
      </w:r>
      <w:r w:rsidR="00EC7316" w:rsidRPr="00EC7316">
        <w:rPr>
          <w:i/>
          <w:iCs/>
        </w:rPr>
        <w:t xml:space="preserve"> </w:t>
      </w:r>
      <w:r w:rsidRPr="00EC7316">
        <w:rPr>
          <w:i/>
          <w:iCs/>
        </w:rPr>
        <w:t>“K1000 - Visão geral dos lubrificantes”.</w:t>
      </w:r>
    </w:p>
    <w:p w14:paraId="34982531" w14:textId="77777777" w:rsidR="00C25B24" w:rsidRDefault="00C25B24" w:rsidP="00C25B24">
      <w:pPr>
        <w:spacing w:line="259" w:lineRule="auto"/>
        <w:jc w:val="left"/>
      </w:pPr>
    </w:p>
    <w:p w14:paraId="62D29CF2" w14:textId="77777777" w:rsidR="00C25B24" w:rsidRDefault="00C25B24" w:rsidP="00C25B24">
      <w:pPr>
        <w:spacing w:line="259" w:lineRule="auto"/>
        <w:jc w:val="left"/>
      </w:pPr>
    </w:p>
    <w:p w14:paraId="3E751FA7" w14:textId="77777777" w:rsidR="00C25B24" w:rsidRDefault="00C25B24" w:rsidP="00C25B24">
      <w:pPr>
        <w:spacing w:line="259" w:lineRule="auto"/>
        <w:jc w:val="left"/>
      </w:pPr>
    </w:p>
    <w:p w14:paraId="39B4D928" w14:textId="77777777" w:rsidR="00C25B24" w:rsidRDefault="00C25B24" w:rsidP="00C25B24">
      <w:pPr>
        <w:spacing w:line="259" w:lineRule="auto"/>
        <w:jc w:val="left"/>
      </w:pPr>
    </w:p>
    <w:p w14:paraId="3446F603" w14:textId="77777777" w:rsidR="00C25B24" w:rsidRDefault="00C25B24" w:rsidP="00C25B24">
      <w:pPr>
        <w:spacing w:line="259" w:lineRule="auto"/>
        <w:jc w:val="left"/>
      </w:pPr>
    </w:p>
    <w:p w14:paraId="232730E3" w14:textId="77777777" w:rsidR="00C25B24" w:rsidRDefault="00C25B24" w:rsidP="00C25B24">
      <w:pPr>
        <w:spacing w:line="259" w:lineRule="auto"/>
        <w:jc w:val="left"/>
      </w:pPr>
    </w:p>
    <w:p w14:paraId="7A128461" w14:textId="77777777" w:rsidR="00C25B24" w:rsidRDefault="00C25B24" w:rsidP="00C25B24">
      <w:pPr>
        <w:spacing w:line="259" w:lineRule="auto"/>
        <w:jc w:val="left"/>
      </w:pPr>
    </w:p>
    <w:p w14:paraId="4BB34A64" w14:textId="77777777" w:rsidR="00C25B24" w:rsidRDefault="00C25B24" w:rsidP="00C25B24">
      <w:pPr>
        <w:spacing w:line="259" w:lineRule="auto"/>
        <w:jc w:val="left"/>
      </w:pPr>
    </w:p>
    <w:p w14:paraId="3AE45351" w14:textId="77777777" w:rsidR="00C25B24" w:rsidRDefault="00C25B24" w:rsidP="00C25B24">
      <w:pPr>
        <w:spacing w:line="259" w:lineRule="auto"/>
        <w:jc w:val="left"/>
      </w:pPr>
    </w:p>
    <w:p w14:paraId="64169A6B" w14:textId="77777777" w:rsidR="00C25B24" w:rsidRDefault="00C25B24" w:rsidP="00C25B24">
      <w:pPr>
        <w:spacing w:line="259" w:lineRule="auto"/>
        <w:jc w:val="left"/>
      </w:pPr>
    </w:p>
    <w:p w14:paraId="6B95DA08" w14:textId="77777777" w:rsidR="00C25B24" w:rsidRDefault="00C25B24" w:rsidP="00C25B24">
      <w:pPr>
        <w:spacing w:line="259" w:lineRule="auto"/>
        <w:jc w:val="left"/>
      </w:pPr>
    </w:p>
    <w:p w14:paraId="1DB9B977" w14:textId="77777777" w:rsidR="00C25B24" w:rsidRDefault="00C25B24" w:rsidP="00C25B24">
      <w:pPr>
        <w:spacing w:line="259" w:lineRule="auto"/>
        <w:jc w:val="left"/>
      </w:pPr>
    </w:p>
    <w:p w14:paraId="158BB909" w14:textId="77777777" w:rsidR="00C25B24" w:rsidRDefault="00C25B24" w:rsidP="00C25B24">
      <w:pPr>
        <w:spacing w:line="259" w:lineRule="auto"/>
        <w:jc w:val="left"/>
      </w:pPr>
    </w:p>
    <w:p w14:paraId="690DBCEC" w14:textId="77777777" w:rsidR="00C25B24" w:rsidRDefault="00C25B24" w:rsidP="00C25B24">
      <w:pPr>
        <w:spacing w:line="259" w:lineRule="auto"/>
        <w:jc w:val="left"/>
      </w:pPr>
    </w:p>
    <w:p w14:paraId="48774928" w14:textId="77777777" w:rsidR="00C25B24" w:rsidRDefault="00C25B24" w:rsidP="00C25B24">
      <w:pPr>
        <w:spacing w:line="259" w:lineRule="auto"/>
        <w:jc w:val="left"/>
      </w:pPr>
    </w:p>
    <w:p w14:paraId="72754E01" w14:textId="3184A33E" w:rsidR="007750B5" w:rsidRPr="00791DB3" w:rsidRDefault="007750B5" w:rsidP="00C25B24">
      <w:pPr>
        <w:spacing w:line="259" w:lineRule="auto"/>
        <w:jc w:val="left"/>
      </w:pPr>
      <w:r w:rsidRPr="00791DB3">
        <w:br w:type="page"/>
      </w:r>
    </w:p>
    <w:p w14:paraId="0BD92876" w14:textId="4F89DD4F" w:rsidR="007750B5" w:rsidRPr="00791DB3" w:rsidRDefault="007750B5" w:rsidP="00246856">
      <w:pPr>
        <w:pStyle w:val="Ttulo4"/>
        <w:numPr>
          <w:ilvl w:val="3"/>
          <w:numId w:val="2"/>
        </w:numPr>
        <w:spacing w:before="40" w:after="0" w:line="360" w:lineRule="auto"/>
      </w:pPr>
      <w:r w:rsidRPr="00791DB3">
        <w:lastRenderedPageBreak/>
        <w:t>Ponto de lubrificação para o mancal de flange</w:t>
      </w:r>
    </w:p>
    <w:p w14:paraId="24F1FD27" w14:textId="15812010" w:rsidR="007750B5" w:rsidRPr="00791DB3" w:rsidRDefault="008E7F3F" w:rsidP="008E7F3F">
      <w:pPr>
        <w:keepNext/>
        <w:jc w:val="center"/>
      </w:pPr>
      <w:r>
        <w:rPr>
          <w:noProof/>
        </w:rPr>
        <w:drawing>
          <wp:inline distT="0" distB="0" distL="0" distR="0" wp14:anchorId="0E0DDEEC" wp14:editId="0B37BF03">
            <wp:extent cx="3200400" cy="3025196"/>
            <wp:effectExtent l="0" t="0" r="0" b="381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9345" cy="3033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9832D" w14:textId="5E93417A" w:rsidR="007750B5" w:rsidRDefault="007750B5" w:rsidP="007750B5">
      <w:pPr>
        <w:pStyle w:val="Legenda"/>
      </w:pPr>
      <w:bookmarkStart w:id="3" w:name="_Toc44002291"/>
      <w:bookmarkStart w:id="4" w:name="_Toc44008653"/>
      <w:r w:rsidRPr="00791DB3">
        <w:t xml:space="preserve">Figura  </w:t>
      </w:r>
      <w:r w:rsidRPr="00791DB3">
        <w:rPr>
          <w:noProof/>
        </w:rPr>
        <w:fldChar w:fldCharType="begin"/>
      </w:r>
      <w:r w:rsidRPr="00791DB3">
        <w:rPr>
          <w:noProof/>
        </w:rPr>
        <w:instrText xml:space="preserve"> STYLEREF 1 \s </w:instrText>
      </w:r>
      <w:r w:rsidRPr="00791DB3">
        <w:rPr>
          <w:noProof/>
        </w:rPr>
        <w:fldChar w:fldCharType="separate"/>
      </w:r>
      <w:r w:rsidR="007D619F">
        <w:rPr>
          <w:b/>
          <w:bCs/>
          <w:noProof/>
        </w:rPr>
        <w:t>Erro! Nenhum texto com o estilo especificado foi encontrado no documento.</w:t>
      </w:r>
      <w:r w:rsidRPr="00791DB3">
        <w:rPr>
          <w:noProof/>
        </w:rPr>
        <w:fldChar w:fldCharType="end"/>
      </w:r>
      <w:r w:rsidRPr="00791DB3">
        <w:noBreakHyphen/>
      </w:r>
      <w:r w:rsidRPr="00791DB3">
        <w:rPr>
          <w:noProof/>
        </w:rPr>
        <w:fldChar w:fldCharType="begin"/>
      </w:r>
      <w:r w:rsidRPr="00791DB3">
        <w:rPr>
          <w:noProof/>
        </w:rPr>
        <w:instrText xml:space="preserve"> SEQ Figura_ \* ARABIC \s 1 </w:instrText>
      </w:r>
      <w:r w:rsidRPr="00791DB3">
        <w:rPr>
          <w:noProof/>
        </w:rPr>
        <w:fldChar w:fldCharType="separate"/>
      </w:r>
      <w:r w:rsidR="007D619F">
        <w:rPr>
          <w:noProof/>
        </w:rPr>
        <w:t>1</w:t>
      </w:r>
      <w:r w:rsidRPr="00791DB3">
        <w:rPr>
          <w:noProof/>
        </w:rPr>
        <w:fldChar w:fldCharType="end"/>
      </w:r>
      <w:r w:rsidRPr="00791DB3">
        <w:t>: Exemplo de ponto de lubrificação para o mancal de flange</w:t>
      </w:r>
      <w:bookmarkEnd w:id="3"/>
      <w:bookmarkEnd w:id="4"/>
    </w:p>
    <w:tbl>
      <w:tblPr>
        <w:tblW w:w="4252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</w:tblGrid>
      <w:tr w:rsidR="00074AB7" w:rsidRPr="00C465C0" w14:paraId="79C60928" w14:textId="77777777" w:rsidTr="00074AB7">
        <w:trPr>
          <w:trHeight w:val="567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BF2F7CB" w14:textId="77777777" w:rsidR="00074AB7" w:rsidRPr="00C465C0" w:rsidRDefault="00074AB7" w:rsidP="0016688C">
            <w:pPr>
              <w:spacing w:before="60" w:after="60"/>
              <w:jc w:val="center"/>
              <w:rPr>
                <w:rFonts w:eastAsia="Calibri" w:cs="Arial"/>
                <w:b/>
              </w:rPr>
            </w:pPr>
            <w:r w:rsidRPr="00C465C0">
              <w:rPr>
                <w:rFonts w:eastAsia="Calibri"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3192A3F" w14:textId="77777777" w:rsidR="00074AB7" w:rsidRPr="00C465C0" w:rsidRDefault="00074AB7" w:rsidP="0016688C">
            <w:pPr>
              <w:spacing w:before="60" w:after="60"/>
              <w:jc w:val="center"/>
              <w:rPr>
                <w:rFonts w:eastAsia="Calibri" w:cs="Arial"/>
                <w:b/>
              </w:rPr>
            </w:pPr>
            <w:r w:rsidRPr="00C465C0">
              <w:rPr>
                <w:rFonts w:eastAsia="Calibri" w:cs="Arial"/>
                <w:b/>
              </w:rPr>
              <w:t>Descrição</w:t>
            </w:r>
          </w:p>
        </w:tc>
      </w:tr>
      <w:tr w:rsidR="00074AB7" w:rsidRPr="00C465C0" w14:paraId="3C3B7747" w14:textId="77777777" w:rsidTr="009F17CE">
        <w:trPr>
          <w:trHeight w:val="545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D5A3486" w14:textId="77777777" w:rsidR="00074AB7" w:rsidRPr="00C465C0" w:rsidRDefault="00074AB7" w:rsidP="0016688C">
            <w:pPr>
              <w:spacing w:after="0"/>
              <w:jc w:val="center"/>
              <w:rPr>
                <w:rFonts w:eastAsia="Calibri" w:cs="Arial"/>
              </w:rPr>
            </w:pPr>
            <w:r w:rsidRPr="00C465C0">
              <w:rPr>
                <w:rFonts w:eastAsia="Calibri" w:cs="Arial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89DCF39" w14:textId="68D0B4C0" w:rsidR="00074AB7" w:rsidRPr="00C465C0" w:rsidRDefault="00074AB7" w:rsidP="009F17CE">
            <w:pPr>
              <w:jc w:val="left"/>
              <w:rPr>
                <w:rFonts w:eastAsia="Calibri" w:cs="Arial"/>
              </w:rPr>
            </w:pPr>
            <w:r w:rsidRPr="008E7F3F">
              <w:t>Bico de lubrificação</w:t>
            </w:r>
          </w:p>
        </w:tc>
      </w:tr>
    </w:tbl>
    <w:p w14:paraId="5D06397D" w14:textId="77777777" w:rsidR="00074AB7" w:rsidRPr="00074AB7" w:rsidRDefault="00074AB7" w:rsidP="00074AB7"/>
    <w:tbl>
      <w:tblPr>
        <w:tblW w:w="8511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565"/>
        <w:gridCol w:w="2268"/>
        <w:gridCol w:w="2126"/>
        <w:gridCol w:w="1701"/>
      </w:tblGrid>
      <w:tr w:rsidR="007750B5" w:rsidRPr="008E7F3F" w14:paraId="4B96B506" w14:textId="77777777" w:rsidTr="0016688C">
        <w:trPr>
          <w:trHeight w:val="1134"/>
        </w:trPr>
        <w:tc>
          <w:tcPr>
            <w:tcW w:w="851" w:type="dxa"/>
            <w:tcBorders>
              <w:top w:val="single" w:sz="24" w:space="0" w:color="FFFFFF"/>
              <w:left w:val="single" w:sz="24" w:space="0" w:color="FFFFFF"/>
              <w:right w:val="single" w:sz="24" w:space="0" w:color="FFFFFF"/>
            </w:tcBorders>
            <w:shd w:val="clear" w:color="auto" w:fill="D9D9D9"/>
            <w:vAlign w:val="center"/>
            <w:hideMark/>
          </w:tcPr>
          <w:p w14:paraId="207A5687" w14:textId="77777777" w:rsidR="007750B5" w:rsidRPr="008E7F3F" w:rsidRDefault="007750B5" w:rsidP="0016688C">
            <w:pPr>
              <w:widowControl w:val="0"/>
              <w:autoSpaceDE w:val="0"/>
              <w:autoSpaceDN w:val="0"/>
              <w:spacing w:before="33" w:after="0" w:line="240" w:lineRule="auto"/>
              <w:ind w:left="83"/>
              <w:jc w:val="center"/>
              <w:rPr>
                <w:b/>
              </w:rPr>
            </w:pPr>
            <w:r w:rsidRPr="008E7F3F">
              <w:rPr>
                <w:b/>
              </w:rPr>
              <w:t>POS</w:t>
            </w:r>
          </w:p>
          <w:p w14:paraId="10563237" w14:textId="77777777" w:rsidR="007750B5" w:rsidRPr="008E7F3F" w:rsidRDefault="007750B5" w:rsidP="0016688C">
            <w:pPr>
              <w:widowControl w:val="0"/>
              <w:autoSpaceDE w:val="0"/>
              <w:autoSpaceDN w:val="0"/>
              <w:spacing w:before="33" w:after="0" w:line="240" w:lineRule="auto"/>
              <w:ind w:left="83"/>
              <w:jc w:val="center"/>
              <w:rPr>
                <w:b/>
              </w:rPr>
            </w:pPr>
            <w:r w:rsidRPr="008E7F3F">
              <w:rPr>
                <w:b/>
              </w:rPr>
              <w:t>Nº</w:t>
            </w:r>
          </w:p>
        </w:tc>
        <w:tc>
          <w:tcPr>
            <w:tcW w:w="1565" w:type="dxa"/>
            <w:tcBorders>
              <w:top w:val="single" w:sz="24" w:space="0" w:color="FFFFFF"/>
              <w:left w:val="single" w:sz="24" w:space="0" w:color="FFFFFF"/>
              <w:right w:val="single" w:sz="24" w:space="0" w:color="FFFFFF"/>
            </w:tcBorders>
            <w:shd w:val="clear" w:color="auto" w:fill="D9D9D9"/>
            <w:vAlign w:val="center"/>
          </w:tcPr>
          <w:p w14:paraId="55D13229" w14:textId="77777777" w:rsidR="007750B5" w:rsidRPr="008E7F3F" w:rsidRDefault="007750B5" w:rsidP="0016688C">
            <w:pPr>
              <w:widowControl w:val="0"/>
              <w:autoSpaceDE w:val="0"/>
              <w:autoSpaceDN w:val="0"/>
              <w:spacing w:before="33" w:after="0" w:line="240" w:lineRule="auto"/>
              <w:ind w:left="83"/>
              <w:jc w:val="center"/>
              <w:rPr>
                <w:b/>
              </w:rPr>
            </w:pPr>
            <w:r w:rsidRPr="008E7F3F">
              <w:rPr>
                <w:b/>
              </w:rPr>
              <w:t>Local</w:t>
            </w:r>
          </w:p>
        </w:tc>
        <w:tc>
          <w:tcPr>
            <w:tcW w:w="2268" w:type="dxa"/>
            <w:tcBorders>
              <w:top w:val="single" w:sz="24" w:space="0" w:color="FFFFFF"/>
              <w:left w:val="single" w:sz="24" w:space="0" w:color="FFFFFF"/>
              <w:right w:val="single" w:sz="24" w:space="0" w:color="FFFFFF"/>
            </w:tcBorders>
            <w:shd w:val="clear" w:color="auto" w:fill="D9D9D9"/>
            <w:vAlign w:val="center"/>
          </w:tcPr>
          <w:p w14:paraId="557E21FD" w14:textId="77777777" w:rsidR="007750B5" w:rsidRPr="008E7F3F" w:rsidRDefault="007750B5" w:rsidP="0016688C">
            <w:pPr>
              <w:widowControl w:val="0"/>
              <w:autoSpaceDE w:val="0"/>
              <w:autoSpaceDN w:val="0"/>
              <w:spacing w:before="33" w:after="0" w:line="240" w:lineRule="auto"/>
              <w:ind w:left="83"/>
              <w:jc w:val="center"/>
              <w:rPr>
                <w:b/>
              </w:rPr>
            </w:pPr>
            <w:r w:rsidRPr="008E7F3F">
              <w:rPr>
                <w:b/>
              </w:rPr>
              <w:t>Descrição de lubrificante</w:t>
            </w:r>
          </w:p>
        </w:tc>
        <w:tc>
          <w:tcPr>
            <w:tcW w:w="2126" w:type="dxa"/>
            <w:tcBorders>
              <w:top w:val="single" w:sz="24" w:space="0" w:color="FFFFFF"/>
              <w:left w:val="single" w:sz="24" w:space="0" w:color="FFFFFF"/>
              <w:right w:val="single" w:sz="24" w:space="0" w:color="FFFFFF"/>
            </w:tcBorders>
            <w:shd w:val="clear" w:color="auto" w:fill="D9D9D9"/>
            <w:vAlign w:val="center"/>
          </w:tcPr>
          <w:p w14:paraId="62EAD19B" w14:textId="77777777" w:rsidR="007750B5" w:rsidRPr="008E7F3F" w:rsidRDefault="007750B5" w:rsidP="0016688C">
            <w:pPr>
              <w:widowControl w:val="0"/>
              <w:autoSpaceDE w:val="0"/>
              <w:autoSpaceDN w:val="0"/>
              <w:spacing w:before="33" w:after="0" w:line="240" w:lineRule="auto"/>
              <w:ind w:left="83"/>
              <w:jc w:val="center"/>
              <w:rPr>
                <w:b/>
              </w:rPr>
            </w:pPr>
            <w:r w:rsidRPr="008E7F3F">
              <w:rPr>
                <w:b/>
              </w:rPr>
              <w:t>Intervalo</w:t>
            </w:r>
          </w:p>
        </w:tc>
        <w:tc>
          <w:tcPr>
            <w:tcW w:w="1701" w:type="dxa"/>
            <w:tcBorders>
              <w:top w:val="single" w:sz="24" w:space="0" w:color="FFFFFF"/>
              <w:left w:val="single" w:sz="24" w:space="0" w:color="FFFFFF"/>
              <w:right w:val="single" w:sz="24" w:space="0" w:color="FFFFFF"/>
            </w:tcBorders>
            <w:shd w:val="clear" w:color="auto" w:fill="D9D9D9"/>
            <w:vAlign w:val="center"/>
          </w:tcPr>
          <w:p w14:paraId="65781A52" w14:textId="77777777" w:rsidR="007750B5" w:rsidRPr="008E7F3F" w:rsidRDefault="007750B5" w:rsidP="0016688C">
            <w:pPr>
              <w:widowControl w:val="0"/>
              <w:autoSpaceDE w:val="0"/>
              <w:autoSpaceDN w:val="0"/>
              <w:spacing w:before="33" w:after="0" w:line="240" w:lineRule="auto"/>
              <w:ind w:left="83"/>
              <w:jc w:val="center"/>
              <w:rPr>
                <w:b/>
              </w:rPr>
            </w:pPr>
            <w:r w:rsidRPr="008E7F3F">
              <w:rPr>
                <w:b/>
              </w:rPr>
              <w:t>Tarefa</w:t>
            </w:r>
          </w:p>
        </w:tc>
      </w:tr>
      <w:tr w:rsidR="007750B5" w:rsidRPr="008E7F3F" w14:paraId="62B5F5AF" w14:textId="77777777" w:rsidTr="0016688C">
        <w:tc>
          <w:tcPr>
            <w:tcW w:w="85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FAB7CF8" w14:textId="77777777" w:rsidR="007750B5" w:rsidRPr="008E7F3F" w:rsidRDefault="007750B5" w:rsidP="0016688C">
            <w:pPr>
              <w:spacing w:before="60" w:after="60"/>
              <w:jc w:val="center"/>
              <w:rPr>
                <w:b/>
              </w:rPr>
            </w:pPr>
            <w:r w:rsidRPr="008E7F3F">
              <w:rPr>
                <w:b/>
              </w:rPr>
              <w:t>1</w:t>
            </w:r>
          </w:p>
        </w:tc>
        <w:tc>
          <w:tcPr>
            <w:tcW w:w="156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0E63579" w14:textId="77777777" w:rsidR="007750B5" w:rsidRPr="008E7F3F" w:rsidRDefault="007750B5" w:rsidP="0016688C">
            <w:pPr>
              <w:spacing w:before="60" w:after="60"/>
              <w:jc w:val="center"/>
            </w:pPr>
            <w:r w:rsidRPr="008E7F3F">
              <w:t>Bico de lubrificação</w:t>
            </w:r>
          </w:p>
        </w:tc>
        <w:tc>
          <w:tcPr>
            <w:tcW w:w="226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A9E34B4" w14:textId="77777777" w:rsidR="007750B5" w:rsidRPr="008E7F3F" w:rsidRDefault="007750B5" w:rsidP="0016688C">
            <w:pPr>
              <w:spacing w:before="60" w:after="60"/>
              <w:jc w:val="center"/>
            </w:pPr>
            <w:r w:rsidRPr="008E7F3F">
              <w:t>KHS MULTI GREASE 01</w:t>
            </w:r>
          </w:p>
        </w:tc>
        <w:tc>
          <w:tcPr>
            <w:tcW w:w="212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258BDBF" w14:textId="77777777" w:rsidR="007750B5" w:rsidRPr="008E7F3F" w:rsidRDefault="007750B5" w:rsidP="0016688C">
            <w:pPr>
              <w:spacing w:before="60" w:after="60"/>
              <w:jc w:val="center"/>
            </w:pPr>
            <w:r w:rsidRPr="008E7F3F">
              <w:t>Mensalmente / 500 horas</w:t>
            </w:r>
          </w:p>
        </w:tc>
        <w:tc>
          <w:tcPr>
            <w:tcW w:w="170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17438DC" w14:textId="77777777" w:rsidR="007750B5" w:rsidRPr="008E7F3F" w:rsidRDefault="007750B5" w:rsidP="0016688C">
            <w:pPr>
              <w:spacing w:before="60" w:after="60"/>
              <w:jc w:val="center"/>
            </w:pPr>
            <w:r w:rsidRPr="008E7F3F">
              <w:t>Reabastecer com lubrificante KHS</w:t>
            </w:r>
          </w:p>
        </w:tc>
      </w:tr>
    </w:tbl>
    <w:p w14:paraId="799F2964" w14:textId="77777777" w:rsidR="007750B5" w:rsidRPr="00791DB3" w:rsidRDefault="007750B5" w:rsidP="007750B5">
      <w:pPr>
        <w:spacing w:line="259" w:lineRule="auto"/>
        <w:jc w:val="left"/>
      </w:pPr>
    </w:p>
    <w:p w14:paraId="6A03DF6E" w14:textId="77777777" w:rsidR="007750B5" w:rsidRPr="00791DB3" w:rsidRDefault="007750B5" w:rsidP="007750B5">
      <w:pPr>
        <w:spacing w:line="259" w:lineRule="auto"/>
        <w:jc w:val="left"/>
      </w:pPr>
    </w:p>
    <w:p w14:paraId="319F73C6" w14:textId="77777777" w:rsidR="007750B5" w:rsidRPr="00791DB3" w:rsidRDefault="007750B5" w:rsidP="00246856">
      <w:pPr>
        <w:pStyle w:val="Ttulo4"/>
        <w:numPr>
          <w:ilvl w:val="3"/>
          <w:numId w:val="2"/>
        </w:numPr>
        <w:spacing w:before="40" w:after="0" w:line="360" w:lineRule="auto"/>
      </w:pPr>
      <w:r w:rsidRPr="00791DB3">
        <w:lastRenderedPageBreak/>
        <w:t>Ponto de lubrificação para a unidade de acionamento</w:t>
      </w:r>
    </w:p>
    <w:p w14:paraId="4D295396" w14:textId="77777777" w:rsidR="007750B5" w:rsidRPr="00791DB3" w:rsidRDefault="007750B5" w:rsidP="007750B5">
      <w:pPr>
        <w:pStyle w:val="Ttulo4"/>
        <w:numPr>
          <w:ilvl w:val="0"/>
          <w:numId w:val="0"/>
        </w:numPr>
        <w:ind w:left="864"/>
      </w:pPr>
    </w:p>
    <w:p w14:paraId="45788778" w14:textId="77777777" w:rsidR="007750B5" w:rsidRPr="00791DB3" w:rsidRDefault="007750B5" w:rsidP="007750B5">
      <w:pPr>
        <w:keepNext/>
        <w:jc w:val="center"/>
      </w:pPr>
      <w:r w:rsidRPr="00791DB3">
        <w:rPr>
          <w:noProof/>
        </w:rPr>
        <w:drawing>
          <wp:inline distT="0" distB="0" distL="0" distR="0" wp14:anchorId="2FE00D9B" wp14:editId="4176CE1F">
            <wp:extent cx="3844483" cy="3181350"/>
            <wp:effectExtent l="0" t="0" r="381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4649" cy="322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1E89A" w14:textId="3C17A2AD" w:rsidR="007750B5" w:rsidRDefault="007750B5" w:rsidP="007750B5">
      <w:pPr>
        <w:pStyle w:val="Legenda"/>
      </w:pPr>
      <w:bookmarkStart w:id="5" w:name="_Toc44002292"/>
      <w:bookmarkStart w:id="6" w:name="_Toc44008654"/>
      <w:r w:rsidRPr="00791DB3">
        <w:t xml:space="preserve">Figura  </w:t>
      </w:r>
      <w:r w:rsidRPr="00791DB3">
        <w:rPr>
          <w:noProof/>
        </w:rPr>
        <w:fldChar w:fldCharType="begin"/>
      </w:r>
      <w:r w:rsidRPr="00791DB3">
        <w:rPr>
          <w:noProof/>
        </w:rPr>
        <w:instrText xml:space="preserve"> STYLEREF 1 \s </w:instrText>
      </w:r>
      <w:r w:rsidRPr="00791DB3">
        <w:rPr>
          <w:noProof/>
        </w:rPr>
        <w:fldChar w:fldCharType="separate"/>
      </w:r>
      <w:r w:rsidR="007D619F">
        <w:rPr>
          <w:b/>
          <w:bCs/>
          <w:noProof/>
        </w:rPr>
        <w:t>Erro! Nenhum texto com o estilo especificado foi encontrado no documento.</w:t>
      </w:r>
      <w:r w:rsidRPr="00791DB3">
        <w:rPr>
          <w:noProof/>
        </w:rPr>
        <w:fldChar w:fldCharType="end"/>
      </w:r>
      <w:r w:rsidRPr="00791DB3">
        <w:noBreakHyphen/>
      </w:r>
      <w:r w:rsidRPr="00791DB3">
        <w:rPr>
          <w:noProof/>
        </w:rPr>
        <w:fldChar w:fldCharType="begin"/>
      </w:r>
      <w:r w:rsidRPr="00791DB3">
        <w:rPr>
          <w:noProof/>
        </w:rPr>
        <w:instrText xml:space="preserve"> SEQ Figura_ \* ARABIC \s 1 </w:instrText>
      </w:r>
      <w:r w:rsidRPr="00791DB3">
        <w:rPr>
          <w:noProof/>
        </w:rPr>
        <w:fldChar w:fldCharType="separate"/>
      </w:r>
      <w:r w:rsidR="007D619F">
        <w:rPr>
          <w:noProof/>
        </w:rPr>
        <w:t>2</w:t>
      </w:r>
      <w:r w:rsidRPr="00791DB3">
        <w:rPr>
          <w:noProof/>
        </w:rPr>
        <w:fldChar w:fldCharType="end"/>
      </w:r>
      <w:r w:rsidRPr="00791DB3">
        <w:t>: Exemplo de ponto de lubrificação para a unidade de acionamento</w:t>
      </w:r>
      <w:bookmarkEnd w:id="5"/>
      <w:bookmarkEnd w:id="6"/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7750B5" w:rsidRPr="00C465C0" w14:paraId="0B16BC92" w14:textId="77777777" w:rsidTr="0016688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A7525E6" w14:textId="77777777" w:rsidR="007750B5" w:rsidRPr="00C465C0" w:rsidRDefault="007750B5" w:rsidP="0016688C">
            <w:pPr>
              <w:spacing w:before="60" w:after="60"/>
              <w:jc w:val="center"/>
              <w:rPr>
                <w:rFonts w:eastAsia="Calibri" w:cs="Arial"/>
                <w:b/>
              </w:rPr>
            </w:pPr>
            <w:r w:rsidRPr="00C465C0">
              <w:rPr>
                <w:rFonts w:eastAsia="Calibri"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B3BCD1D" w14:textId="77777777" w:rsidR="007750B5" w:rsidRPr="00C465C0" w:rsidRDefault="007750B5" w:rsidP="0016688C">
            <w:pPr>
              <w:spacing w:before="60" w:after="60"/>
              <w:jc w:val="center"/>
              <w:rPr>
                <w:rFonts w:eastAsia="Calibri" w:cs="Arial"/>
                <w:b/>
              </w:rPr>
            </w:pPr>
            <w:r w:rsidRPr="00C465C0">
              <w:rPr>
                <w:rFonts w:eastAsia="Calibri" w:cs="Arial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0387BDF" w14:textId="77777777" w:rsidR="007750B5" w:rsidRPr="00C465C0" w:rsidRDefault="007750B5" w:rsidP="0016688C">
            <w:pPr>
              <w:spacing w:before="60" w:after="60"/>
              <w:jc w:val="center"/>
              <w:rPr>
                <w:rFonts w:eastAsia="Calibri" w:cs="Arial"/>
                <w:b/>
              </w:rPr>
            </w:pPr>
            <w:r w:rsidRPr="00C465C0">
              <w:rPr>
                <w:rFonts w:eastAsia="Calibri"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1F4E58A" w14:textId="77777777" w:rsidR="007750B5" w:rsidRPr="00C465C0" w:rsidRDefault="007750B5" w:rsidP="0016688C">
            <w:pPr>
              <w:spacing w:before="60" w:after="60"/>
              <w:jc w:val="center"/>
              <w:rPr>
                <w:rFonts w:eastAsia="Calibri" w:cs="Arial"/>
                <w:b/>
              </w:rPr>
            </w:pPr>
            <w:r w:rsidRPr="00C465C0">
              <w:rPr>
                <w:rFonts w:eastAsia="Calibri" w:cs="Arial"/>
                <w:b/>
              </w:rPr>
              <w:t>Descrição</w:t>
            </w:r>
          </w:p>
        </w:tc>
      </w:tr>
      <w:tr w:rsidR="007750B5" w:rsidRPr="00C465C0" w14:paraId="5A191354" w14:textId="77777777" w:rsidTr="0016688C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24CF3ED" w14:textId="77777777" w:rsidR="007750B5" w:rsidRPr="00C465C0" w:rsidRDefault="007750B5" w:rsidP="0016688C">
            <w:pPr>
              <w:spacing w:after="0"/>
              <w:jc w:val="center"/>
              <w:rPr>
                <w:rFonts w:eastAsia="Calibri" w:cs="Arial"/>
              </w:rPr>
            </w:pPr>
            <w:r w:rsidRPr="00C465C0">
              <w:rPr>
                <w:rFonts w:eastAsia="Calibri" w:cs="Arial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D367821" w14:textId="77777777" w:rsidR="007750B5" w:rsidRPr="00C465C0" w:rsidRDefault="007750B5" w:rsidP="0016688C">
            <w:pPr>
              <w:rPr>
                <w:rFonts w:eastAsia="Calibri" w:cs="Arial"/>
              </w:rPr>
            </w:pPr>
            <w:r w:rsidRPr="00320BB2">
              <w:rPr>
                <w:rFonts w:eastAsia="Calibri" w:cs="Arial"/>
              </w:rPr>
              <w:t>Motor elétrico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DAB6A34" w14:textId="77777777" w:rsidR="007750B5" w:rsidRPr="00C465C0" w:rsidRDefault="007750B5" w:rsidP="0016688C">
            <w:pPr>
              <w:spacing w:after="0"/>
              <w:jc w:val="center"/>
              <w:rPr>
                <w:rFonts w:eastAsia="Calibri" w:cs="Arial"/>
              </w:rPr>
            </w:pPr>
            <w:r>
              <w:rPr>
                <w:rFonts w:eastAsia="Calibri" w:cs="Arial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415F9B4" w14:textId="5C2502F4" w:rsidR="007750B5" w:rsidRPr="00C465C0" w:rsidRDefault="008E7F3F" w:rsidP="0016688C">
            <w:pPr>
              <w:rPr>
                <w:rFonts w:eastAsia="Calibri" w:cs="Arial"/>
              </w:rPr>
            </w:pPr>
            <w:r w:rsidRPr="008E7F3F">
              <w:rPr>
                <w:rFonts w:eastAsia="Calibri" w:cs="Arial"/>
              </w:rPr>
              <w:t>Redutor de engrenagens</w:t>
            </w:r>
          </w:p>
        </w:tc>
      </w:tr>
    </w:tbl>
    <w:p w14:paraId="0F076C6A" w14:textId="77777777" w:rsidR="007750B5" w:rsidRPr="00320BB2" w:rsidRDefault="007750B5" w:rsidP="007750B5">
      <w:pPr>
        <w:pStyle w:val="FIGURA2019"/>
      </w:pPr>
    </w:p>
    <w:p w14:paraId="2AD6CB64" w14:textId="77777777" w:rsidR="007750B5" w:rsidRPr="00791DB3" w:rsidRDefault="007750B5" w:rsidP="007750B5">
      <w:pPr>
        <w:spacing w:after="200"/>
        <w:contextualSpacing/>
        <w:jc w:val="left"/>
      </w:pPr>
    </w:p>
    <w:p w14:paraId="0D458D9A" w14:textId="77777777" w:rsidR="007750B5" w:rsidRPr="00791DB3" w:rsidRDefault="007750B5" w:rsidP="007750B5">
      <w:pPr>
        <w:spacing w:after="200"/>
        <w:contextualSpacing/>
        <w:jc w:val="left"/>
      </w:pPr>
    </w:p>
    <w:p w14:paraId="4056115B" w14:textId="77777777" w:rsidR="007750B5" w:rsidRPr="00791DB3" w:rsidRDefault="007750B5" w:rsidP="007750B5">
      <w:pPr>
        <w:spacing w:after="200"/>
        <w:contextualSpacing/>
        <w:jc w:val="left"/>
      </w:pPr>
    </w:p>
    <w:p w14:paraId="40E4A3AE" w14:textId="77777777" w:rsidR="007750B5" w:rsidRPr="00791DB3" w:rsidRDefault="007750B5" w:rsidP="007750B5">
      <w:pPr>
        <w:spacing w:after="200"/>
        <w:contextualSpacing/>
        <w:jc w:val="left"/>
      </w:pPr>
    </w:p>
    <w:p w14:paraId="1E6818F7" w14:textId="77777777" w:rsidR="007750B5" w:rsidRPr="00791DB3" w:rsidRDefault="007750B5" w:rsidP="007750B5">
      <w:pPr>
        <w:spacing w:after="200"/>
        <w:contextualSpacing/>
        <w:jc w:val="left"/>
      </w:pPr>
    </w:p>
    <w:p w14:paraId="1A926B8A" w14:textId="77777777" w:rsidR="007750B5" w:rsidRPr="00791DB3" w:rsidRDefault="007750B5" w:rsidP="007750B5">
      <w:pPr>
        <w:spacing w:after="200"/>
        <w:contextualSpacing/>
        <w:jc w:val="left"/>
      </w:pPr>
    </w:p>
    <w:p w14:paraId="7E343C42" w14:textId="77777777" w:rsidR="007750B5" w:rsidRPr="00791DB3" w:rsidRDefault="007750B5" w:rsidP="007750B5">
      <w:pPr>
        <w:spacing w:after="200"/>
        <w:contextualSpacing/>
        <w:jc w:val="left"/>
      </w:pPr>
    </w:p>
    <w:p w14:paraId="34F8B9D8" w14:textId="77777777" w:rsidR="007750B5" w:rsidRPr="00791DB3" w:rsidRDefault="007750B5" w:rsidP="007750B5">
      <w:pPr>
        <w:spacing w:after="200"/>
        <w:contextualSpacing/>
        <w:jc w:val="left"/>
      </w:pPr>
    </w:p>
    <w:p w14:paraId="44FE75B3" w14:textId="77777777" w:rsidR="007750B5" w:rsidRPr="00791DB3" w:rsidRDefault="007750B5" w:rsidP="007750B5">
      <w:pPr>
        <w:spacing w:after="200"/>
        <w:contextualSpacing/>
        <w:jc w:val="left"/>
      </w:pPr>
    </w:p>
    <w:p w14:paraId="70F632E2" w14:textId="77777777" w:rsidR="007750B5" w:rsidRPr="00791DB3" w:rsidRDefault="007750B5" w:rsidP="007750B5">
      <w:pPr>
        <w:spacing w:after="200"/>
        <w:contextualSpacing/>
        <w:jc w:val="left"/>
      </w:pPr>
    </w:p>
    <w:p w14:paraId="300B06A8" w14:textId="77777777" w:rsidR="007750B5" w:rsidRPr="00791DB3" w:rsidRDefault="007750B5" w:rsidP="007750B5">
      <w:pPr>
        <w:spacing w:after="200"/>
        <w:contextualSpacing/>
        <w:jc w:val="left"/>
      </w:pPr>
    </w:p>
    <w:p w14:paraId="320B2CEE" w14:textId="77777777" w:rsidR="007750B5" w:rsidRPr="00791DB3" w:rsidRDefault="007750B5" w:rsidP="007750B5">
      <w:pPr>
        <w:spacing w:after="200"/>
        <w:contextualSpacing/>
        <w:jc w:val="left"/>
      </w:pPr>
    </w:p>
    <w:tbl>
      <w:tblPr>
        <w:tblW w:w="8506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565"/>
        <w:gridCol w:w="2030"/>
        <w:gridCol w:w="2030"/>
        <w:gridCol w:w="2030"/>
      </w:tblGrid>
      <w:tr w:rsidR="007750B5" w:rsidRPr="00791DB3" w14:paraId="02CF9239" w14:textId="77777777" w:rsidTr="0016688C">
        <w:trPr>
          <w:trHeight w:val="1134"/>
        </w:trPr>
        <w:tc>
          <w:tcPr>
            <w:tcW w:w="851" w:type="dxa"/>
            <w:tcBorders>
              <w:top w:val="single" w:sz="24" w:space="0" w:color="FFFFFF"/>
              <w:left w:val="single" w:sz="24" w:space="0" w:color="FFFFFF"/>
              <w:right w:val="single" w:sz="24" w:space="0" w:color="FFFFFF"/>
            </w:tcBorders>
            <w:shd w:val="clear" w:color="auto" w:fill="D9D9D9"/>
            <w:vAlign w:val="center"/>
            <w:hideMark/>
          </w:tcPr>
          <w:p w14:paraId="71C76E64" w14:textId="77777777" w:rsidR="007750B5" w:rsidRPr="00791DB3" w:rsidRDefault="007750B5" w:rsidP="0016688C">
            <w:pPr>
              <w:widowControl w:val="0"/>
              <w:autoSpaceDE w:val="0"/>
              <w:autoSpaceDN w:val="0"/>
              <w:spacing w:before="33" w:after="0" w:line="240" w:lineRule="auto"/>
              <w:ind w:left="83"/>
              <w:jc w:val="center"/>
              <w:rPr>
                <w:b/>
              </w:rPr>
            </w:pPr>
            <w:bookmarkStart w:id="7" w:name="_Hlk43736690"/>
            <w:r w:rsidRPr="00791DB3">
              <w:rPr>
                <w:b/>
              </w:rPr>
              <w:lastRenderedPageBreak/>
              <w:t>POS</w:t>
            </w:r>
          </w:p>
          <w:p w14:paraId="0AE2DA8F" w14:textId="77777777" w:rsidR="007750B5" w:rsidRPr="00791DB3" w:rsidRDefault="007750B5" w:rsidP="0016688C">
            <w:pPr>
              <w:widowControl w:val="0"/>
              <w:autoSpaceDE w:val="0"/>
              <w:autoSpaceDN w:val="0"/>
              <w:spacing w:before="33" w:after="0" w:line="240" w:lineRule="auto"/>
              <w:ind w:left="83"/>
              <w:jc w:val="center"/>
              <w:rPr>
                <w:b/>
              </w:rPr>
            </w:pPr>
            <w:r w:rsidRPr="00791DB3">
              <w:rPr>
                <w:b/>
              </w:rPr>
              <w:t>Nº</w:t>
            </w:r>
          </w:p>
        </w:tc>
        <w:tc>
          <w:tcPr>
            <w:tcW w:w="1565" w:type="dxa"/>
            <w:tcBorders>
              <w:top w:val="single" w:sz="24" w:space="0" w:color="FFFFFF"/>
              <w:left w:val="single" w:sz="24" w:space="0" w:color="FFFFFF"/>
              <w:right w:val="single" w:sz="24" w:space="0" w:color="FFFFFF"/>
            </w:tcBorders>
            <w:shd w:val="clear" w:color="auto" w:fill="D9D9D9"/>
            <w:vAlign w:val="center"/>
          </w:tcPr>
          <w:p w14:paraId="3BE7468A" w14:textId="77777777" w:rsidR="007750B5" w:rsidRPr="00791DB3" w:rsidRDefault="007750B5" w:rsidP="0016688C">
            <w:pPr>
              <w:widowControl w:val="0"/>
              <w:autoSpaceDE w:val="0"/>
              <w:autoSpaceDN w:val="0"/>
              <w:spacing w:before="33" w:after="0" w:line="240" w:lineRule="auto"/>
              <w:ind w:left="83"/>
              <w:jc w:val="center"/>
              <w:rPr>
                <w:b/>
              </w:rPr>
            </w:pPr>
            <w:r w:rsidRPr="00791DB3">
              <w:rPr>
                <w:b/>
              </w:rPr>
              <w:t>Local</w:t>
            </w:r>
          </w:p>
        </w:tc>
        <w:tc>
          <w:tcPr>
            <w:tcW w:w="2030" w:type="dxa"/>
            <w:tcBorders>
              <w:top w:val="single" w:sz="24" w:space="0" w:color="FFFFFF"/>
              <w:left w:val="single" w:sz="24" w:space="0" w:color="FFFFFF"/>
              <w:right w:val="single" w:sz="24" w:space="0" w:color="FFFFFF"/>
            </w:tcBorders>
            <w:shd w:val="clear" w:color="auto" w:fill="D9D9D9"/>
            <w:vAlign w:val="center"/>
          </w:tcPr>
          <w:p w14:paraId="3289E484" w14:textId="77777777" w:rsidR="007750B5" w:rsidRPr="00791DB3" w:rsidRDefault="007750B5" w:rsidP="0016688C">
            <w:pPr>
              <w:widowControl w:val="0"/>
              <w:autoSpaceDE w:val="0"/>
              <w:autoSpaceDN w:val="0"/>
              <w:spacing w:before="33" w:after="0" w:line="240" w:lineRule="auto"/>
              <w:ind w:left="83"/>
              <w:jc w:val="center"/>
              <w:rPr>
                <w:b/>
              </w:rPr>
            </w:pPr>
            <w:r w:rsidRPr="00791DB3">
              <w:rPr>
                <w:b/>
              </w:rPr>
              <w:t>Descrição de lubrificante</w:t>
            </w:r>
          </w:p>
        </w:tc>
        <w:tc>
          <w:tcPr>
            <w:tcW w:w="2030" w:type="dxa"/>
            <w:tcBorders>
              <w:top w:val="single" w:sz="24" w:space="0" w:color="FFFFFF"/>
              <w:left w:val="single" w:sz="24" w:space="0" w:color="FFFFFF"/>
              <w:right w:val="single" w:sz="24" w:space="0" w:color="FFFFFF"/>
            </w:tcBorders>
            <w:shd w:val="clear" w:color="auto" w:fill="D9D9D9"/>
            <w:vAlign w:val="center"/>
          </w:tcPr>
          <w:p w14:paraId="6F106142" w14:textId="77777777" w:rsidR="007750B5" w:rsidRPr="00791DB3" w:rsidRDefault="007750B5" w:rsidP="0016688C">
            <w:pPr>
              <w:widowControl w:val="0"/>
              <w:autoSpaceDE w:val="0"/>
              <w:autoSpaceDN w:val="0"/>
              <w:spacing w:before="33" w:after="0" w:line="240" w:lineRule="auto"/>
              <w:ind w:left="83"/>
              <w:jc w:val="center"/>
              <w:rPr>
                <w:b/>
              </w:rPr>
            </w:pPr>
            <w:r w:rsidRPr="00791DB3">
              <w:rPr>
                <w:b/>
              </w:rPr>
              <w:t>Intervalo</w:t>
            </w:r>
          </w:p>
        </w:tc>
        <w:tc>
          <w:tcPr>
            <w:tcW w:w="2030" w:type="dxa"/>
            <w:tcBorders>
              <w:top w:val="single" w:sz="24" w:space="0" w:color="FFFFFF"/>
              <w:left w:val="single" w:sz="24" w:space="0" w:color="FFFFFF"/>
              <w:right w:val="single" w:sz="24" w:space="0" w:color="FFFFFF"/>
            </w:tcBorders>
            <w:shd w:val="clear" w:color="auto" w:fill="D9D9D9"/>
            <w:vAlign w:val="center"/>
          </w:tcPr>
          <w:p w14:paraId="627021DA" w14:textId="77777777" w:rsidR="007750B5" w:rsidRPr="00791DB3" w:rsidRDefault="007750B5" w:rsidP="0016688C">
            <w:pPr>
              <w:widowControl w:val="0"/>
              <w:autoSpaceDE w:val="0"/>
              <w:autoSpaceDN w:val="0"/>
              <w:spacing w:before="33" w:after="0" w:line="240" w:lineRule="auto"/>
              <w:ind w:left="83"/>
              <w:jc w:val="center"/>
              <w:rPr>
                <w:b/>
              </w:rPr>
            </w:pPr>
            <w:r w:rsidRPr="00791DB3">
              <w:rPr>
                <w:b/>
              </w:rPr>
              <w:t>Tarefa</w:t>
            </w:r>
          </w:p>
        </w:tc>
      </w:tr>
      <w:tr w:rsidR="007750B5" w:rsidRPr="00791DB3" w14:paraId="02B7C4A2" w14:textId="77777777" w:rsidTr="0016688C">
        <w:tc>
          <w:tcPr>
            <w:tcW w:w="85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0294901" w14:textId="77777777" w:rsidR="007750B5" w:rsidRPr="00791DB3" w:rsidRDefault="007750B5" w:rsidP="0016688C">
            <w:pPr>
              <w:spacing w:before="60" w:after="60"/>
              <w:jc w:val="center"/>
              <w:rPr>
                <w:b/>
                <w:lang w:val="es-419"/>
              </w:rPr>
            </w:pPr>
            <w:r w:rsidRPr="00791DB3">
              <w:rPr>
                <w:b/>
                <w:lang w:val="es-419"/>
              </w:rPr>
              <w:t>2</w:t>
            </w:r>
          </w:p>
        </w:tc>
        <w:tc>
          <w:tcPr>
            <w:tcW w:w="156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AE2A353" w14:textId="540B488F" w:rsidR="007750B5" w:rsidRPr="00791DB3" w:rsidRDefault="008E7F3F" w:rsidP="0016688C">
            <w:pPr>
              <w:spacing w:before="60" w:after="60"/>
              <w:jc w:val="center"/>
            </w:pPr>
            <w:r w:rsidRPr="008E7F3F">
              <w:t>Redutor de engrenagens</w:t>
            </w:r>
          </w:p>
        </w:tc>
        <w:tc>
          <w:tcPr>
            <w:tcW w:w="203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63A09093" w14:textId="77777777" w:rsidR="007750B5" w:rsidRPr="00791DB3" w:rsidRDefault="007750B5" w:rsidP="0016688C">
            <w:pPr>
              <w:spacing w:before="60" w:after="60"/>
              <w:jc w:val="center"/>
            </w:pPr>
            <w:r w:rsidRPr="00791DB3">
              <w:rPr>
                <w:rFonts w:cs="Arial"/>
              </w:rPr>
              <w:t>Selecione o lubrificante de acordo com as recomendações determinadas pelo fabricante ou utilizar um lubrificante KHS recomendado na “lista de peças sobressalentes”.</w:t>
            </w:r>
          </w:p>
        </w:tc>
        <w:tc>
          <w:tcPr>
            <w:tcW w:w="203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21D7471F" w14:textId="77777777" w:rsidR="007750B5" w:rsidRPr="00791DB3" w:rsidRDefault="007750B5" w:rsidP="0016688C">
            <w:pPr>
              <w:spacing w:before="60" w:after="60"/>
              <w:jc w:val="center"/>
            </w:pPr>
            <w:r w:rsidRPr="00791DB3">
              <w:rPr>
                <w:rFonts w:cs="Arial"/>
              </w:rPr>
              <w:t>Os intervalos de lubrificação devem seguir as recomendações determinadas pelo fabricante. Em  caso de utilização de  lubrificante KHS seguir as  recomendações de intervalo descritas  na “lista de peças sobressalentes”.</w:t>
            </w:r>
          </w:p>
        </w:tc>
        <w:tc>
          <w:tcPr>
            <w:tcW w:w="203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5AD0436E" w14:textId="77777777" w:rsidR="007750B5" w:rsidRPr="00791DB3" w:rsidRDefault="007750B5" w:rsidP="0016688C">
            <w:pPr>
              <w:spacing w:before="60" w:after="60"/>
              <w:jc w:val="center"/>
            </w:pPr>
            <w:r w:rsidRPr="00791DB3">
              <w:rPr>
                <w:rFonts w:cs="Arial"/>
              </w:rPr>
              <w:t>O procedimento de lubrificação deve seguir as recomendações determinadas pelo fabricante.</w:t>
            </w:r>
          </w:p>
        </w:tc>
      </w:tr>
      <w:bookmarkEnd w:id="7"/>
    </w:tbl>
    <w:p w14:paraId="5EFF1D04" w14:textId="77777777" w:rsidR="007750B5" w:rsidRPr="00791DB3" w:rsidRDefault="007750B5" w:rsidP="007750B5">
      <w:pPr>
        <w:spacing w:line="259" w:lineRule="auto"/>
        <w:jc w:val="left"/>
      </w:pPr>
    </w:p>
    <w:p w14:paraId="7C091C10" w14:textId="77777777" w:rsidR="007750B5" w:rsidRPr="00791DB3" w:rsidRDefault="007750B5" w:rsidP="007750B5">
      <w:pPr>
        <w:spacing w:line="259" w:lineRule="auto"/>
        <w:jc w:val="left"/>
      </w:pPr>
      <w:r w:rsidRPr="00791DB3">
        <w:br w:type="page"/>
      </w:r>
    </w:p>
    <w:p w14:paraId="035F6DB5" w14:textId="31FFD411" w:rsidR="00CD2C49" w:rsidRDefault="007750B5" w:rsidP="00246856">
      <w:pPr>
        <w:pStyle w:val="Ttulo4"/>
        <w:numPr>
          <w:ilvl w:val="3"/>
          <w:numId w:val="2"/>
        </w:numPr>
        <w:spacing w:before="40" w:after="0" w:line="360" w:lineRule="auto"/>
      </w:pPr>
      <w:r w:rsidRPr="00791DB3">
        <w:lastRenderedPageBreak/>
        <w:t xml:space="preserve">Ponto de lubrificação da conexão da unidade de acionamento </w:t>
      </w:r>
    </w:p>
    <w:p w14:paraId="3CB7FA0D" w14:textId="1DD2EB31" w:rsidR="00CD2C49" w:rsidRPr="00CD2C49" w:rsidRDefault="00CD2C49" w:rsidP="00CD2C49">
      <w:pPr>
        <w:jc w:val="center"/>
      </w:pPr>
      <w:r w:rsidRPr="00791DB3">
        <w:rPr>
          <w:noProof/>
          <w:lang w:val="de-DE" w:eastAsia="de-DE"/>
        </w:rPr>
        <w:drawing>
          <wp:inline distT="0" distB="0" distL="0" distR="0" wp14:anchorId="3F9588C6" wp14:editId="66ACE2D4">
            <wp:extent cx="3212465" cy="2488565"/>
            <wp:effectExtent l="0" t="0" r="6985" b="6985"/>
            <wp:docPr id="1" name="Imagem 1" descr="6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02" descr="6-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2465" cy="248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4E607" w14:textId="050F813A" w:rsidR="00CD2C49" w:rsidRDefault="00CD2C49" w:rsidP="00CD2C49">
      <w:pPr>
        <w:pStyle w:val="Legenda"/>
      </w:pPr>
      <w:r w:rsidRPr="00791DB3">
        <w:t xml:space="preserve">Figura  </w:t>
      </w:r>
      <w:r w:rsidRPr="00791DB3">
        <w:rPr>
          <w:noProof/>
        </w:rPr>
        <w:fldChar w:fldCharType="begin"/>
      </w:r>
      <w:r w:rsidRPr="00791DB3">
        <w:rPr>
          <w:noProof/>
        </w:rPr>
        <w:instrText xml:space="preserve"> STYLEREF 1 \s </w:instrText>
      </w:r>
      <w:r w:rsidRPr="00791DB3">
        <w:rPr>
          <w:noProof/>
        </w:rPr>
        <w:fldChar w:fldCharType="separate"/>
      </w:r>
      <w:r w:rsidR="007D619F">
        <w:rPr>
          <w:b/>
          <w:bCs/>
          <w:noProof/>
        </w:rPr>
        <w:t>Erro! Nenhum texto com o estilo especificado foi encontrado no documento.</w:t>
      </w:r>
      <w:r w:rsidRPr="00791DB3">
        <w:rPr>
          <w:noProof/>
        </w:rPr>
        <w:fldChar w:fldCharType="end"/>
      </w:r>
      <w:r w:rsidRPr="00791DB3">
        <w:noBreakHyphen/>
      </w:r>
      <w:r w:rsidRPr="00791DB3">
        <w:rPr>
          <w:noProof/>
        </w:rPr>
        <w:fldChar w:fldCharType="begin"/>
      </w:r>
      <w:r w:rsidRPr="00791DB3">
        <w:rPr>
          <w:noProof/>
        </w:rPr>
        <w:instrText xml:space="preserve"> SEQ Figura_ \* ARABIC \s 1 </w:instrText>
      </w:r>
      <w:r w:rsidRPr="00791DB3">
        <w:rPr>
          <w:noProof/>
        </w:rPr>
        <w:fldChar w:fldCharType="separate"/>
      </w:r>
      <w:r w:rsidR="007D619F">
        <w:rPr>
          <w:noProof/>
        </w:rPr>
        <w:t>3</w:t>
      </w:r>
      <w:r w:rsidRPr="00791DB3">
        <w:rPr>
          <w:noProof/>
        </w:rPr>
        <w:fldChar w:fldCharType="end"/>
      </w:r>
      <w:r w:rsidRPr="00791DB3">
        <w:t xml:space="preserve">: Mancal </w:t>
      </w:r>
      <w:proofErr w:type="spellStart"/>
      <w:r w:rsidRPr="00791DB3">
        <w:t>flangeado</w:t>
      </w:r>
      <w:proofErr w:type="spellEnd"/>
      <w:r w:rsidRPr="00791DB3">
        <w:t xml:space="preserve"> e elo de ligação da corrente</w:t>
      </w:r>
    </w:p>
    <w:p w14:paraId="01CBAE7B" w14:textId="77777777" w:rsidR="00CD2C49" w:rsidRPr="00791DB3" w:rsidRDefault="00CD2C49" w:rsidP="007750B5">
      <w:pPr>
        <w:pStyle w:val="FIGURA2019"/>
        <w:keepNext/>
        <w:spacing w:after="0"/>
        <w:ind w:left="1418" w:hanging="709"/>
        <w:jc w:val="center"/>
      </w:pP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7750B5" w:rsidRPr="00C465C0" w14:paraId="2BADC1A0" w14:textId="77777777" w:rsidTr="0016688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53BC186" w14:textId="77777777" w:rsidR="007750B5" w:rsidRPr="00C465C0" w:rsidRDefault="007750B5" w:rsidP="007E35C1">
            <w:pPr>
              <w:spacing w:before="60" w:after="60" w:line="276" w:lineRule="auto"/>
              <w:jc w:val="center"/>
              <w:rPr>
                <w:rFonts w:eastAsia="Calibri" w:cs="Arial"/>
                <w:b/>
              </w:rPr>
            </w:pPr>
            <w:bookmarkStart w:id="8" w:name="_Toc44002293"/>
            <w:bookmarkStart w:id="9" w:name="_Toc44008655"/>
            <w:r w:rsidRPr="00C465C0">
              <w:rPr>
                <w:rFonts w:eastAsia="Calibri"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07C0154" w14:textId="77777777" w:rsidR="007750B5" w:rsidRPr="00C465C0" w:rsidRDefault="007750B5" w:rsidP="007E35C1">
            <w:pPr>
              <w:spacing w:before="60" w:after="60" w:line="276" w:lineRule="auto"/>
              <w:jc w:val="center"/>
              <w:rPr>
                <w:rFonts w:eastAsia="Calibri" w:cs="Arial"/>
                <w:b/>
              </w:rPr>
            </w:pPr>
            <w:r w:rsidRPr="00C465C0">
              <w:rPr>
                <w:rFonts w:eastAsia="Calibri" w:cs="Arial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04BD094" w14:textId="77777777" w:rsidR="007750B5" w:rsidRPr="00C465C0" w:rsidRDefault="007750B5" w:rsidP="007E35C1">
            <w:pPr>
              <w:spacing w:before="60" w:after="60" w:line="276" w:lineRule="auto"/>
              <w:jc w:val="center"/>
              <w:rPr>
                <w:rFonts w:eastAsia="Calibri" w:cs="Arial"/>
                <w:b/>
              </w:rPr>
            </w:pPr>
            <w:r w:rsidRPr="00C465C0">
              <w:rPr>
                <w:rFonts w:eastAsia="Calibri"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78D882C" w14:textId="77777777" w:rsidR="007750B5" w:rsidRPr="00C465C0" w:rsidRDefault="007750B5" w:rsidP="007E35C1">
            <w:pPr>
              <w:spacing w:before="60" w:after="60" w:line="276" w:lineRule="auto"/>
              <w:jc w:val="center"/>
              <w:rPr>
                <w:rFonts w:eastAsia="Calibri" w:cs="Arial"/>
                <w:b/>
              </w:rPr>
            </w:pPr>
            <w:r w:rsidRPr="00C465C0">
              <w:rPr>
                <w:rFonts w:eastAsia="Calibri" w:cs="Arial"/>
                <w:b/>
              </w:rPr>
              <w:t>Descrição</w:t>
            </w:r>
          </w:p>
        </w:tc>
      </w:tr>
      <w:tr w:rsidR="00CD2C49" w:rsidRPr="00C465C0" w14:paraId="40AC066F" w14:textId="77777777" w:rsidTr="0016688C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43E9CF19" w14:textId="77777777" w:rsidR="00CD2C49" w:rsidRPr="00C465C0" w:rsidRDefault="00CD2C49" w:rsidP="00CD2C49">
            <w:pPr>
              <w:spacing w:after="0" w:line="276" w:lineRule="auto"/>
              <w:jc w:val="center"/>
              <w:rPr>
                <w:rFonts w:eastAsia="Calibri" w:cs="Arial"/>
              </w:rPr>
            </w:pPr>
            <w:r w:rsidRPr="00C465C0">
              <w:rPr>
                <w:rFonts w:eastAsia="Calibri" w:cs="Arial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BBABFDB" w14:textId="77777777" w:rsidR="00CD2C49" w:rsidRPr="00C465C0" w:rsidRDefault="00CD2C49" w:rsidP="00F40D57">
            <w:pPr>
              <w:spacing w:after="0" w:line="276" w:lineRule="auto"/>
              <w:jc w:val="left"/>
              <w:rPr>
                <w:rFonts w:eastAsia="Calibri" w:cs="Arial"/>
              </w:rPr>
            </w:pPr>
            <w:r w:rsidRPr="00320BB2">
              <w:rPr>
                <w:rFonts w:eastAsia="Calibri" w:cs="Arial"/>
              </w:rPr>
              <w:t>Flange traseira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65F233A" w14:textId="5615E1A3" w:rsidR="00CD2C49" w:rsidRPr="00C465C0" w:rsidRDefault="00CD2C49" w:rsidP="00CD2C49">
            <w:pPr>
              <w:spacing w:after="0" w:line="240" w:lineRule="auto"/>
              <w:jc w:val="center"/>
              <w:rPr>
                <w:rFonts w:eastAsia="Calibri" w:cs="Arial"/>
              </w:rPr>
            </w:pPr>
            <w:r>
              <w:rPr>
                <w:rFonts w:eastAsia="Calibri" w:cs="Arial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AD74CD9" w14:textId="207E19C9" w:rsidR="00CD2C49" w:rsidRPr="00C465C0" w:rsidRDefault="00CD2C49" w:rsidP="00F40D57">
            <w:pPr>
              <w:spacing w:after="0" w:line="276" w:lineRule="auto"/>
              <w:jc w:val="left"/>
              <w:rPr>
                <w:rFonts w:eastAsia="Calibri" w:cs="Arial"/>
              </w:rPr>
            </w:pPr>
            <w:r w:rsidRPr="00320BB2">
              <w:rPr>
                <w:rFonts w:eastAsia="Calibri" w:cs="Arial"/>
              </w:rPr>
              <w:t>Placa com indicações para pontos de lubrificação e agentes lubrificantes</w:t>
            </w:r>
          </w:p>
        </w:tc>
      </w:tr>
      <w:tr w:rsidR="00CD2C49" w:rsidRPr="00C465C0" w14:paraId="7C485E8C" w14:textId="77777777" w:rsidTr="00CD2C49">
        <w:trPr>
          <w:trHeight w:val="619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27FB5DB" w14:textId="3E6A07E4" w:rsidR="00CD2C49" w:rsidRPr="00C465C0" w:rsidRDefault="00CD2C49" w:rsidP="00CD2C49">
            <w:pPr>
              <w:spacing w:after="0" w:line="276" w:lineRule="auto"/>
              <w:jc w:val="center"/>
              <w:rPr>
                <w:rFonts w:eastAsia="Calibri" w:cs="Arial"/>
              </w:rPr>
            </w:pPr>
            <w:r>
              <w:rPr>
                <w:rFonts w:eastAsia="Calibri" w:cs="Arial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8704AC2" w14:textId="04BD8DA6" w:rsidR="00CD2C49" w:rsidRPr="00320BB2" w:rsidRDefault="00CD2C49" w:rsidP="00F40D57">
            <w:pPr>
              <w:spacing w:after="0" w:line="276" w:lineRule="auto"/>
              <w:jc w:val="left"/>
              <w:rPr>
                <w:rFonts w:eastAsia="Calibri" w:cs="Arial"/>
              </w:rPr>
            </w:pPr>
            <w:r w:rsidRPr="00320BB2">
              <w:rPr>
                <w:rFonts w:eastAsia="Calibri" w:cs="Arial"/>
              </w:rPr>
              <w:t>Elo da corrente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6F0B0CC" w14:textId="61597710" w:rsidR="00CD2C49" w:rsidRDefault="00CD2C49" w:rsidP="00CD2C49">
            <w:pPr>
              <w:spacing w:after="0" w:line="276" w:lineRule="auto"/>
              <w:jc w:val="center"/>
              <w:rPr>
                <w:rFonts w:eastAsia="Calibri" w:cs="Arial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ABB3E0C" w14:textId="1D47AA35" w:rsidR="00CD2C49" w:rsidRPr="00320BB2" w:rsidRDefault="00CD2C49" w:rsidP="00CD2C49">
            <w:pPr>
              <w:spacing w:line="276" w:lineRule="auto"/>
              <w:rPr>
                <w:rFonts w:eastAsia="Calibri" w:cs="Arial"/>
              </w:rPr>
            </w:pPr>
          </w:p>
        </w:tc>
      </w:tr>
      <w:bookmarkEnd w:id="8"/>
      <w:bookmarkEnd w:id="9"/>
    </w:tbl>
    <w:p w14:paraId="2506BE64" w14:textId="77777777" w:rsidR="007750B5" w:rsidRPr="00320BB2" w:rsidRDefault="007750B5" w:rsidP="007750B5">
      <w:pPr>
        <w:pStyle w:val="FIGURA2019"/>
      </w:pPr>
    </w:p>
    <w:tbl>
      <w:tblPr>
        <w:tblW w:w="8506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565"/>
        <w:gridCol w:w="2030"/>
        <w:gridCol w:w="2030"/>
        <w:gridCol w:w="2030"/>
      </w:tblGrid>
      <w:tr w:rsidR="007750B5" w:rsidRPr="00791DB3" w14:paraId="1E8823CD" w14:textId="77777777" w:rsidTr="0016688C">
        <w:trPr>
          <w:trHeight w:val="1134"/>
        </w:trPr>
        <w:tc>
          <w:tcPr>
            <w:tcW w:w="851" w:type="dxa"/>
            <w:tcBorders>
              <w:top w:val="single" w:sz="24" w:space="0" w:color="FFFFFF"/>
              <w:left w:val="single" w:sz="24" w:space="0" w:color="FFFFFF"/>
              <w:right w:val="single" w:sz="24" w:space="0" w:color="FFFFFF"/>
            </w:tcBorders>
            <w:shd w:val="clear" w:color="auto" w:fill="D9D9D9"/>
            <w:vAlign w:val="center"/>
            <w:hideMark/>
          </w:tcPr>
          <w:p w14:paraId="0EC2C2B2" w14:textId="77777777" w:rsidR="007750B5" w:rsidRPr="00791DB3" w:rsidRDefault="007750B5" w:rsidP="0016688C">
            <w:pPr>
              <w:widowControl w:val="0"/>
              <w:autoSpaceDE w:val="0"/>
              <w:autoSpaceDN w:val="0"/>
              <w:spacing w:before="33" w:after="0" w:line="240" w:lineRule="auto"/>
              <w:ind w:left="83"/>
              <w:jc w:val="center"/>
              <w:rPr>
                <w:b/>
              </w:rPr>
            </w:pPr>
            <w:r w:rsidRPr="00791DB3">
              <w:rPr>
                <w:b/>
              </w:rPr>
              <w:t>POS</w:t>
            </w:r>
          </w:p>
          <w:p w14:paraId="60B3DB43" w14:textId="77777777" w:rsidR="007750B5" w:rsidRPr="00791DB3" w:rsidRDefault="007750B5" w:rsidP="0016688C">
            <w:pPr>
              <w:widowControl w:val="0"/>
              <w:autoSpaceDE w:val="0"/>
              <w:autoSpaceDN w:val="0"/>
              <w:spacing w:before="33" w:after="0" w:line="240" w:lineRule="auto"/>
              <w:ind w:left="83"/>
              <w:jc w:val="center"/>
              <w:rPr>
                <w:b/>
              </w:rPr>
            </w:pPr>
            <w:r w:rsidRPr="00791DB3">
              <w:rPr>
                <w:b/>
              </w:rPr>
              <w:t>Nº</w:t>
            </w:r>
          </w:p>
        </w:tc>
        <w:tc>
          <w:tcPr>
            <w:tcW w:w="1565" w:type="dxa"/>
            <w:tcBorders>
              <w:top w:val="single" w:sz="24" w:space="0" w:color="FFFFFF"/>
              <w:left w:val="single" w:sz="24" w:space="0" w:color="FFFFFF"/>
              <w:right w:val="single" w:sz="24" w:space="0" w:color="FFFFFF"/>
            </w:tcBorders>
            <w:shd w:val="clear" w:color="auto" w:fill="D9D9D9"/>
            <w:vAlign w:val="center"/>
          </w:tcPr>
          <w:p w14:paraId="6EEF86CF" w14:textId="77777777" w:rsidR="007750B5" w:rsidRPr="00791DB3" w:rsidRDefault="007750B5" w:rsidP="0016688C">
            <w:pPr>
              <w:widowControl w:val="0"/>
              <w:autoSpaceDE w:val="0"/>
              <w:autoSpaceDN w:val="0"/>
              <w:spacing w:before="33" w:after="0" w:line="240" w:lineRule="auto"/>
              <w:ind w:left="83"/>
              <w:jc w:val="center"/>
              <w:rPr>
                <w:b/>
              </w:rPr>
            </w:pPr>
            <w:r w:rsidRPr="00791DB3">
              <w:rPr>
                <w:b/>
              </w:rPr>
              <w:t>Local</w:t>
            </w:r>
          </w:p>
        </w:tc>
        <w:tc>
          <w:tcPr>
            <w:tcW w:w="2030" w:type="dxa"/>
            <w:tcBorders>
              <w:top w:val="single" w:sz="24" w:space="0" w:color="FFFFFF"/>
              <w:left w:val="single" w:sz="24" w:space="0" w:color="FFFFFF"/>
              <w:right w:val="single" w:sz="24" w:space="0" w:color="FFFFFF"/>
            </w:tcBorders>
            <w:shd w:val="clear" w:color="auto" w:fill="D9D9D9"/>
            <w:vAlign w:val="center"/>
          </w:tcPr>
          <w:p w14:paraId="76139B7F" w14:textId="77777777" w:rsidR="007750B5" w:rsidRPr="00791DB3" w:rsidRDefault="007750B5" w:rsidP="0016688C">
            <w:pPr>
              <w:widowControl w:val="0"/>
              <w:autoSpaceDE w:val="0"/>
              <w:autoSpaceDN w:val="0"/>
              <w:spacing w:before="33" w:after="0" w:line="240" w:lineRule="auto"/>
              <w:ind w:left="83"/>
              <w:jc w:val="center"/>
              <w:rPr>
                <w:b/>
              </w:rPr>
            </w:pPr>
            <w:r w:rsidRPr="00791DB3">
              <w:rPr>
                <w:b/>
              </w:rPr>
              <w:t>Descrição de lubrificante</w:t>
            </w:r>
          </w:p>
        </w:tc>
        <w:tc>
          <w:tcPr>
            <w:tcW w:w="2030" w:type="dxa"/>
            <w:tcBorders>
              <w:top w:val="single" w:sz="24" w:space="0" w:color="FFFFFF"/>
              <w:left w:val="single" w:sz="24" w:space="0" w:color="FFFFFF"/>
              <w:right w:val="single" w:sz="24" w:space="0" w:color="FFFFFF"/>
            </w:tcBorders>
            <w:shd w:val="clear" w:color="auto" w:fill="D9D9D9"/>
            <w:vAlign w:val="center"/>
          </w:tcPr>
          <w:p w14:paraId="69415158" w14:textId="77777777" w:rsidR="007750B5" w:rsidRPr="00791DB3" w:rsidRDefault="007750B5" w:rsidP="0016688C">
            <w:pPr>
              <w:widowControl w:val="0"/>
              <w:autoSpaceDE w:val="0"/>
              <w:autoSpaceDN w:val="0"/>
              <w:spacing w:before="33" w:after="0" w:line="240" w:lineRule="auto"/>
              <w:ind w:left="83"/>
              <w:jc w:val="center"/>
              <w:rPr>
                <w:b/>
              </w:rPr>
            </w:pPr>
            <w:r w:rsidRPr="00791DB3">
              <w:rPr>
                <w:b/>
              </w:rPr>
              <w:t>Intervalo</w:t>
            </w:r>
          </w:p>
        </w:tc>
        <w:tc>
          <w:tcPr>
            <w:tcW w:w="2030" w:type="dxa"/>
            <w:tcBorders>
              <w:top w:val="single" w:sz="24" w:space="0" w:color="FFFFFF"/>
              <w:left w:val="single" w:sz="24" w:space="0" w:color="FFFFFF"/>
              <w:right w:val="single" w:sz="24" w:space="0" w:color="FFFFFF"/>
            </w:tcBorders>
            <w:shd w:val="clear" w:color="auto" w:fill="D9D9D9"/>
            <w:vAlign w:val="center"/>
          </w:tcPr>
          <w:p w14:paraId="09DA80B4" w14:textId="77777777" w:rsidR="007750B5" w:rsidRPr="00791DB3" w:rsidRDefault="007750B5" w:rsidP="0016688C">
            <w:pPr>
              <w:widowControl w:val="0"/>
              <w:autoSpaceDE w:val="0"/>
              <w:autoSpaceDN w:val="0"/>
              <w:spacing w:before="33" w:after="0" w:line="240" w:lineRule="auto"/>
              <w:ind w:left="83"/>
              <w:jc w:val="center"/>
              <w:rPr>
                <w:b/>
              </w:rPr>
            </w:pPr>
            <w:r w:rsidRPr="00791DB3">
              <w:rPr>
                <w:b/>
              </w:rPr>
              <w:t>Tarefa</w:t>
            </w:r>
          </w:p>
        </w:tc>
      </w:tr>
      <w:tr w:rsidR="007750B5" w:rsidRPr="00791DB3" w14:paraId="638BA1EB" w14:textId="77777777" w:rsidTr="0016688C">
        <w:tc>
          <w:tcPr>
            <w:tcW w:w="85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7D241F7" w14:textId="77777777" w:rsidR="007750B5" w:rsidRPr="00791DB3" w:rsidRDefault="007750B5" w:rsidP="0016688C">
            <w:pPr>
              <w:spacing w:before="60" w:after="60"/>
              <w:jc w:val="center"/>
              <w:rPr>
                <w:b/>
                <w:lang w:val="es-419"/>
              </w:rPr>
            </w:pPr>
            <w:r w:rsidRPr="00791DB3">
              <w:rPr>
                <w:b/>
                <w:lang w:val="es-419"/>
              </w:rPr>
              <w:t>2</w:t>
            </w:r>
          </w:p>
        </w:tc>
        <w:tc>
          <w:tcPr>
            <w:tcW w:w="156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839A069" w14:textId="77777777" w:rsidR="007750B5" w:rsidRPr="00791DB3" w:rsidRDefault="007750B5" w:rsidP="0016688C">
            <w:pPr>
              <w:spacing w:before="60" w:after="60"/>
              <w:jc w:val="center"/>
            </w:pPr>
            <w:r w:rsidRPr="00791DB3">
              <w:t xml:space="preserve">Conexão de acionamento </w:t>
            </w:r>
          </w:p>
        </w:tc>
        <w:tc>
          <w:tcPr>
            <w:tcW w:w="203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5CBA367" w14:textId="77777777" w:rsidR="007750B5" w:rsidRPr="00791DB3" w:rsidRDefault="007750B5" w:rsidP="0016688C">
            <w:pPr>
              <w:spacing w:before="60" w:after="60"/>
              <w:jc w:val="center"/>
            </w:pPr>
            <w:r w:rsidRPr="00791DB3">
              <w:t>KHS GEAR</w:t>
            </w:r>
          </w:p>
          <w:p w14:paraId="1048764B" w14:textId="77777777" w:rsidR="007750B5" w:rsidRPr="00791DB3" w:rsidRDefault="007750B5" w:rsidP="0016688C">
            <w:pPr>
              <w:spacing w:before="60" w:after="60"/>
              <w:jc w:val="center"/>
            </w:pPr>
            <w:r w:rsidRPr="00791DB3">
              <w:t>FLUID 220</w:t>
            </w:r>
          </w:p>
        </w:tc>
        <w:tc>
          <w:tcPr>
            <w:tcW w:w="203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6EEE6D9" w14:textId="77777777" w:rsidR="007750B5" w:rsidRPr="00791DB3" w:rsidRDefault="007750B5" w:rsidP="0016688C">
            <w:pPr>
              <w:spacing w:before="60" w:after="60"/>
              <w:jc w:val="center"/>
            </w:pPr>
            <w:r w:rsidRPr="00791DB3">
              <w:t>Mensalmente / 500 horas</w:t>
            </w:r>
          </w:p>
        </w:tc>
        <w:tc>
          <w:tcPr>
            <w:tcW w:w="203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61AF73C" w14:textId="77777777" w:rsidR="007750B5" w:rsidRPr="00791DB3" w:rsidRDefault="007750B5" w:rsidP="0016688C">
            <w:pPr>
              <w:spacing w:before="60" w:after="60"/>
              <w:jc w:val="center"/>
            </w:pPr>
            <w:r w:rsidRPr="00791DB3">
              <w:t>Reabastecer com lubrificante KHS</w:t>
            </w:r>
          </w:p>
        </w:tc>
      </w:tr>
    </w:tbl>
    <w:p w14:paraId="7ECFAE80" w14:textId="77777777" w:rsidR="007750B5" w:rsidRPr="00791DB3" w:rsidRDefault="007750B5" w:rsidP="007750B5"/>
    <w:p w14:paraId="0066678E" w14:textId="77777777" w:rsidR="007750B5" w:rsidRPr="00791DB3" w:rsidRDefault="007750B5" w:rsidP="007750B5"/>
    <w:p w14:paraId="739F5A38" w14:textId="334E749C" w:rsidR="007750B5" w:rsidRDefault="007750B5" w:rsidP="007750B5"/>
    <w:p w14:paraId="63DC5E6F" w14:textId="42A2CFEB" w:rsidR="00246856" w:rsidRDefault="00246856" w:rsidP="007750B5"/>
    <w:p w14:paraId="60D068B3" w14:textId="7B76BC40" w:rsidR="00246856" w:rsidRDefault="00246856" w:rsidP="007750B5">
      <w:bookmarkStart w:id="10" w:name="_GoBack"/>
      <w:bookmarkEnd w:id="10"/>
    </w:p>
    <w:sectPr w:rsidR="00246856" w:rsidSect="0011445F">
      <w:headerReference w:type="default" r:id="rId14"/>
      <w:footerReference w:type="default" r:id="rId15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3644F5" w:rsidRDefault="003644F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3644F5" w:rsidRDefault="003644F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3644F5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1AF53919" w:rsidR="003644F5" w:rsidRPr="00871FF4" w:rsidRDefault="003644F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6F162D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03/2021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63EF5B72" w:rsidR="003644F5" w:rsidRPr="00871FF4" w:rsidRDefault="006F162D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3644F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3644F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3644F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3644F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3644F5" w:rsidRPr="00871FF4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3644F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31FBACA7" w:rsidR="003644F5" w:rsidRPr="00871FF4" w:rsidRDefault="003644F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3644F5" w:rsidRPr="00DE1C00" w:rsidRDefault="003644F5" w:rsidP="00DE1C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3644F5" w:rsidRDefault="003644F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3644F5" w:rsidRDefault="003644F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"/>
      <w:gridCol w:w="3393"/>
      <w:gridCol w:w="4145"/>
    </w:tblGrid>
    <w:tr w:rsidR="003644F5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216BAFAF" w:rsidR="003644F5" w:rsidRDefault="003644F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3B3F8538" wp14:editId="0EE69B79">
                <wp:extent cx="468000" cy="468000"/>
                <wp:effectExtent l="0" t="0" r="8255" b="8255"/>
                <wp:docPr id="5" name="Imagem 5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TRANSPORT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000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3644F5" w:rsidRDefault="003644F5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582C8AD0" w:rsidR="003644F5" w:rsidRPr="00DE1C00" w:rsidRDefault="003644F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color w:val="808080" w:themeColor="background1" w:themeShade="80"/>
            </w:rPr>
            <w:t>Manual de Instruções</w:t>
          </w:r>
        </w:p>
      </w:tc>
    </w:tr>
    <w:tr w:rsidR="003644F5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3644F5" w:rsidRDefault="003644F5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3644F5" w:rsidRPr="00685523" w:rsidRDefault="003644F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7984C164" w:rsidR="003644F5" w:rsidRPr="00685523" w:rsidRDefault="003644F5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6F162D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3644F5" w:rsidRPr="00847E4D" w:rsidRDefault="003644F5" w:rsidP="00685523">
    <w:pPr>
      <w:pStyle w:val="Cabealho"/>
      <w:jc w:val="right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4039E3"/>
    <w:multiLevelType w:val="hybridMultilevel"/>
    <w:tmpl w:val="2A824A52"/>
    <w:lvl w:ilvl="0" w:tplc="470CF7CA">
      <w:numFmt w:val="bullet"/>
      <w:lvlText w:val=""/>
      <w:lvlJc w:val="left"/>
      <w:pPr>
        <w:ind w:left="108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1766602"/>
    <w:multiLevelType w:val="hybridMultilevel"/>
    <w:tmpl w:val="E33E57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812E55"/>
    <w:multiLevelType w:val="hybridMultilevel"/>
    <w:tmpl w:val="6450AF6C"/>
    <w:lvl w:ilvl="0" w:tplc="8806F34E">
      <w:start w:val="1"/>
      <w:numFmt w:val="bullet"/>
      <w:lvlText w:val="-"/>
      <w:lvlJc w:val="left"/>
      <w:pPr>
        <w:ind w:left="1068" w:hanging="360"/>
      </w:pPr>
      <w:rPr>
        <w:rFonts w:ascii="Arial" w:hAnsi="Aria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2FD12908"/>
    <w:multiLevelType w:val="hybridMultilevel"/>
    <w:tmpl w:val="87AEB58A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22070B"/>
    <w:multiLevelType w:val="hybridMultilevel"/>
    <w:tmpl w:val="E4D2F230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741643BB"/>
    <w:multiLevelType w:val="hybridMultilevel"/>
    <w:tmpl w:val="2868932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82F45F14">
      <w:start w:val="1"/>
      <w:numFmt w:val="bullet"/>
      <w:lvlText w:val="–"/>
      <w:lvlJc w:val="left"/>
      <w:pPr>
        <w:ind w:left="1785" w:hanging="705"/>
      </w:pPr>
      <w:rPr>
        <w:rFonts w:ascii="Arial" w:eastAsiaTheme="minorHAnsi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2"/>
  </w:num>
  <w:num w:numId="5">
    <w:abstractNumId w:val="4"/>
  </w:num>
  <w:num w:numId="6">
    <w:abstractNumId w:val="0"/>
  </w:num>
  <w:num w:numId="7">
    <w:abstractNumId w:val="7"/>
  </w:num>
  <w:num w:numId="8">
    <w:abstractNumId w:val="3"/>
  </w:num>
  <w:num w:numId="9">
    <w:abstractNumId w:val="6"/>
  </w:num>
  <w:num w:numId="10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hdrShapeDefaults>
    <o:shapedefaults v:ext="edit" spidmax="1945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11ED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4916"/>
    <w:rsid w:val="00074AB7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770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37201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B7E17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2035D2"/>
    <w:rsid w:val="0020627E"/>
    <w:rsid w:val="00230B35"/>
    <w:rsid w:val="002339E0"/>
    <w:rsid w:val="00237460"/>
    <w:rsid w:val="002446BE"/>
    <w:rsid w:val="00246856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0A09"/>
    <w:rsid w:val="002776BE"/>
    <w:rsid w:val="002841D2"/>
    <w:rsid w:val="00284B95"/>
    <w:rsid w:val="0029717E"/>
    <w:rsid w:val="002A2E40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3439"/>
    <w:rsid w:val="00344858"/>
    <w:rsid w:val="0034520B"/>
    <w:rsid w:val="00353D3A"/>
    <w:rsid w:val="003644F5"/>
    <w:rsid w:val="003764BA"/>
    <w:rsid w:val="003772CC"/>
    <w:rsid w:val="00377BB8"/>
    <w:rsid w:val="00377FF5"/>
    <w:rsid w:val="00380100"/>
    <w:rsid w:val="00381D62"/>
    <w:rsid w:val="00382B43"/>
    <w:rsid w:val="0039197E"/>
    <w:rsid w:val="00396F2C"/>
    <w:rsid w:val="003B0561"/>
    <w:rsid w:val="003B0AA7"/>
    <w:rsid w:val="003B484F"/>
    <w:rsid w:val="003B5D19"/>
    <w:rsid w:val="003B7B8D"/>
    <w:rsid w:val="003C2ACB"/>
    <w:rsid w:val="003E688C"/>
    <w:rsid w:val="003F3974"/>
    <w:rsid w:val="004061CE"/>
    <w:rsid w:val="00406413"/>
    <w:rsid w:val="004071BD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3C80"/>
    <w:rsid w:val="00485527"/>
    <w:rsid w:val="00497504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76D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47D19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4289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62D"/>
    <w:rsid w:val="006F179A"/>
    <w:rsid w:val="006F59C1"/>
    <w:rsid w:val="006F5C53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B23"/>
    <w:rsid w:val="00754C76"/>
    <w:rsid w:val="00757685"/>
    <w:rsid w:val="007601DE"/>
    <w:rsid w:val="00762636"/>
    <w:rsid w:val="007630AA"/>
    <w:rsid w:val="007700E8"/>
    <w:rsid w:val="007750B5"/>
    <w:rsid w:val="00776AFD"/>
    <w:rsid w:val="00777DEF"/>
    <w:rsid w:val="007818C2"/>
    <w:rsid w:val="00784A09"/>
    <w:rsid w:val="007862DE"/>
    <w:rsid w:val="007869A3"/>
    <w:rsid w:val="00786D55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D619F"/>
    <w:rsid w:val="007E0781"/>
    <w:rsid w:val="007E0963"/>
    <w:rsid w:val="007E35C1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814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6668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3F"/>
    <w:rsid w:val="008E7FC4"/>
    <w:rsid w:val="008F141C"/>
    <w:rsid w:val="008F1513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109B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B7071"/>
    <w:rsid w:val="009C2E64"/>
    <w:rsid w:val="009C6F8A"/>
    <w:rsid w:val="009D2564"/>
    <w:rsid w:val="009D4E8F"/>
    <w:rsid w:val="009D515B"/>
    <w:rsid w:val="009D7B62"/>
    <w:rsid w:val="009E4FC2"/>
    <w:rsid w:val="009F17CE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573"/>
    <w:rsid w:val="00A66711"/>
    <w:rsid w:val="00A673B8"/>
    <w:rsid w:val="00A743FB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341E8"/>
    <w:rsid w:val="00B40307"/>
    <w:rsid w:val="00B454FF"/>
    <w:rsid w:val="00B47340"/>
    <w:rsid w:val="00B47979"/>
    <w:rsid w:val="00B50BDF"/>
    <w:rsid w:val="00B5139D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39BE"/>
    <w:rsid w:val="00BE46A4"/>
    <w:rsid w:val="00BF048C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5B24"/>
    <w:rsid w:val="00C26164"/>
    <w:rsid w:val="00C26819"/>
    <w:rsid w:val="00C276D0"/>
    <w:rsid w:val="00C3073B"/>
    <w:rsid w:val="00C437B3"/>
    <w:rsid w:val="00C4394C"/>
    <w:rsid w:val="00C465C0"/>
    <w:rsid w:val="00C514E2"/>
    <w:rsid w:val="00C54955"/>
    <w:rsid w:val="00C570E9"/>
    <w:rsid w:val="00C57920"/>
    <w:rsid w:val="00C757AC"/>
    <w:rsid w:val="00C8017F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D2C49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275F"/>
    <w:rsid w:val="00D73269"/>
    <w:rsid w:val="00D750DA"/>
    <w:rsid w:val="00D90C96"/>
    <w:rsid w:val="00D94A76"/>
    <w:rsid w:val="00DA170C"/>
    <w:rsid w:val="00DB52BA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D54A8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567C"/>
    <w:rsid w:val="00E370D3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3461"/>
    <w:rsid w:val="00EC5F21"/>
    <w:rsid w:val="00EC682A"/>
    <w:rsid w:val="00EC7316"/>
    <w:rsid w:val="00EC77EB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0D57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61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1"/>
      </w:numPr>
      <w:spacing w:before="120" w:after="12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61776D"/>
    <w:pPr>
      <w:keepNext/>
      <w:keepLines/>
      <w:numPr>
        <w:ilvl w:val="3"/>
        <w:numId w:val="1"/>
      </w:numPr>
      <w:spacing w:before="120" w:after="120" w:line="259" w:lineRule="auto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theme="majorBidi"/>
      <w:b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theme="majorBidi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theme="majorBidi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61776D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after="12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oleObject" Target="embeddings/oleObject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515360-9C13-49C8-B0F0-BA060709D2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963</Words>
  <Characters>5205</Characters>
  <Application>Microsoft Office Word</Application>
  <DocSecurity>0</DocSecurity>
  <Lines>43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6156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Alves, Thiago</cp:lastModifiedBy>
  <cp:revision>73</cp:revision>
  <cp:lastPrinted>2020-07-13T12:32:00Z</cp:lastPrinted>
  <dcterms:created xsi:type="dcterms:W3CDTF">2021-02-17T17:01:00Z</dcterms:created>
  <dcterms:modified xsi:type="dcterms:W3CDTF">2021-03-25T18:16:00Z</dcterms:modified>
</cp:coreProperties>
</file>