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580ADE" w14:textId="77777777" w:rsidR="00DB16A4" w:rsidRPr="00C056C8" w:rsidRDefault="00DB16A4" w:rsidP="00DB16A4">
      <w:pPr>
        <w:pStyle w:val="Ttulo2"/>
      </w:pPr>
      <w:bookmarkStart w:id="1" w:name="_Toc13576927"/>
      <w:bookmarkStart w:id="2" w:name="_Toc45281972"/>
      <w:bookmarkStart w:id="3" w:name="_Toc55981173"/>
      <w:bookmarkStart w:id="4" w:name="_Toc93310228"/>
      <w:bookmarkStart w:id="5" w:name="_GoBack"/>
      <w:bookmarkEnd w:id="5"/>
      <w:r w:rsidRPr="00C056C8">
        <w:t>Equipamento de medição, controle e regulação</w:t>
      </w:r>
      <w:bookmarkEnd w:id="1"/>
      <w:bookmarkEnd w:id="2"/>
      <w:bookmarkEnd w:id="3"/>
      <w:bookmarkEnd w:id="4"/>
    </w:p>
    <w:p w14:paraId="36A5ED38" w14:textId="77777777" w:rsidR="00DB16A4" w:rsidRPr="00C056C8" w:rsidRDefault="00DB16A4" w:rsidP="00DB16A4">
      <w:pPr>
        <w:pStyle w:val="Ttulo3"/>
      </w:pPr>
      <w:bookmarkStart w:id="6" w:name="_Toc13576928"/>
      <w:bookmarkStart w:id="7" w:name="_Toc45281973"/>
      <w:bookmarkStart w:id="8" w:name="_Toc55981174"/>
      <w:bookmarkStart w:id="9" w:name="_Toc93310229"/>
      <w:bookmarkStart w:id="10" w:name="_Hlk40192396"/>
      <w:r w:rsidRPr="00C056C8">
        <w:t>Armário de distribuição</w:t>
      </w:r>
      <w:bookmarkEnd w:id="6"/>
      <w:bookmarkEnd w:id="7"/>
      <w:bookmarkEnd w:id="8"/>
      <w:bookmarkEnd w:id="9"/>
    </w:p>
    <w:bookmarkEnd w:id="10"/>
    <w:p w14:paraId="168A5FE1" w14:textId="77777777" w:rsidR="00DB16A4" w:rsidRDefault="00DB16A4" w:rsidP="00DB16A4">
      <w:pPr>
        <w:keepNext/>
        <w:jc w:val="center"/>
      </w:pPr>
      <w:r>
        <w:rPr>
          <w:noProof/>
        </w:rPr>
        <w:drawing>
          <wp:inline distT="0" distB="0" distL="0" distR="0" wp14:anchorId="7681F977" wp14:editId="734C3D8B">
            <wp:extent cx="4086225" cy="3314700"/>
            <wp:effectExtent l="0" t="0" r="9525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E8BE" w14:textId="77777777" w:rsidR="00DB16A4" w:rsidRPr="000773D6" w:rsidRDefault="00DB16A4" w:rsidP="00DB16A4">
      <w:pPr>
        <w:pStyle w:val="Legenda"/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11</w:t>
        </w:r>
      </w:fldSimple>
      <w:r>
        <w:t xml:space="preserve">: </w:t>
      </w:r>
      <w:r w:rsidRPr="006C5FB1">
        <w:t>Vista frontal do armário de distribuição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DB16A4" w:rsidRPr="00E86579" w14:paraId="4AFDCDC1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9C9AF19" w14:textId="77777777" w:rsidR="00DB16A4" w:rsidRPr="00E86579" w:rsidRDefault="00DB16A4" w:rsidP="001054D2">
            <w:pPr>
              <w:spacing w:before="60" w:after="60"/>
              <w:jc w:val="center"/>
              <w:rPr>
                <w:b/>
              </w:rPr>
            </w:pPr>
            <w:r w:rsidRPr="00E86579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94EFF09" w14:textId="77777777" w:rsidR="00DB16A4" w:rsidRPr="00E86579" w:rsidRDefault="00DB16A4" w:rsidP="001054D2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9AFBE0" w14:textId="77777777" w:rsidR="00DB16A4" w:rsidRPr="00E86579" w:rsidRDefault="00DB16A4" w:rsidP="001054D2">
            <w:pPr>
              <w:spacing w:before="60" w:after="60"/>
              <w:jc w:val="center"/>
              <w:rPr>
                <w:b/>
              </w:rPr>
            </w:pPr>
            <w:r w:rsidRPr="00E86579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2BD80AA" w14:textId="77777777" w:rsidR="00DB16A4" w:rsidRPr="00E86579" w:rsidRDefault="00DB16A4" w:rsidP="001054D2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:rsidR="00DB16A4" w:rsidRPr="00E86579" w14:paraId="4D92D2F2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5CB3058" w14:textId="77777777" w:rsidR="00DB16A4" w:rsidRPr="007C175F" w:rsidRDefault="00DB16A4" w:rsidP="001054D2">
            <w:pPr>
              <w:spacing w:before="60" w:after="60"/>
              <w:jc w:val="center"/>
              <w:rPr>
                <w:bCs/>
              </w:rPr>
            </w:pPr>
            <w:r w:rsidRPr="007C175F">
              <w:rPr>
                <w:bCs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F0A6188" w14:textId="77777777" w:rsidR="00DB16A4" w:rsidRPr="007C175F" w:rsidRDefault="00DB16A4" w:rsidP="001054D2">
            <w:pPr>
              <w:spacing w:before="60" w:after="60"/>
              <w:jc w:val="left"/>
              <w:rPr>
                <w:bCs/>
              </w:rPr>
            </w:pPr>
            <w:r>
              <w:rPr>
                <w:bCs/>
              </w:rPr>
              <w:t>Elementos de</w:t>
            </w:r>
            <w:r w:rsidRPr="007C175F">
              <w:rPr>
                <w:bCs/>
              </w:rPr>
              <w:t xml:space="preserve"> comando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C4C75C6" w14:textId="77777777" w:rsidR="00DB16A4" w:rsidRPr="007C175F" w:rsidRDefault="00DB16A4" w:rsidP="001054D2">
            <w:pPr>
              <w:spacing w:before="60" w:after="60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C4EFED4" w14:textId="77777777" w:rsidR="00DB16A4" w:rsidRPr="007C175F" w:rsidRDefault="00DB16A4" w:rsidP="001054D2">
            <w:pPr>
              <w:spacing w:before="60" w:after="60"/>
              <w:jc w:val="left"/>
              <w:rPr>
                <w:bCs/>
              </w:rPr>
            </w:pPr>
            <w:r>
              <w:t>Interruptor de parada de emergência</w:t>
            </w:r>
          </w:p>
        </w:tc>
      </w:tr>
      <w:tr w:rsidR="00DB16A4" w:rsidRPr="00E86579" w14:paraId="1ECC311D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4B37624" w14:textId="77777777" w:rsidR="00DB16A4" w:rsidRDefault="00DB16A4" w:rsidP="001054D2">
            <w:pPr>
              <w:spacing w:before="60" w:after="60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C80FF4" w14:textId="77777777" w:rsidR="00DB16A4" w:rsidRDefault="00DB16A4" w:rsidP="001054D2">
            <w:pPr>
              <w:spacing w:before="60" w:after="60"/>
              <w:jc w:val="left"/>
            </w:pPr>
            <w:r w:rsidRPr="00CB2F96">
              <w:t>Interruptor principal, alimentação de tensão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D18EB6A" w14:textId="77777777" w:rsidR="00DB16A4" w:rsidRPr="007C175F" w:rsidRDefault="00DB16A4" w:rsidP="001054D2">
            <w:pPr>
              <w:spacing w:before="60" w:after="60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00C314C" w14:textId="77777777" w:rsidR="00DB16A4" w:rsidRPr="007C175F" w:rsidRDefault="00DB16A4" w:rsidP="001054D2">
            <w:pPr>
              <w:spacing w:before="60" w:after="60"/>
              <w:jc w:val="left"/>
              <w:rPr>
                <w:bCs/>
              </w:rPr>
            </w:pPr>
            <w:r>
              <w:rPr>
                <w:bCs/>
              </w:rPr>
              <w:t>Console de comando</w:t>
            </w:r>
          </w:p>
        </w:tc>
      </w:tr>
      <w:tr w:rsidR="00DB16A4" w:rsidRPr="00E86579" w14:paraId="79DAA881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A84ECCB" w14:textId="77777777" w:rsidR="00DB16A4" w:rsidRPr="007C175F" w:rsidRDefault="00DB16A4" w:rsidP="001054D2">
            <w:pPr>
              <w:spacing w:before="60" w:after="60"/>
              <w:jc w:val="center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7CF79E" w14:textId="77777777" w:rsidR="00DB16A4" w:rsidRPr="007C175F" w:rsidRDefault="00DB16A4" w:rsidP="001054D2">
            <w:pPr>
              <w:spacing w:before="60" w:after="60"/>
              <w:jc w:val="left"/>
              <w:rPr>
                <w:bCs/>
              </w:rPr>
            </w:pPr>
            <w:r>
              <w:rPr>
                <w:bCs/>
              </w:rPr>
              <w:t>Ar condicionado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D345A5D" w14:textId="77777777" w:rsidR="00DB16A4" w:rsidRPr="007C175F" w:rsidRDefault="00DB16A4" w:rsidP="001054D2">
            <w:pPr>
              <w:spacing w:before="60" w:after="60"/>
              <w:jc w:val="center"/>
              <w:rPr>
                <w:bCs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C7B8644" w14:textId="77777777" w:rsidR="00DB16A4" w:rsidRPr="007C175F" w:rsidRDefault="00DB16A4" w:rsidP="001054D2">
            <w:pPr>
              <w:spacing w:before="60" w:after="60"/>
              <w:jc w:val="left"/>
              <w:rPr>
                <w:bCs/>
              </w:rPr>
            </w:pPr>
          </w:p>
        </w:tc>
      </w:tr>
    </w:tbl>
    <w:p w14:paraId="34A68C69" w14:textId="73E5578A" w:rsidR="00DB16A4" w:rsidRDefault="00DB16A4" w:rsidP="00DB16A4">
      <w:pPr>
        <w:spacing w:line="259" w:lineRule="auto"/>
        <w:jc w:val="left"/>
        <w:rPr>
          <w:b/>
        </w:rPr>
      </w:pPr>
    </w:p>
    <w:p w14:paraId="746562EC" w14:textId="77777777" w:rsidR="00DB16A4" w:rsidRPr="00400B24" w:rsidRDefault="00DB16A4" w:rsidP="00DB16A4">
      <w:pPr>
        <w:rPr>
          <w:b/>
        </w:rPr>
      </w:pPr>
      <w:r w:rsidRPr="00603D13">
        <w:rPr>
          <w:b/>
        </w:rPr>
        <w:t>Funcionamento</w:t>
      </w:r>
    </w:p>
    <w:p w14:paraId="7090DC36" w14:textId="77777777" w:rsidR="00DB16A4" w:rsidRPr="00765C0D" w:rsidRDefault="00DB16A4" w:rsidP="00DB16A4">
      <w:r w:rsidRPr="00765C0D">
        <w:t>O armário elétrico conectado à fonte de fornecimento de energia da fonte de alimentação da máquina. O gabinete de distribuição fornece utilitários para a CPU e os consumidores.</w:t>
      </w:r>
    </w:p>
    <w:p w14:paraId="005CF3CA" w14:textId="77777777" w:rsidR="00DB16A4" w:rsidRPr="00765C0D" w:rsidRDefault="00DB16A4" w:rsidP="00DB16A4">
      <w:r w:rsidRPr="00765C0D">
        <w:t>Para obter informações sobre as funções e como operar qualquer dispositivo, consulte o manual de instruções do dispositivo localizado nos porta documentos dentro do armário elétrico.</w:t>
      </w:r>
    </w:p>
    <w:p w14:paraId="09013CB7" w14:textId="1C9F3F32" w:rsidR="00DB16A4" w:rsidRDefault="00DB16A4" w:rsidP="00DB16A4">
      <w:r w:rsidRPr="00765C0D">
        <w:t xml:space="preserve">Para obter informações detalhadas sobre os controles do operador, consulte </w:t>
      </w:r>
      <w:r>
        <w:t>o capítulo de “Operação”.</w:t>
      </w:r>
    </w:p>
    <w:p w14:paraId="2448293F" w14:textId="77777777" w:rsidR="00DB16A4" w:rsidRDefault="00DB16A4">
      <w:pPr>
        <w:spacing w:line="259" w:lineRule="auto"/>
        <w:jc w:val="left"/>
      </w:pPr>
      <w:r>
        <w:lastRenderedPageBreak/>
        <w:br w:type="page"/>
      </w:r>
    </w:p>
    <w:p w14:paraId="2D8BCB94" w14:textId="77777777" w:rsidR="00DB16A4" w:rsidRPr="00C056C8" w:rsidRDefault="00DB16A4" w:rsidP="00DB16A4">
      <w:pPr>
        <w:pStyle w:val="Ttulo3"/>
      </w:pPr>
      <w:bookmarkStart w:id="11" w:name="_Toc13576929"/>
      <w:bookmarkStart w:id="12" w:name="_Toc45281974"/>
      <w:bookmarkStart w:id="13" w:name="_Toc55981175"/>
      <w:bookmarkStart w:id="14" w:name="_Toc93310230"/>
      <w:r w:rsidRPr="00C056C8">
        <w:lastRenderedPageBreak/>
        <w:t>Controle da máquina</w:t>
      </w:r>
      <w:bookmarkEnd w:id="11"/>
      <w:bookmarkEnd w:id="12"/>
      <w:bookmarkEnd w:id="13"/>
      <w:bookmarkEnd w:id="14"/>
    </w:p>
    <w:p w14:paraId="670DBD93" w14:textId="77777777" w:rsidR="00DB16A4" w:rsidRPr="00765C0D" w:rsidRDefault="00DB16A4" w:rsidP="00DB16A4">
      <w:r w:rsidRPr="00765C0D">
        <w:t>Um controlador programável (PLC) controla os processos da máquina.</w:t>
      </w:r>
    </w:p>
    <w:p w14:paraId="152E9991" w14:textId="77777777" w:rsidR="00DB16A4" w:rsidRPr="00765C0D" w:rsidRDefault="00DB16A4" w:rsidP="00DB16A4">
      <w:r w:rsidRPr="00765C0D">
        <w:t>O painel de controle exibe os processos e a operação.</w:t>
      </w:r>
    </w:p>
    <w:p w14:paraId="37C613B6" w14:textId="77777777" w:rsidR="00DB16A4" w:rsidRPr="00765C0D" w:rsidRDefault="00DB16A4" w:rsidP="00DB16A4">
      <w:r w:rsidRPr="00765C0D">
        <w:t>Os sinais e valores medidos necessários para o controle são registrados por sensores.</w:t>
      </w:r>
    </w:p>
    <w:p w14:paraId="44EF0442" w14:textId="77777777" w:rsidR="00DB16A4" w:rsidRPr="00765C0D" w:rsidRDefault="00DB16A4" w:rsidP="00DB16A4">
      <w:r w:rsidRPr="00765C0D">
        <w:t>Um control</w:t>
      </w:r>
      <w:r>
        <w:t>ador lógico</w:t>
      </w:r>
      <w:r w:rsidRPr="00765C0D">
        <w:t xml:space="preserve"> programável ativ</w:t>
      </w:r>
      <w:r>
        <w:t>a</w:t>
      </w:r>
      <w:r w:rsidRPr="00765C0D">
        <w:t xml:space="preserve"> os atuadores, por exemplo, a atuação de válvulas, motores e bombas.</w:t>
      </w:r>
    </w:p>
    <w:p w14:paraId="20833B55" w14:textId="77777777" w:rsidR="00DB16A4" w:rsidRDefault="00DB16A4" w:rsidP="00DB16A4">
      <w:r w:rsidRPr="00765C0D">
        <w:t>Os componentes elétricos e pneumáticos necessários para eles estão localizados no gabinete de controle da máquina, nas caixas no local ou nos grupos de válvulas.</w:t>
      </w:r>
    </w:p>
    <w:p w14:paraId="6588002C" w14:textId="61265B16" w:rsidR="00DB16A4" w:rsidRDefault="00DB16A4">
      <w:pPr>
        <w:spacing w:line="259" w:lineRule="auto"/>
        <w:jc w:val="left"/>
      </w:pPr>
    </w:p>
    <w:p w14:paraId="2D7B7F16" w14:textId="77777777" w:rsidR="00DB16A4" w:rsidRPr="00C056C8" w:rsidRDefault="00DB16A4" w:rsidP="00DB16A4">
      <w:pPr>
        <w:pStyle w:val="Ttulo3"/>
      </w:pPr>
      <w:bookmarkStart w:id="15" w:name="_Toc45281975"/>
      <w:bookmarkStart w:id="16" w:name="_Toc55981176"/>
      <w:bookmarkStart w:id="17" w:name="_Toc93310231"/>
      <w:r w:rsidRPr="00C056C8">
        <w:t>Setpoints e limites</w:t>
      </w:r>
      <w:bookmarkEnd w:id="15"/>
      <w:bookmarkEnd w:id="16"/>
      <w:bookmarkEnd w:id="17"/>
    </w:p>
    <w:p w14:paraId="75C7466E" w14:textId="77777777" w:rsidR="00DB16A4" w:rsidRPr="00765C0D" w:rsidRDefault="00DB16A4" w:rsidP="00DB16A4">
      <w:r w:rsidRPr="00765C0D">
        <w:t>O</w:t>
      </w:r>
      <w:r>
        <w:t>s</w:t>
      </w:r>
      <w:r w:rsidRPr="00765C0D">
        <w:t xml:space="preserve"> sistema</w:t>
      </w:r>
      <w:r>
        <w:t>s</w:t>
      </w:r>
      <w:r w:rsidRPr="00765C0D">
        <w:t xml:space="preserve"> controlam o processo de acordo com os valores nominais predeterminados.</w:t>
      </w:r>
    </w:p>
    <w:p w14:paraId="78E5E930" w14:textId="77777777" w:rsidR="00DB16A4" w:rsidRPr="00765C0D" w:rsidRDefault="00DB16A4" w:rsidP="00DB16A4">
      <w:pPr>
        <w:numPr>
          <w:ilvl w:val="0"/>
          <w:numId w:val="17"/>
        </w:numPr>
        <w:spacing w:before="60" w:after="60"/>
        <w:ind w:left="425" w:hanging="425"/>
      </w:pPr>
      <w:r w:rsidRPr="00765C0D">
        <w:t>Os valores nominais e limite que não dependem da fórmula usada são divididos nos seguintes grupos no controle:</w:t>
      </w:r>
    </w:p>
    <w:p w14:paraId="272FC0C3" w14:textId="77777777" w:rsidR="00DB16A4" w:rsidRDefault="00DB16A4" w:rsidP="00DB16A4">
      <w:pPr>
        <w:numPr>
          <w:ilvl w:val="0"/>
          <w:numId w:val="18"/>
        </w:numPr>
        <w:spacing w:before="60" w:after="120"/>
      </w:pPr>
      <w:r w:rsidRPr="00765C0D">
        <w:t>Valores nominais e valores-limite gerais</w:t>
      </w:r>
    </w:p>
    <w:p w14:paraId="6E02C916" w14:textId="77777777" w:rsidR="00DB16A4" w:rsidRPr="00765C0D" w:rsidRDefault="00DB16A4" w:rsidP="00DB16A4">
      <w:pPr>
        <w:spacing w:before="60" w:after="120"/>
        <w:ind w:left="720"/>
      </w:pPr>
      <w:r w:rsidRPr="00765C0D">
        <w:t>Os operadores e / ou profissionais de manutenção estão autorizados a ajustar e modificar esses valores.</w:t>
      </w:r>
    </w:p>
    <w:p w14:paraId="7BE93F6F" w14:textId="77777777" w:rsidR="00DB16A4" w:rsidRDefault="00DB16A4" w:rsidP="00DB16A4">
      <w:pPr>
        <w:numPr>
          <w:ilvl w:val="0"/>
          <w:numId w:val="18"/>
        </w:numPr>
        <w:spacing w:before="60" w:after="120"/>
      </w:pPr>
      <w:r w:rsidRPr="00765C0D">
        <w:t>Valores especiais e valores limite</w:t>
      </w:r>
    </w:p>
    <w:p w14:paraId="3E337BA3" w14:textId="77777777" w:rsidR="00DB16A4" w:rsidRPr="00765C0D" w:rsidRDefault="00DB16A4" w:rsidP="00DB16A4">
      <w:pPr>
        <w:spacing w:before="60" w:after="120"/>
        <w:ind w:left="720"/>
      </w:pPr>
      <w:r w:rsidRPr="00765C0D">
        <w:t>Apenas a equipe do KHS está autorizada a ajustar e modificar esses valores.</w:t>
      </w:r>
    </w:p>
    <w:p w14:paraId="581AEEDC" w14:textId="77777777" w:rsidR="00DB16A4" w:rsidRPr="00765C0D" w:rsidRDefault="00DB16A4" w:rsidP="00DB16A4">
      <w:pPr>
        <w:numPr>
          <w:ilvl w:val="0"/>
          <w:numId w:val="17"/>
        </w:numPr>
        <w:spacing w:before="60" w:after="60"/>
        <w:ind w:left="425" w:hanging="425"/>
      </w:pPr>
      <w:r w:rsidRPr="00765C0D">
        <w:t>Os valores nominais e limite que dependem da fórmula usada estão todos juntos na fórmula em questão. Os operadores e / ou profissionais de manutenção estão autorizados a ajustar e modificar esses valores.</w:t>
      </w:r>
    </w:p>
    <w:p w14:paraId="1C4A552D" w14:textId="77777777" w:rsidR="00DB16A4" w:rsidRDefault="00DB16A4" w:rsidP="00DB16A4">
      <w:pPr>
        <w:spacing w:after="120"/>
        <w:ind w:left="426"/>
      </w:pPr>
      <w:r w:rsidRPr="00765C0D">
        <w:t>Os valores nominais e limite podem ser ajustados e / ou modificados no terminal do operador.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B16A4" w:rsidRPr="00423AD7" w14:paraId="03DE60CA" w14:textId="77777777" w:rsidTr="001054D2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7DAE668" w14:textId="77777777" w:rsidR="00DB16A4" w:rsidRPr="00423AD7" w:rsidRDefault="00DB16A4" w:rsidP="001054D2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3C60EB5" w14:textId="77777777" w:rsidR="00DB16A4" w:rsidRPr="001D1076" w:rsidRDefault="00DB16A4" w:rsidP="001054D2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02EF0F2" w14:textId="77777777" w:rsidR="00DB16A4" w:rsidRPr="00423AD7" w:rsidRDefault="00DB16A4" w:rsidP="001054D2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DB16A4" w:rsidRPr="00423AD7" w14:paraId="7B93F745" w14:textId="77777777" w:rsidTr="001054D2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533D5F1" w14:textId="77777777" w:rsidR="00DB16A4" w:rsidRPr="00423AD7" w:rsidRDefault="00DB16A4" w:rsidP="001054D2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A1A69C2">
                <v:shape id="_x0000_i1026" type="#_x0000_t75" style="width:20.25pt;height:31.5pt" o:ole="">
                  <v:imagedata r:id="rId9" o:title=""/>
                </v:shape>
                <o:OLEObject Type="Embed" ProgID="CorelPHOTOPAINT.Image.13" ShapeID="_x0000_i1026" DrawAspect="Content" ObjectID="_1719396781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0A326A4" w14:textId="77777777" w:rsidR="00DB16A4" w:rsidRPr="00780152" w:rsidRDefault="00DB16A4" w:rsidP="001054D2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Se os valores nominais e limite forem modificados, o comportamento do sistema ou as características dos produtos acabados que serão fabricados também será alterado.</w:t>
            </w:r>
          </w:p>
          <w:p w14:paraId="7E0E1BDE" w14:textId="77777777" w:rsidR="00DB16A4" w:rsidRPr="00780152" w:rsidRDefault="00DB16A4" w:rsidP="001054D2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Os valores nominais e limite só devem ser ajustados e / ou modificados se as possíveis consequências forem claras. Em caso de dúvida, a KHS deve ser sempre consultado.</w:t>
            </w:r>
          </w:p>
          <w:p w14:paraId="7E501FFC" w14:textId="77777777" w:rsidR="00DB16A4" w:rsidRPr="001D1076" w:rsidRDefault="00DB16A4" w:rsidP="001054D2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Antes de modificar qualquer coisa, os valores atuais devem ser anotados, para que seja possível retornar a máquina ao seu estado original, se necessário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2E80EFD" w14:textId="77777777" w:rsidR="00DB16A4" w:rsidRPr="00423AD7" w:rsidRDefault="00DB16A4" w:rsidP="001054D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AE22BC5" w14:textId="14884060" w:rsidR="00C056C8" w:rsidRPr="00DB16A4" w:rsidRDefault="00C056C8" w:rsidP="00DB16A4"/>
    <w:sectPr w:rsidR="00C056C8" w:rsidRPr="00DB16A4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AF8FF9" w14:textId="77777777" w:rsidR="00FE7595" w:rsidRDefault="00FE759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FE7595">
      <w:trPr>
        <w:trHeight w:val="454"/>
      </w:trPr>
      <w:tc>
        <w:tcPr>
          <w:tcW w:w="2838" w:type="dxa"/>
          <w:vAlign w:val="center"/>
        </w:tcPr>
        <w:p w14:paraId="6016363D" w14:textId="39DFAF26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E759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FE7595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51C2DBB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318F45" w14:textId="77777777" w:rsidR="00FE7595" w:rsidRDefault="00FE75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318D41" w14:textId="77777777" w:rsidR="00FE7595" w:rsidRDefault="00FE759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FE7595">
      <w:trPr>
        <w:trHeight w:val="369"/>
      </w:trPr>
      <w:tc>
        <w:tcPr>
          <w:tcW w:w="963" w:type="dxa"/>
          <w:vMerge w:val="restart"/>
        </w:tcPr>
        <w:p w14:paraId="63EDE0D4" w14:textId="5300AE26" w:rsidR="00B91003" w:rsidRDefault="009524E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5C25DBDE" wp14:editId="3370BB5A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FE7595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F6AD1F5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E759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B67ACE" w14:textId="77777777" w:rsidR="00FE7595" w:rsidRDefault="00FE759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17B096E"/>
    <w:multiLevelType w:val="hybridMultilevel"/>
    <w:tmpl w:val="691825E6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DB94A97"/>
    <w:multiLevelType w:val="hybridMultilevel"/>
    <w:tmpl w:val="28104CE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15192C"/>
    <w:multiLevelType w:val="hybridMultilevel"/>
    <w:tmpl w:val="B25CE64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18"/>
  </w:num>
  <w:num w:numId="5">
    <w:abstractNumId w:val="14"/>
  </w:num>
  <w:num w:numId="6">
    <w:abstractNumId w:val="17"/>
  </w:num>
  <w:num w:numId="7">
    <w:abstractNumId w:val="11"/>
  </w:num>
  <w:num w:numId="8">
    <w:abstractNumId w:val="2"/>
  </w:num>
  <w:num w:numId="9">
    <w:abstractNumId w:val="16"/>
  </w:num>
  <w:num w:numId="10">
    <w:abstractNumId w:val="9"/>
  </w:num>
  <w:num w:numId="11">
    <w:abstractNumId w:val="10"/>
  </w:num>
  <w:num w:numId="12">
    <w:abstractNumId w:val="1"/>
  </w:num>
  <w:num w:numId="13">
    <w:abstractNumId w:val="7"/>
  </w:num>
  <w:num w:numId="14">
    <w:abstractNumId w:val="5"/>
  </w:num>
  <w:num w:numId="15">
    <w:abstractNumId w:val="4"/>
  </w:num>
  <w:num w:numId="16">
    <w:abstractNumId w:val="15"/>
  </w:num>
  <w:num w:numId="17">
    <w:abstractNumId w:val="13"/>
  </w:num>
  <w:num w:numId="18">
    <w:abstractNumId w:val="12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D2307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955D8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9701C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B0B22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524E8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056C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11035"/>
    <w:rsid w:val="00D224E2"/>
    <w:rsid w:val="00D37AFD"/>
    <w:rsid w:val="00D553FE"/>
    <w:rsid w:val="00D64CAD"/>
    <w:rsid w:val="00D65D3E"/>
    <w:rsid w:val="00D95035"/>
    <w:rsid w:val="00DA170C"/>
    <w:rsid w:val="00DB09F7"/>
    <w:rsid w:val="00DB16A4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E7595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0057A6-61DD-4207-BA29-7444882F8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392</Words>
  <Characters>2235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64</cp:revision>
  <cp:lastPrinted>2020-11-11T17:03:00Z</cp:lastPrinted>
  <dcterms:created xsi:type="dcterms:W3CDTF">2020-05-12T19:10:00Z</dcterms:created>
  <dcterms:modified xsi:type="dcterms:W3CDTF">2022-07-15T16:25:00Z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