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F8355C" w14:textId="77777777" w:rsidR="00EC5B43" w:rsidRPr="009449EB" w:rsidRDefault="00EC5B43" w:rsidP="00EC5B43">
      <w:pPr>
        <w:pStyle w:val="Ttulo2"/>
      </w:pPr>
      <w:bookmarkStart w:id="1" w:name="_GoBack"/>
      <w:bookmarkEnd w:id="1"/>
      <w:r w:rsidRPr="009449EB">
        <w:t xml:space="preserve">Conduta em situações perigosas e acidentes </w:t>
      </w:r>
    </w:p>
    <w:p w14:paraId="0D23F1C0" w14:textId="77777777" w:rsidR="00EC5B43" w:rsidRPr="009449EB" w:rsidRDefault="00EC5B43" w:rsidP="00EC5B43">
      <w:r w:rsidRPr="009449EB">
        <w:t xml:space="preserve">Observar as seguintes normas para lidar de forma correta e segura em situações de perigo e acidentes: </w:t>
      </w:r>
    </w:p>
    <w:p w14:paraId="36FE18BC" w14:textId="77777777" w:rsidR="00EC5B43" w:rsidRPr="009449EB" w:rsidRDefault="00EC5B43" w:rsidP="00EC5B43">
      <w:pPr>
        <w:pStyle w:val="PargrafodaLista"/>
        <w:numPr>
          <w:ilvl w:val="0"/>
          <w:numId w:val="30"/>
        </w:numPr>
      </w:pPr>
      <w:r w:rsidRPr="009449EB">
        <w:t xml:space="preserve">Normas locais de prevenção de acidentes </w:t>
      </w:r>
    </w:p>
    <w:p w14:paraId="4D07B0CC" w14:textId="77777777" w:rsidR="00EC5B43" w:rsidRPr="009449EB" w:rsidRDefault="00EC5B43" w:rsidP="00EC5B43">
      <w:pPr>
        <w:pStyle w:val="PargrafodaLista"/>
        <w:numPr>
          <w:ilvl w:val="0"/>
          <w:numId w:val="30"/>
        </w:numPr>
      </w:pPr>
      <w:r w:rsidRPr="009449EB">
        <w:t xml:space="preserve">Normas de emergência locais </w:t>
      </w:r>
    </w:p>
    <w:p w14:paraId="3B166D68" w14:textId="77777777" w:rsidR="00EC5B43" w:rsidRPr="009449EB" w:rsidRDefault="00EC5B43" w:rsidP="00EC5B43">
      <w:pPr>
        <w:pStyle w:val="PargrafodaLista"/>
        <w:numPr>
          <w:ilvl w:val="0"/>
          <w:numId w:val="30"/>
        </w:numPr>
      </w:pPr>
      <w:r w:rsidRPr="009449EB">
        <w:t xml:space="preserve">Normas locais para a segurança do trabalho </w:t>
      </w:r>
    </w:p>
    <w:p w14:paraId="66700CD0" w14:textId="77777777" w:rsidR="00EC5B43" w:rsidRPr="00487738" w:rsidRDefault="00EC5B43" w:rsidP="00EC5B43">
      <w:pPr>
        <w:rPr>
          <w:b/>
          <w:bCs/>
        </w:rPr>
      </w:pPr>
      <w:r w:rsidRPr="00487738">
        <w:rPr>
          <w:b/>
          <w:bCs/>
        </w:rPr>
        <w:t xml:space="preserve">Instruções para situações de perigo </w:t>
      </w:r>
    </w:p>
    <w:p w14:paraId="73A88630" w14:textId="77777777" w:rsidR="00EC5B43" w:rsidRPr="009449EB" w:rsidRDefault="00EC5B43" w:rsidP="00EC5B43">
      <w:r w:rsidRPr="009449EB">
        <w:t>Informar-se sobre o que segue antes de manusear a máquin</w:t>
      </w:r>
      <w:r>
        <w:t>a:</w:t>
      </w:r>
    </w:p>
    <w:p w14:paraId="2330DE98" w14:textId="77777777" w:rsidR="00EC5B43" w:rsidRPr="009449EB" w:rsidRDefault="00EC5B43" w:rsidP="00C163C3">
      <w:pPr>
        <w:pStyle w:val="PargrafodaLista"/>
        <w:numPr>
          <w:ilvl w:val="0"/>
          <w:numId w:val="31"/>
        </w:numPr>
        <w:spacing w:before="120" w:after="120"/>
        <w:ind w:left="714" w:hanging="357"/>
        <w:contextualSpacing w:val="0"/>
      </w:pPr>
      <w:r w:rsidRPr="009449EB">
        <w:t xml:space="preserve">Que perigos podem ocorrer na máquina? </w:t>
      </w:r>
    </w:p>
    <w:p w14:paraId="24D82A23" w14:textId="77777777" w:rsidR="00EC5B43" w:rsidRPr="009449EB" w:rsidRDefault="00EC5B43" w:rsidP="00C163C3">
      <w:pPr>
        <w:pStyle w:val="PargrafodaLista"/>
        <w:numPr>
          <w:ilvl w:val="0"/>
          <w:numId w:val="31"/>
        </w:numPr>
        <w:spacing w:before="120" w:after="120"/>
        <w:ind w:left="714" w:hanging="357"/>
        <w:contextualSpacing w:val="0"/>
      </w:pPr>
      <w:r w:rsidRPr="009449EB">
        <w:t xml:space="preserve">Como evitar tais perigos? </w:t>
      </w:r>
    </w:p>
    <w:p w14:paraId="13D54E0B" w14:textId="77777777" w:rsidR="00EC5B43" w:rsidRPr="009449EB" w:rsidRDefault="00EC5B43" w:rsidP="00C163C3">
      <w:pPr>
        <w:pStyle w:val="PargrafodaLista"/>
        <w:numPr>
          <w:ilvl w:val="0"/>
          <w:numId w:val="31"/>
        </w:numPr>
        <w:spacing w:before="120" w:after="120"/>
        <w:ind w:left="714" w:hanging="357"/>
        <w:contextualSpacing w:val="0"/>
      </w:pPr>
      <w:r w:rsidRPr="009449EB">
        <w:t>Como a equipe deve se comportar em caso de emergência, por ex</w:t>
      </w:r>
      <w:r>
        <w:t>emplo</w:t>
      </w:r>
      <w:r w:rsidRPr="009449EB">
        <w:t xml:space="preserve">, pausar a máquina, aplicar primeiros socorros? </w:t>
      </w:r>
    </w:p>
    <w:p w14:paraId="791FC0DA" w14:textId="77777777" w:rsidR="00EC5B43" w:rsidRPr="009449EB" w:rsidRDefault="00EC5B43" w:rsidP="00C163C3">
      <w:pPr>
        <w:pStyle w:val="PargrafodaLista"/>
        <w:numPr>
          <w:ilvl w:val="0"/>
          <w:numId w:val="31"/>
        </w:numPr>
        <w:spacing w:before="120" w:after="120"/>
        <w:ind w:left="714" w:hanging="357"/>
        <w:contextualSpacing w:val="0"/>
      </w:pPr>
      <w:r w:rsidRPr="009449EB">
        <w:t xml:space="preserve">Onde está o equipamento de emergência exigido pela legislação local, por exemplo, kit de primeiros socorros, extintor de incêndio? </w:t>
      </w:r>
    </w:p>
    <w:p w14:paraId="523668A0" w14:textId="77777777" w:rsidR="00EC5B43" w:rsidRPr="009449EB" w:rsidRDefault="00EC5B43" w:rsidP="00C163C3">
      <w:pPr>
        <w:pStyle w:val="PargrafodaLista"/>
        <w:numPr>
          <w:ilvl w:val="0"/>
          <w:numId w:val="31"/>
        </w:numPr>
        <w:spacing w:before="120" w:after="120"/>
        <w:ind w:left="714" w:hanging="357"/>
        <w:contextualSpacing w:val="0"/>
      </w:pPr>
      <w:r w:rsidRPr="009449EB">
        <w:t xml:space="preserve">Quais equipamentos de emergência existem e onde eles estão, como por exemplo, extintores de incêndio, rotas de fuga? </w:t>
      </w:r>
    </w:p>
    <w:p w14:paraId="0C589EAA" w14:textId="77777777" w:rsidR="00EC5B43" w:rsidRPr="00487738" w:rsidRDefault="00EC5B43" w:rsidP="00EC5B43">
      <w:pPr>
        <w:rPr>
          <w:b/>
          <w:bCs/>
        </w:rPr>
      </w:pPr>
      <w:r w:rsidRPr="00487738">
        <w:rPr>
          <w:b/>
          <w:bCs/>
        </w:rPr>
        <w:t xml:space="preserve">Conduta em caso de acidente </w:t>
      </w:r>
    </w:p>
    <w:p w14:paraId="3ECB9FBF" w14:textId="77777777" w:rsidR="00EC5B43" w:rsidRPr="009449EB" w:rsidRDefault="00EC5B43" w:rsidP="00EC5B43">
      <w:pPr>
        <w:pStyle w:val="PargrafodaLista"/>
        <w:numPr>
          <w:ilvl w:val="0"/>
          <w:numId w:val="17"/>
        </w:numPr>
      </w:pPr>
      <w:r w:rsidRPr="009449EB">
        <w:t xml:space="preserve">Pare a máquina. </w:t>
      </w:r>
    </w:p>
    <w:p w14:paraId="24BC40E0" w14:textId="77777777" w:rsidR="00EC5B43" w:rsidRPr="009449EB" w:rsidRDefault="00EC5B43" w:rsidP="00EC5B43">
      <w:pPr>
        <w:pStyle w:val="PargrafodaLista"/>
        <w:numPr>
          <w:ilvl w:val="0"/>
          <w:numId w:val="17"/>
        </w:numPr>
      </w:pPr>
      <w:r w:rsidRPr="009449EB">
        <w:t xml:space="preserve">Desligue o interruptor principal no armário de distribuição e tranque-o com um cadeado próprio. </w:t>
      </w:r>
    </w:p>
    <w:p w14:paraId="651186B9" w14:textId="77777777" w:rsidR="00EC5B43" w:rsidRPr="009449EB" w:rsidRDefault="00EC5B43" w:rsidP="00EC5B43">
      <w:pPr>
        <w:pStyle w:val="PargrafodaLista"/>
        <w:numPr>
          <w:ilvl w:val="0"/>
          <w:numId w:val="17"/>
        </w:numPr>
      </w:pPr>
      <w:r w:rsidRPr="009449EB">
        <w:t xml:space="preserve">Aplicar as medidas de primeiros socorros definidas interna- mente. </w:t>
      </w:r>
    </w:p>
    <w:p w14:paraId="6C6A4DA2" w14:textId="77777777" w:rsidR="00EC5B43" w:rsidRPr="009449EB" w:rsidRDefault="00EC5B43" w:rsidP="00EC5B43">
      <w:pPr>
        <w:pStyle w:val="PargrafodaLista"/>
        <w:numPr>
          <w:ilvl w:val="0"/>
          <w:numId w:val="17"/>
        </w:numPr>
      </w:pPr>
      <w:r w:rsidRPr="009449EB">
        <w:t xml:space="preserve">Informar o acidente ao responsável. </w:t>
      </w:r>
    </w:p>
    <w:p w14:paraId="4531254E" w14:textId="77777777" w:rsidR="00EC5B43" w:rsidRPr="009449EB" w:rsidRDefault="00EC5B43" w:rsidP="00EC5B43"/>
    <w:p w14:paraId="0970F915" w14:textId="77777777" w:rsidR="00EC5B43" w:rsidRPr="009449EB" w:rsidRDefault="00EC5B43" w:rsidP="00EC5B43">
      <w:pPr>
        <w:pStyle w:val="Ttulo2"/>
      </w:pPr>
      <w:r w:rsidRPr="009449EB">
        <w:t xml:space="preserve">Estados operacionais </w:t>
      </w:r>
    </w:p>
    <w:p w14:paraId="4E1042A4" w14:textId="77777777" w:rsidR="00EC5B43" w:rsidRPr="009449EB" w:rsidRDefault="00EC5B43" w:rsidP="00EC5B43">
      <w:r w:rsidRPr="009449EB">
        <w:t xml:space="preserve">A máquina possui diversos estados operacionais: </w:t>
      </w:r>
    </w:p>
    <w:p w14:paraId="60D96744" w14:textId="77777777" w:rsidR="00EC5B43" w:rsidRPr="009449EB" w:rsidRDefault="00EC5B43" w:rsidP="00EC5B43">
      <w:pPr>
        <w:pStyle w:val="PargrafodaLista"/>
        <w:numPr>
          <w:ilvl w:val="0"/>
          <w:numId w:val="32"/>
        </w:numPr>
      </w:pPr>
      <w:r w:rsidRPr="009449EB">
        <w:t xml:space="preserve">Máquina desenergizada </w:t>
      </w:r>
    </w:p>
    <w:p w14:paraId="0F5B85CE" w14:textId="77777777" w:rsidR="00EC5B43" w:rsidRPr="009449EB" w:rsidRDefault="00EC5B43" w:rsidP="00EC5B43">
      <w:pPr>
        <w:pStyle w:val="PargrafodaLista"/>
        <w:numPr>
          <w:ilvl w:val="0"/>
          <w:numId w:val="32"/>
        </w:numPr>
      </w:pPr>
      <w:r w:rsidRPr="009449EB">
        <w:t xml:space="preserve">Estado operacional Deslig </w:t>
      </w:r>
    </w:p>
    <w:p w14:paraId="4528EB1B" w14:textId="77777777" w:rsidR="00EC5B43" w:rsidRPr="009449EB" w:rsidRDefault="00EC5B43" w:rsidP="00EC5B43">
      <w:pPr>
        <w:pStyle w:val="PargrafodaLista"/>
        <w:numPr>
          <w:ilvl w:val="0"/>
          <w:numId w:val="32"/>
        </w:numPr>
      </w:pPr>
      <w:r w:rsidRPr="009449EB">
        <w:t xml:space="preserve">Estado operacional Lig </w:t>
      </w:r>
    </w:p>
    <w:p w14:paraId="4DD03849" w14:textId="77777777" w:rsidR="00EC5B43" w:rsidRDefault="00EC5B43" w:rsidP="00EC5B43">
      <w:r w:rsidRPr="009449EB">
        <w:t xml:space="preserve">Os estados operacionais distinguem-se por suas funções de segurança e possibilitam atividades com acessos às áreas de perigo. </w:t>
      </w:r>
    </w:p>
    <w:p w14:paraId="480C1B51" w14:textId="77777777" w:rsidR="00EC5B43" w:rsidRDefault="00EC5B43" w:rsidP="00EC5B43">
      <w:pPr>
        <w:spacing w:after="0" w:line="240" w:lineRule="auto"/>
        <w:jc w:val="left"/>
      </w:pPr>
      <w:r>
        <w:br w:type="page"/>
      </w:r>
    </w:p>
    <w:p w14:paraId="1380C141" w14:textId="77777777" w:rsidR="00EC5B43" w:rsidRPr="009449EB" w:rsidRDefault="00EC5B43" w:rsidP="00EC5B43">
      <w:pPr>
        <w:pStyle w:val="Ttulo3"/>
      </w:pPr>
      <w:r w:rsidRPr="009449EB">
        <w:lastRenderedPageBreak/>
        <w:t xml:space="preserve">Máquina desenergizada </w:t>
      </w:r>
    </w:p>
    <w:p w14:paraId="4D829163" w14:textId="77777777" w:rsidR="00EC5B43" w:rsidRPr="009449EB" w:rsidRDefault="00EC5B43" w:rsidP="00EC5B43">
      <w:r w:rsidRPr="009449EB">
        <w:t xml:space="preserve">A máquina está desconectada das fontes de energia. As energias residuais estão desviadas e a máquina está protegida contra religação. </w:t>
      </w:r>
    </w:p>
    <w:p w14:paraId="25105457" w14:textId="77777777" w:rsidR="00EC5B43" w:rsidRDefault="00EC5B43" w:rsidP="00EC5B43">
      <w:r w:rsidRPr="009449EB">
        <w:t>O capítulo seção "</w:t>
      </w:r>
      <w:r>
        <w:t>Isolamento e bloqueio de energias</w:t>
      </w:r>
      <w:r w:rsidRPr="009449EB">
        <w:t xml:space="preserve">" descreve como liberar a máquina. </w:t>
      </w:r>
    </w:p>
    <w:tbl>
      <w:tblPr>
        <w:tblW w:w="0" w:type="auto"/>
        <w:tblLook w:val="04A0" w:firstRow="1" w:lastRow="0" w:firstColumn="1" w:lastColumn="0" w:noHBand="0" w:noVBand="1"/>
      </w:tblPr>
      <w:tblGrid>
        <w:gridCol w:w="3828"/>
        <w:gridCol w:w="3116"/>
      </w:tblGrid>
      <w:tr w:rsidR="00EC5B43" w:rsidRPr="00DA5135" w14:paraId="091A94B7" w14:textId="77777777" w:rsidTr="00563A84">
        <w:tc>
          <w:tcPr>
            <w:tcW w:w="3828" w:type="dxa"/>
            <w:shd w:val="clear" w:color="auto" w:fill="auto"/>
          </w:tcPr>
          <w:p w14:paraId="7E804B1E" w14:textId="77777777" w:rsidR="00EC5B43" w:rsidRPr="00DA5135" w:rsidRDefault="00EC5B43" w:rsidP="00563A84">
            <w:pPr>
              <w:autoSpaceDE w:val="0"/>
              <w:autoSpaceDN w:val="0"/>
              <w:adjustRightInd w:val="0"/>
              <w:spacing w:after="0"/>
              <w:jc w:val="left"/>
            </w:pPr>
            <w:r w:rsidRPr="00DA5135">
              <w:t>Pessoal:</w:t>
            </w:r>
          </w:p>
        </w:tc>
        <w:tc>
          <w:tcPr>
            <w:tcW w:w="3116" w:type="dxa"/>
            <w:shd w:val="clear" w:color="auto" w:fill="auto"/>
          </w:tcPr>
          <w:p w14:paraId="1ACEC2F9" w14:textId="77777777" w:rsidR="00EC5B43" w:rsidRPr="00DA5135" w:rsidRDefault="00EC5B43" w:rsidP="00EC5B43">
            <w:pPr>
              <w:numPr>
                <w:ilvl w:val="0"/>
                <w:numId w:val="18"/>
              </w:numPr>
              <w:spacing w:after="120" w:line="240" w:lineRule="auto"/>
            </w:pPr>
            <w:r>
              <w:t>Pessoal</w:t>
            </w:r>
            <w:r w:rsidRPr="00DA5135">
              <w:t xml:space="preserve"> de manutenção</w:t>
            </w:r>
          </w:p>
        </w:tc>
      </w:tr>
    </w:tbl>
    <w:p w14:paraId="5BC7E42E" w14:textId="77777777" w:rsidR="00EC5B43" w:rsidRDefault="00EC5B43" w:rsidP="00EC5B43"/>
    <w:p w14:paraId="1E899F4A" w14:textId="77777777" w:rsidR="00EC5B43" w:rsidRPr="009449EB" w:rsidRDefault="00EC5B43" w:rsidP="00EC5B43">
      <w:r w:rsidRPr="009449EB">
        <w:t xml:space="preserve">Conforme especificações, estão previstas as seguintes atividades: </w:t>
      </w:r>
    </w:p>
    <w:p w14:paraId="20B0A6E9" w14:textId="77777777" w:rsidR="00EC5B43" w:rsidRPr="009449EB" w:rsidRDefault="00EC5B43" w:rsidP="00EC5B43">
      <w:pPr>
        <w:pStyle w:val="PargrafodaLista"/>
        <w:numPr>
          <w:ilvl w:val="0"/>
          <w:numId w:val="19"/>
        </w:numPr>
      </w:pPr>
      <w:r w:rsidRPr="009449EB">
        <w:t xml:space="preserve">Manutenção de rotina </w:t>
      </w:r>
    </w:p>
    <w:p w14:paraId="340007FF" w14:textId="77777777" w:rsidR="00EC5B43" w:rsidRDefault="00EC5B43" w:rsidP="00EC5B43">
      <w:pPr>
        <w:pStyle w:val="PargrafodaLista"/>
        <w:numPr>
          <w:ilvl w:val="0"/>
          <w:numId w:val="19"/>
        </w:numPr>
      </w:pPr>
      <w:r w:rsidRPr="009449EB">
        <w:t xml:space="preserve">Reparos limitados </w:t>
      </w:r>
    </w:p>
    <w:p w14:paraId="003F82D4" w14:textId="77777777" w:rsidR="00EC5B43" w:rsidRPr="009449EB" w:rsidRDefault="00EC5B43" w:rsidP="00EC5B43"/>
    <w:p w14:paraId="1F8AB38B" w14:textId="77777777" w:rsidR="00EC5B43" w:rsidRPr="009449EB" w:rsidRDefault="00EC5B43" w:rsidP="00EC5B43">
      <w:pPr>
        <w:pStyle w:val="Ttulo3"/>
      </w:pPr>
      <w:r w:rsidRPr="009449EB">
        <w:t xml:space="preserve">Estado operacional Deslig </w:t>
      </w:r>
    </w:p>
    <w:p w14:paraId="27169BA3" w14:textId="77777777" w:rsidR="00EC5B43" w:rsidRPr="009449EB" w:rsidRDefault="00EC5B43" w:rsidP="00EC5B43">
      <w:r w:rsidRPr="009449EB">
        <w:t xml:space="preserve">A tensão de comando está desconectada; os dispositivos de comando estão desligados. Não é possível executar nenhuma função operacional. </w:t>
      </w:r>
    </w:p>
    <w:tbl>
      <w:tblPr>
        <w:tblW w:w="0" w:type="auto"/>
        <w:tblLook w:val="04A0" w:firstRow="1" w:lastRow="0" w:firstColumn="1" w:lastColumn="0" w:noHBand="0" w:noVBand="1"/>
      </w:tblPr>
      <w:tblGrid>
        <w:gridCol w:w="3828"/>
        <w:gridCol w:w="3116"/>
      </w:tblGrid>
      <w:tr w:rsidR="00EC5B43" w:rsidRPr="00DA5135" w14:paraId="1EBBEBBE" w14:textId="77777777" w:rsidTr="00563A84">
        <w:tc>
          <w:tcPr>
            <w:tcW w:w="3828" w:type="dxa"/>
            <w:shd w:val="clear" w:color="auto" w:fill="auto"/>
          </w:tcPr>
          <w:p w14:paraId="295D90A9" w14:textId="77777777" w:rsidR="00EC5B43" w:rsidRPr="00DA5135" w:rsidRDefault="00EC5B43" w:rsidP="00563A84">
            <w:pPr>
              <w:autoSpaceDE w:val="0"/>
              <w:autoSpaceDN w:val="0"/>
              <w:adjustRightInd w:val="0"/>
              <w:spacing w:after="0"/>
              <w:jc w:val="left"/>
            </w:pPr>
            <w:r w:rsidRPr="00DA5135">
              <w:t>Pessoal:</w:t>
            </w:r>
          </w:p>
        </w:tc>
        <w:tc>
          <w:tcPr>
            <w:tcW w:w="3116" w:type="dxa"/>
            <w:shd w:val="clear" w:color="auto" w:fill="auto"/>
          </w:tcPr>
          <w:p w14:paraId="05837213" w14:textId="77777777" w:rsidR="00EC5B43" w:rsidRPr="00DA5135" w:rsidRDefault="00EC5B43" w:rsidP="00EC5B43">
            <w:pPr>
              <w:numPr>
                <w:ilvl w:val="0"/>
                <w:numId w:val="18"/>
              </w:numPr>
              <w:spacing w:after="120" w:line="240" w:lineRule="auto"/>
            </w:pPr>
            <w:r>
              <w:t>Pessoal</w:t>
            </w:r>
            <w:r w:rsidRPr="00DA5135">
              <w:t xml:space="preserve"> de manutenção</w:t>
            </w:r>
          </w:p>
        </w:tc>
      </w:tr>
    </w:tbl>
    <w:p w14:paraId="2A4F8B47" w14:textId="77777777" w:rsidR="00EC5B43" w:rsidRDefault="00EC5B43" w:rsidP="00EC5B43"/>
    <w:p w14:paraId="489EDF8F" w14:textId="77777777" w:rsidR="00EC5B43" w:rsidRPr="009449EB" w:rsidRDefault="00EC5B43" w:rsidP="00EC5B43">
      <w:r w:rsidRPr="009449EB">
        <w:t xml:space="preserve">Conforme especificações, estão previstas as seguintes atividades: </w:t>
      </w:r>
    </w:p>
    <w:p w14:paraId="11F356B4" w14:textId="77777777" w:rsidR="00EC5B43" w:rsidRDefault="00EC5B43" w:rsidP="00EC5B43">
      <w:pPr>
        <w:pStyle w:val="PargrafodaLista"/>
        <w:numPr>
          <w:ilvl w:val="0"/>
          <w:numId w:val="29"/>
        </w:numPr>
      </w:pPr>
      <w:r w:rsidRPr="009449EB">
        <w:t xml:space="preserve">Manutenção de rotina </w:t>
      </w:r>
    </w:p>
    <w:p w14:paraId="3F52047E" w14:textId="77777777" w:rsidR="00EC5B43" w:rsidRPr="009449EB" w:rsidRDefault="00EC5B43" w:rsidP="00EC5B43"/>
    <w:p w14:paraId="48832C17" w14:textId="77777777" w:rsidR="00EC5B43" w:rsidRPr="009449EB" w:rsidRDefault="00EC5B43" w:rsidP="00EC5B43">
      <w:pPr>
        <w:pStyle w:val="Ttulo3"/>
      </w:pPr>
      <w:r w:rsidRPr="009449EB">
        <w:t xml:space="preserve">Estado operacional Lig </w:t>
      </w:r>
    </w:p>
    <w:p w14:paraId="6B3F51C8" w14:textId="77777777" w:rsidR="00EC5B43" w:rsidRPr="009449EB" w:rsidRDefault="00EC5B43" w:rsidP="00EC5B43">
      <w:r w:rsidRPr="009449EB">
        <w:t xml:space="preserve">A tensão de comando está ligada, os dispositivos de controle e funções operacionais estão desbloqueados. Funções operacionais controladas manualmente podem ser realizadas. </w:t>
      </w:r>
    </w:p>
    <w:tbl>
      <w:tblPr>
        <w:tblW w:w="0" w:type="auto"/>
        <w:tblLook w:val="04A0" w:firstRow="1" w:lastRow="0" w:firstColumn="1" w:lastColumn="0" w:noHBand="0" w:noVBand="1"/>
      </w:tblPr>
      <w:tblGrid>
        <w:gridCol w:w="3828"/>
        <w:gridCol w:w="3116"/>
      </w:tblGrid>
      <w:tr w:rsidR="00EC5B43" w:rsidRPr="00DA5135" w14:paraId="2145C067" w14:textId="77777777" w:rsidTr="00563A84">
        <w:tc>
          <w:tcPr>
            <w:tcW w:w="3828" w:type="dxa"/>
            <w:shd w:val="clear" w:color="auto" w:fill="auto"/>
          </w:tcPr>
          <w:p w14:paraId="77316747" w14:textId="77777777" w:rsidR="00EC5B43" w:rsidRPr="00DA5135" w:rsidRDefault="00EC5B43" w:rsidP="00563A84">
            <w:pPr>
              <w:autoSpaceDE w:val="0"/>
              <w:autoSpaceDN w:val="0"/>
              <w:adjustRightInd w:val="0"/>
              <w:spacing w:after="0"/>
              <w:jc w:val="left"/>
            </w:pPr>
            <w:r w:rsidRPr="00DA5135">
              <w:t>Pessoal:</w:t>
            </w:r>
          </w:p>
        </w:tc>
        <w:tc>
          <w:tcPr>
            <w:tcW w:w="3116" w:type="dxa"/>
            <w:shd w:val="clear" w:color="auto" w:fill="auto"/>
          </w:tcPr>
          <w:p w14:paraId="3D541849" w14:textId="77777777" w:rsidR="00EC5B43" w:rsidRDefault="00EC5B43" w:rsidP="00EC5B43">
            <w:pPr>
              <w:numPr>
                <w:ilvl w:val="0"/>
                <w:numId w:val="18"/>
              </w:numPr>
              <w:spacing w:after="120" w:line="240" w:lineRule="auto"/>
            </w:pPr>
            <w:r>
              <w:t>Operadores</w:t>
            </w:r>
          </w:p>
          <w:p w14:paraId="5E348E58" w14:textId="77777777" w:rsidR="00EC5B43" w:rsidRPr="00DA5135" w:rsidRDefault="00EC5B43" w:rsidP="00EC5B43">
            <w:pPr>
              <w:numPr>
                <w:ilvl w:val="0"/>
                <w:numId w:val="18"/>
              </w:numPr>
              <w:spacing w:after="120" w:line="240" w:lineRule="auto"/>
            </w:pPr>
            <w:r>
              <w:t>Pessoal</w:t>
            </w:r>
            <w:r w:rsidRPr="00DA5135">
              <w:t xml:space="preserve"> de manutenção</w:t>
            </w:r>
          </w:p>
        </w:tc>
      </w:tr>
    </w:tbl>
    <w:p w14:paraId="0BF3019E" w14:textId="77777777" w:rsidR="00EC5B43" w:rsidRDefault="00EC5B43" w:rsidP="00EC5B43"/>
    <w:p w14:paraId="0491C7D8" w14:textId="77777777" w:rsidR="00EC5B43" w:rsidRPr="009449EB" w:rsidRDefault="00EC5B43" w:rsidP="00EC5B43">
      <w:r w:rsidRPr="009449EB">
        <w:t xml:space="preserve">Conforme especificações, estão previstas as seguintes atividades: </w:t>
      </w:r>
    </w:p>
    <w:p w14:paraId="67AC5AD8" w14:textId="77777777" w:rsidR="00EC5B43" w:rsidRPr="009449EB" w:rsidRDefault="00EC5B43" w:rsidP="00EC5B43">
      <w:pPr>
        <w:pStyle w:val="PargrafodaLista"/>
        <w:numPr>
          <w:ilvl w:val="0"/>
          <w:numId w:val="33"/>
        </w:numPr>
      </w:pPr>
      <w:r w:rsidRPr="009449EB">
        <w:t xml:space="preserve">Abastecimento com meios de produção </w:t>
      </w:r>
    </w:p>
    <w:p w14:paraId="5A260535" w14:textId="77777777" w:rsidR="00EC5B43" w:rsidRPr="009449EB" w:rsidRDefault="00EC5B43" w:rsidP="00EC5B43">
      <w:pPr>
        <w:pStyle w:val="PargrafodaLista"/>
        <w:numPr>
          <w:ilvl w:val="0"/>
          <w:numId w:val="33"/>
        </w:numPr>
      </w:pPr>
      <w:r w:rsidRPr="009449EB">
        <w:t xml:space="preserve">Pequenos procedimentos para solução de problemas </w:t>
      </w:r>
    </w:p>
    <w:p w14:paraId="7FA29BF1" w14:textId="77777777" w:rsidR="00EC5B43" w:rsidRPr="009449EB" w:rsidRDefault="00EC5B43" w:rsidP="00EC5B43">
      <w:pPr>
        <w:pStyle w:val="PargrafodaLista"/>
        <w:numPr>
          <w:ilvl w:val="0"/>
          <w:numId w:val="33"/>
        </w:numPr>
      </w:pPr>
      <w:r w:rsidRPr="009449EB">
        <w:t xml:space="preserve">Pequenas atividades de manutenção preventiva </w:t>
      </w:r>
    </w:p>
    <w:p w14:paraId="1C4556A7" w14:textId="77777777" w:rsidR="00EC5B43" w:rsidRDefault="00EC5B43" w:rsidP="00EC5B43">
      <w:pPr>
        <w:spacing w:after="0" w:line="240" w:lineRule="auto"/>
        <w:jc w:val="left"/>
      </w:pPr>
      <w:r>
        <w:br w:type="page"/>
      </w:r>
    </w:p>
    <w:p w14:paraId="2B19FFF0" w14:textId="77777777" w:rsidR="00EC5B43" w:rsidRPr="009449EB" w:rsidRDefault="00EC5B43" w:rsidP="00EC5B43">
      <w:pPr>
        <w:pStyle w:val="Ttulo2"/>
      </w:pPr>
      <w:r w:rsidRPr="009449EB">
        <w:lastRenderedPageBreak/>
        <w:t xml:space="preserve">Recipientes pressurizados </w:t>
      </w:r>
    </w:p>
    <w:p w14:paraId="110B916A" w14:textId="065D77A4" w:rsidR="00EC5B43" w:rsidRDefault="00EC5B43" w:rsidP="00EC5B43">
      <w:r w:rsidRPr="009449EB">
        <w:t xml:space="preserve">Recipientes pressurizados são aqueles cuja pressão interna é maior que a pressão do ambiente. </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EC5B43" w:rsidRPr="00423AD7" w14:paraId="22F42FE1" w14:textId="77777777" w:rsidTr="00563A84">
        <w:trPr>
          <w:trHeight w:hRule="exact" w:val="170"/>
        </w:trPr>
        <w:tc>
          <w:tcPr>
            <w:tcW w:w="1134" w:type="dxa"/>
            <w:shd w:val="clear" w:color="auto" w:fill="D9D9D9" w:themeFill="background1" w:themeFillShade="D9"/>
            <w:vAlign w:val="center"/>
          </w:tcPr>
          <w:p w14:paraId="03D64649" w14:textId="77777777" w:rsidR="00EC5B43" w:rsidRPr="00423AD7" w:rsidRDefault="00EC5B43" w:rsidP="00563A84">
            <w:pPr>
              <w:jc w:val="center"/>
              <w:rPr>
                <w:rFonts w:eastAsia="Arial Unicode MS"/>
              </w:rPr>
            </w:pPr>
            <w:bookmarkStart w:id="2" w:name="_Hlk82585579"/>
          </w:p>
        </w:tc>
        <w:tc>
          <w:tcPr>
            <w:tcW w:w="6946" w:type="dxa"/>
            <w:shd w:val="clear" w:color="auto" w:fill="D9D9D9" w:themeFill="background1" w:themeFillShade="D9"/>
          </w:tcPr>
          <w:p w14:paraId="4E532088" w14:textId="77777777" w:rsidR="00EC5B43" w:rsidRPr="001D1076" w:rsidRDefault="00EC5B43" w:rsidP="00563A84">
            <w:pPr>
              <w:spacing w:before="120" w:after="0"/>
              <w:ind w:right="175"/>
              <w:rPr>
                <w:rFonts w:eastAsia="Arial Unicode MS"/>
                <w:i/>
                <w:iCs/>
              </w:rPr>
            </w:pPr>
          </w:p>
        </w:tc>
        <w:tc>
          <w:tcPr>
            <w:tcW w:w="425" w:type="dxa"/>
            <w:shd w:val="clear" w:color="auto" w:fill="D9D9D9" w:themeFill="background1" w:themeFillShade="D9"/>
          </w:tcPr>
          <w:p w14:paraId="6613DC38" w14:textId="77777777" w:rsidR="00EC5B43" w:rsidRPr="00423AD7" w:rsidRDefault="00EC5B43" w:rsidP="00563A84">
            <w:pPr>
              <w:spacing w:before="120" w:after="0"/>
              <w:ind w:right="175"/>
              <w:rPr>
                <w:rFonts w:eastAsia="Arial Unicode MS"/>
              </w:rPr>
            </w:pPr>
          </w:p>
        </w:tc>
      </w:tr>
      <w:tr w:rsidR="00EC5B43" w:rsidRPr="00423AD7" w14:paraId="21AF6368" w14:textId="77777777" w:rsidTr="00563A84">
        <w:trPr>
          <w:trHeight w:val="1096"/>
        </w:trPr>
        <w:tc>
          <w:tcPr>
            <w:tcW w:w="1134" w:type="dxa"/>
            <w:shd w:val="clear" w:color="auto" w:fill="D9D9D9" w:themeFill="background1" w:themeFillShade="D9"/>
          </w:tcPr>
          <w:p w14:paraId="0CDD94EC" w14:textId="77777777" w:rsidR="00EC5B43" w:rsidRPr="00423AD7" w:rsidRDefault="00EC5B43" w:rsidP="00563A84">
            <w:pPr>
              <w:jc w:val="center"/>
              <w:rPr>
                <w:rFonts w:eastAsia="Arial Unicode MS"/>
              </w:rPr>
            </w:pPr>
            <w:r w:rsidRPr="00423AD7">
              <w:object w:dxaOrig="1245" w:dyaOrig="1860" w14:anchorId="7F5A7A32">
                <v:shape id="_x0000_i1026" type="#_x0000_t75" style="width:20.25pt;height:31.5pt" o:ole="">
                  <v:imagedata r:id="rId8" o:title=""/>
                </v:shape>
                <o:OLEObject Type="Embed" ProgID="CorelPHOTOPAINT.Image.13" ShapeID="_x0000_i1026" DrawAspect="Content" ObjectID="_1719397437" r:id="rId9"/>
              </w:object>
            </w:r>
          </w:p>
        </w:tc>
        <w:tc>
          <w:tcPr>
            <w:tcW w:w="6946" w:type="dxa"/>
            <w:shd w:val="clear" w:color="auto" w:fill="D9D9D9" w:themeFill="background1" w:themeFillShade="D9"/>
          </w:tcPr>
          <w:p w14:paraId="2BA6CE78" w14:textId="77777777" w:rsidR="00EC5B43" w:rsidRPr="00487738" w:rsidRDefault="00EC5B43" w:rsidP="00563A84">
            <w:pPr>
              <w:spacing w:after="0"/>
              <w:ind w:right="175"/>
              <w:rPr>
                <w:rFonts w:eastAsia="Arial Unicode MS"/>
                <w:i/>
                <w:iCs/>
              </w:rPr>
            </w:pPr>
            <w:r w:rsidRPr="00487738">
              <w:rPr>
                <w:rFonts w:eastAsia="Arial Unicode MS"/>
                <w:i/>
                <w:iCs/>
              </w:rPr>
              <w:t xml:space="preserve">Existem diferentes disposições nacionais para recipientes pressurizados em todo o mundo. </w:t>
            </w:r>
          </w:p>
          <w:p w14:paraId="394B95EE" w14:textId="77777777" w:rsidR="00EC5B43" w:rsidRPr="001D1076" w:rsidRDefault="00EC5B43" w:rsidP="00563A84">
            <w:pPr>
              <w:spacing w:after="0"/>
              <w:ind w:right="175"/>
              <w:rPr>
                <w:rFonts w:eastAsia="Arial Unicode MS"/>
                <w:i/>
                <w:iCs/>
              </w:rPr>
            </w:pPr>
            <w:r w:rsidRPr="00487738">
              <w:rPr>
                <w:rFonts w:eastAsia="Arial Unicode MS"/>
                <w:i/>
                <w:iCs/>
              </w:rPr>
              <w:t>Observar e respeitar as disposições e testes nacionais em vigência para recipientes pressurizados no local de montagem.</w:t>
            </w:r>
          </w:p>
        </w:tc>
        <w:tc>
          <w:tcPr>
            <w:tcW w:w="425" w:type="dxa"/>
            <w:shd w:val="clear" w:color="auto" w:fill="D9D9D9" w:themeFill="background1" w:themeFillShade="D9"/>
          </w:tcPr>
          <w:p w14:paraId="23C3981D" w14:textId="77777777" w:rsidR="00EC5B43" w:rsidRPr="00423AD7" w:rsidRDefault="00EC5B43" w:rsidP="00563A84">
            <w:pPr>
              <w:spacing w:after="0"/>
              <w:ind w:right="175"/>
              <w:jc w:val="left"/>
              <w:rPr>
                <w:rFonts w:eastAsia="Arial Unicode MS"/>
                <w:b/>
              </w:rPr>
            </w:pPr>
          </w:p>
        </w:tc>
      </w:tr>
      <w:bookmarkEnd w:id="2"/>
    </w:tbl>
    <w:p w14:paraId="60856293" w14:textId="77777777" w:rsidR="00EC5B43" w:rsidRDefault="00EC5B43" w:rsidP="00EC5B43"/>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3EFC8174" w14:textId="77777777" w:rsidTr="00563A84">
        <w:trPr>
          <w:trHeight w:hRule="exact" w:val="170"/>
        </w:trPr>
        <w:tc>
          <w:tcPr>
            <w:tcW w:w="1134" w:type="dxa"/>
            <w:shd w:val="clear" w:color="auto" w:fill="D9D9D9"/>
            <w:vAlign w:val="center"/>
          </w:tcPr>
          <w:p w14:paraId="78237A6A" w14:textId="77777777" w:rsidR="00EC5B43" w:rsidRPr="00423AD7" w:rsidRDefault="00EC5B43" w:rsidP="00563A84">
            <w:pPr>
              <w:jc w:val="center"/>
              <w:rPr>
                <w:rFonts w:eastAsia="Arial Unicode MS"/>
              </w:rPr>
            </w:pPr>
            <w:bookmarkStart w:id="3" w:name="_Hlk82585721"/>
          </w:p>
        </w:tc>
        <w:tc>
          <w:tcPr>
            <w:tcW w:w="6946" w:type="dxa"/>
            <w:shd w:val="clear" w:color="auto" w:fill="D9D9D9"/>
          </w:tcPr>
          <w:p w14:paraId="041C2C9F" w14:textId="77777777" w:rsidR="00EC5B43" w:rsidRPr="00423AD7" w:rsidRDefault="00EC5B43" w:rsidP="00563A84">
            <w:pPr>
              <w:spacing w:before="120" w:after="0"/>
              <w:ind w:right="175"/>
              <w:rPr>
                <w:rFonts w:eastAsia="Arial Unicode MS"/>
              </w:rPr>
            </w:pPr>
          </w:p>
        </w:tc>
        <w:tc>
          <w:tcPr>
            <w:tcW w:w="425" w:type="dxa"/>
            <w:shd w:val="clear" w:color="auto" w:fill="D9D9D9"/>
          </w:tcPr>
          <w:p w14:paraId="47E889D5" w14:textId="77777777" w:rsidR="00EC5B43" w:rsidRPr="00423AD7" w:rsidRDefault="00EC5B43" w:rsidP="00563A84">
            <w:pPr>
              <w:spacing w:before="120" w:after="0"/>
              <w:ind w:right="175"/>
              <w:rPr>
                <w:rFonts w:eastAsia="Arial Unicode MS"/>
              </w:rPr>
            </w:pPr>
          </w:p>
        </w:tc>
      </w:tr>
      <w:tr w:rsidR="00EC5B43" w:rsidRPr="00423AD7" w14:paraId="10729E66" w14:textId="77777777" w:rsidTr="00563A84">
        <w:trPr>
          <w:trHeight w:val="1418"/>
        </w:trPr>
        <w:tc>
          <w:tcPr>
            <w:tcW w:w="1134" w:type="dxa"/>
            <w:shd w:val="clear" w:color="auto" w:fill="D9D9D9"/>
          </w:tcPr>
          <w:p w14:paraId="77FF0725" w14:textId="77777777" w:rsidR="00EC5B43" w:rsidRPr="00423AD7" w:rsidRDefault="00EC5B43" w:rsidP="00563A84">
            <w:pPr>
              <w:jc w:val="center"/>
              <w:rPr>
                <w:rFonts w:eastAsia="Arial Unicode MS"/>
              </w:rPr>
            </w:pPr>
            <w:r w:rsidRPr="00423AD7">
              <w:object w:dxaOrig="3080" w:dyaOrig="2700" w14:anchorId="4D0EC4D4">
                <v:shape id="_x0000_i1027" type="#_x0000_t75" style="width:39.75pt;height:33pt" o:ole="">
                  <v:imagedata r:id="rId10" o:title=""/>
                </v:shape>
                <o:OLEObject Type="Embed" ProgID="CorelPHOTOPAINT.Image.13" ShapeID="_x0000_i1027" DrawAspect="Content" ObjectID="_1719397438" r:id="rId11"/>
              </w:object>
            </w:r>
          </w:p>
        </w:tc>
        <w:tc>
          <w:tcPr>
            <w:tcW w:w="6946" w:type="dxa"/>
            <w:shd w:val="clear" w:color="auto" w:fill="D9D9D9"/>
          </w:tcPr>
          <w:p w14:paraId="0DC205A3"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675F06F8" w14:textId="77777777" w:rsidR="00EC5B43" w:rsidRPr="00487738" w:rsidRDefault="00EC5B43" w:rsidP="00563A84">
            <w:pPr>
              <w:spacing w:after="0"/>
              <w:ind w:right="175"/>
              <w:rPr>
                <w:rFonts w:eastAsia="Arial Unicode MS"/>
                <w:b/>
                <w:bCs/>
              </w:rPr>
            </w:pPr>
            <w:r w:rsidRPr="00487738">
              <w:rPr>
                <w:rFonts w:eastAsia="Arial Unicode MS"/>
                <w:b/>
                <w:bCs/>
              </w:rPr>
              <w:t xml:space="preserve">Pressão excedente </w:t>
            </w:r>
          </w:p>
          <w:p w14:paraId="439B403F" w14:textId="77777777" w:rsidR="00EC5B43" w:rsidRPr="009449EB" w:rsidRDefault="00EC5B43" w:rsidP="00563A84">
            <w:r w:rsidRPr="009449EB">
              <w:t xml:space="preserve">O recipiente pressurizado está configurado para uma pressão de operação determinada. Exceder o limite de pressão de operação pode danificar </w:t>
            </w:r>
            <w:r>
              <w:t>o</w:t>
            </w:r>
            <w:r w:rsidRPr="009449EB">
              <w:t xml:space="preserve"> recipiente pressurizado. </w:t>
            </w:r>
          </w:p>
          <w:p w14:paraId="35FC76CC" w14:textId="77777777" w:rsidR="00EC5B43" w:rsidRPr="009449EB" w:rsidRDefault="00EC5B43" w:rsidP="00563A84">
            <w:r w:rsidRPr="009449EB">
              <w:t xml:space="preserve">As consequências podem ser morte ou lesões gravíssimas. </w:t>
            </w:r>
          </w:p>
          <w:p w14:paraId="316635A5" w14:textId="77777777" w:rsidR="00EC5B43" w:rsidRPr="009449EB" w:rsidRDefault="00EC5B43" w:rsidP="00EC5B43">
            <w:pPr>
              <w:pStyle w:val="PargrafodaLista"/>
              <w:numPr>
                <w:ilvl w:val="0"/>
                <w:numId w:val="20"/>
              </w:numPr>
            </w:pPr>
            <w:r w:rsidRPr="009449EB">
              <w:t xml:space="preserve">Os dados técnicos especificados na placa de identificação não devem ser excedidos. </w:t>
            </w:r>
          </w:p>
          <w:p w14:paraId="3924C3FF" w14:textId="77777777" w:rsidR="00EC5B43" w:rsidRPr="00D832AD" w:rsidRDefault="00EC5B43" w:rsidP="00EC5B43">
            <w:pPr>
              <w:pStyle w:val="PargrafodaLista"/>
              <w:numPr>
                <w:ilvl w:val="0"/>
                <w:numId w:val="20"/>
              </w:numPr>
            </w:pPr>
            <w:r w:rsidRPr="009449EB">
              <w:t xml:space="preserve">Caso necessário, tomar medidas para redução de pressão através, por exemplo, do bloqueio e da despressurização dos módulos afetados. </w:t>
            </w:r>
          </w:p>
        </w:tc>
        <w:tc>
          <w:tcPr>
            <w:tcW w:w="425" w:type="dxa"/>
            <w:shd w:val="clear" w:color="auto" w:fill="D9D9D9"/>
          </w:tcPr>
          <w:p w14:paraId="527FEB4C" w14:textId="77777777" w:rsidR="00EC5B43" w:rsidRPr="00423AD7" w:rsidRDefault="00EC5B43" w:rsidP="00563A84">
            <w:pPr>
              <w:spacing w:after="0"/>
              <w:ind w:right="175"/>
              <w:jc w:val="left"/>
              <w:rPr>
                <w:rFonts w:eastAsia="Arial Unicode MS"/>
                <w:b/>
              </w:rPr>
            </w:pPr>
          </w:p>
        </w:tc>
      </w:tr>
      <w:bookmarkEnd w:id="3"/>
    </w:tbl>
    <w:p w14:paraId="09460B54" w14:textId="12009604" w:rsidR="00EC5B43" w:rsidRDefault="00EC5B43" w:rsidP="00EC5B43">
      <w:pPr>
        <w:spacing w:after="0" w:line="240" w:lineRule="auto"/>
        <w:jc w:val="left"/>
      </w:pP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51FC437E" w14:textId="77777777" w:rsidTr="00563A84">
        <w:trPr>
          <w:trHeight w:hRule="exact" w:val="170"/>
        </w:trPr>
        <w:tc>
          <w:tcPr>
            <w:tcW w:w="1134" w:type="dxa"/>
            <w:shd w:val="clear" w:color="auto" w:fill="D9D9D9"/>
            <w:vAlign w:val="center"/>
          </w:tcPr>
          <w:p w14:paraId="5F2D471E" w14:textId="77777777" w:rsidR="00EC5B43" w:rsidRPr="00423AD7" w:rsidRDefault="00EC5B43" w:rsidP="00563A84">
            <w:pPr>
              <w:jc w:val="center"/>
              <w:rPr>
                <w:rFonts w:eastAsia="Arial Unicode MS"/>
              </w:rPr>
            </w:pPr>
          </w:p>
        </w:tc>
        <w:tc>
          <w:tcPr>
            <w:tcW w:w="6946" w:type="dxa"/>
            <w:shd w:val="clear" w:color="auto" w:fill="D9D9D9"/>
          </w:tcPr>
          <w:p w14:paraId="670E2D2D" w14:textId="77777777" w:rsidR="00EC5B43" w:rsidRPr="00423AD7" w:rsidRDefault="00EC5B43" w:rsidP="00563A84">
            <w:pPr>
              <w:spacing w:before="120" w:after="0"/>
              <w:ind w:right="175"/>
              <w:rPr>
                <w:rFonts w:eastAsia="Arial Unicode MS"/>
              </w:rPr>
            </w:pPr>
          </w:p>
        </w:tc>
        <w:tc>
          <w:tcPr>
            <w:tcW w:w="425" w:type="dxa"/>
            <w:shd w:val="clear" w:color="auto" w:fill="D9D9D9"/>
          </w:tcPr>
          <w:p w14:paraId="25E80B0A" w14:textId="77777777" w:rsidR="00EC5B43" w:rsidRPr="00423AD7" w:rsidRDefault="00EC5B43" w:rsidP="00563A84">
            <w:pPr>
              <w:spacing w:before="120" w:after="0"/>
              <w:ind w:right="175"/>
              <w:rPr>
                <w:rFonts w:eastAsia="Arial Unicode MS"/>
              </w:rPr>
            </w:pPr>
          </w:p>
        </w:tc>
      </w:tr>
      <w:tr w:rsidR="00EC5B43" w:rsidRPr="00423AD7" w14:paraId="72071ADD" w14:textId="77777777" w:rsidTr="00563A84">
        <w:trPr>
          <w:trHeight w:val="1418"/>
        </w:trPr>
        <w:tc>
          <w:tcPr>
            <w:tcW w:w="1134" w:type="dxa"/>
            <w:shd w:val="clear" w:color="auto" w:fill="D9D9D9"/>
          </w:tcPr>
          <w:p w14:paraId="55B60FD7" w14:textId="77777777" w:rsidR="00EC5B43" w:rsidRPr="00423AD7" w:rsidRDefault="00EC5B43" w:rsidP="00563A84">
            <w:pPr>
              <w:jc w:val="center"/>
              <w:rPr>
                <w:rFonts w:eastAsia="Arial Unicode MS"/>
              </w:rPr>
            </w:pPr>
            <w:r w:rsidRPr="00423AD7">
              <w:object w:dxaOrig="3080" w:dyaOrig="2700" w14:anchorId="4AA1CBD0">
                <v:shape id="_x0000_i1028" type="#_x0000_t75" style="width:39.75pt;height:33pt" o:ole="">
                  <v:imagedata r:id="rId10" o:title=""/>
                </v:shape>
                <o:OLEObject Type="Embed" ProgID="CorelPHOTOPAINT.Image.13" ShapeID="_x0000_i1028" DrawAspect="Content" ObjectID="_1719397439" r:id="rId12"/>
              </w:object>
            </w:r>
          </w:p>
        </w:tc>
        <w:tc>
          <w:tcPr>
            <w:tcW w:w="6946" w:type="dxa"/>
            <w:shd w:val="clear" w:color="auto" w:fill="D9D9D9"/>
          </w:tcPr>
          <w:p w14:paraId="448A877E"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117CC531" w14:textId="77777777" w:rsidR="00EC5B43" w:rsidRPr="00D832AD" w:rsidRDefault="00EC5B43" w:rsidP="00563A84">
            <w:pPr>
              <w:rPr>
                <w:b/>
                <w:bCs/>
              </w:rPr>
            </w:pPr>
            <w:r w:rsidRPr="00D832AD">
              <w:rPr>
                <w:b/>
                <w:bCs/>
              </w:rPr>
              <w:t xml:space="preserve">Componentes sob pressão </w:t>
            </w:r>
          </w:p>
          <w:p w14:paraId="7AA5A929" w14:textId="77777777" w:rsidR="00EC5B43" w:rsidRPr="009449EB" w:rsidRDefault="00EC5B43" w:rsidP="00563A84">
            <w:r w:rsidRPr="009449EB">
              <w:t xml:space="preserve">O recipiente pressurizado e os componentes a ele conectados permanecem sob pressão durante a preparação da produção, a produção e a limpeza. Ao executar trabalhos nestes componentes, há o risco de que as peças se soltem com grande velocidade ou que os fluidos sejam expelidos com alta pressão. </w:t>
            </w:r>
          </w:p>
          <w:p w14:paraId="40578B39" w14:textId="77777777" w:rsidR="00EC5B43" w:rsidRPr="009449EB" w:rsidRDefault="00EC5B43" w:rsidP="00563A84">
            <w:r w:rsidRPr="009449EB">
              <w:t xml:space="preserve">As consequências podem ser morte ou lesões gravíssimas. </w:t>
            </w:r>
          </w:p>
          <w:p w14:paraId="7984D0F6" w14:textId="77777777" w:rsidR="00EC5B43" w:rsidRPr="009449EB" w:rsidRDefault="00EC5B43" w:rsidP="00EC5B43">
            <w:pPr>
              <w:pStyle w:val="PargrafodaLista"/>
              <w:numPr>
                <w:ilvl w:val="0"/>
                <w:numId w:val="21"/>
              </w:numPr>
            </w:pPr>
            <w:r w:rsidRPr="009449EB">
              <w:t xml:space="preserve">Antes do início do trabalho, despressurizar e esvaziar o recipiente pressurizado. </w:t>
            </w:r>
          </w:p>
          <w:p w14:paraId="7751639A" w14:textId="77777777" w:rsidR="00EC5B43" w:rsidRPr="00D832AD" w:rsidRDefault="00EC5B43" w:rsidP="00EC5B43">
            <w:pPr>
              <w:pStyle w:val="PargrafodaLista"/>
              <w:numPr>
                <w:ilvl w:val="0"/>
                <w:numId w:val="21"/>
              </w:numPr>
            </w:pPr>
            <w:r w:rsidRPr="009449EB">
              <w:t xml:space="preserve">Estes trabalhos somente devem executados por pessoal treinado no manuseio de recipientes e dispositivos pressurizados, com conhecimento das disposições de operação de tais recipientes. </w:t>
            </w:r>
          </w:p>
        </w:tc>
        <w:tc>
          <w:tcPr>
            <w:tcW w:w="425" w:type="dxa"/>
            <w:shd w:val="clear" w:color="auto" w:fill="D9D9D9"/>
          </w:tcPr>
          <w:p w14:paraId="0866FD11" w14:textId="77777777" w:rsidR="00EC5B43" w:rsidRPr="00423AD7" w:rsidRDefault="00EC5B43" w:rsidP="00563A84">
            <w:pPr>
              <w:spacing w:after="0"/>
              <w:ind w:right="175"/>
              <w:jc w:val="left"/>
              <w:rPr>
                <w:rFonts w:eastAsia="Arial Unicode MS"/>
                <w:b/>
              </w:rPr>
            </w:pPr>
          </w:p>
        </w:tc>
      </w:tr>
    </w:tbl>
    <w:p w14:paraId="159E7824" w14:textId="48EABA09" w:rsidR="00800190" w:rsidRDefault="00800190" w:rsidP="00EC5B43"/>
    <w:p w14:paraId="6FEFBA2B" w14:textId="77777777" w:rsidR="00800190" w:rsidRDefault="00800190">
      <w:pPr>
        <w:spacing w:line="259" w:lineRule="auto"/>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357784F9" w14:textId="77777777" w:rsidTr="00563A84">
        <w:trPr>
          <w:trHeight w:hRule="exact" w:val="170"/>
        </w:trPr>
        <w:tc>
          <w:tcPr>
            <w:tcW w:w="1134" w:type="dxa"/>
            <w:shd w:val="clear" w:color="auto" w:fill="D9D9D9"/>
            <w:vAlign w:val="center"/>
          </w:tcPr>
          <w:p w14:paraId="7B73A742" w14:textId="77777777" w:rsidR="00EC5B43" w:rsidRPr="00423AD7" w:rsidRDefault="00EC5B43" w:rsidP="00563A84">
            <w:pPr>
              <w:jc w:val="center"/>
              <w:rPr>
                <w:rFonts w:eastAsia="Arial Unicode MS"/>
              </w:rPr>
            </w:pPr>
          </w:p>
        </w:tc>
        <w:tc>
          <w:tcPr>
            <w:tcW w:w="6946" w:type="dxa"/>
            <w:shd w:val="clear" w:color="auto" w:fill="D9D9D9"/>
          </w:tcPr>
          <w:p w14:paraId="1EE4994C" w14:textId="77777777" w:rsidR="00EC5B43" w:rsidRPr="00423AD7" w:rsidRDefault="00EC5B43" w:rsidP="00563A84">
            <w:pPr>
              <w:spacing w:before="120" w:after="0"/>
              <w:ind w:right="175"/>
              <w:rPr>
                <w:rFonts w:eastAsia="Arial Unicode MS"/>
              </w:rPr>
            </w:pPr>
          </w:p>
        </w:tc>
        <w:tc>
          <w:tcPr>
            <w:tcW w:w="425" w:type="dxa"/>
            <w:shd w:val="clear" w:color="auto" w:fill="D9D9D9"/>
          </w:tcPr>
          <w:p w14:paraId="42D9B813" w14:textId="77777777" w:rsidR="00EC5B43" w:rsidRPr="00423AD7" w:rsidRDefault="00EC5B43" w:rsidP="00563A84">
            <w:pPr>
              <w:spacing w:before="120" w:after="0"/>
              <w:ind w:right="175"/>
              <w:rPr>
                <w:rFonts w:eastAsia="Arial Unicode MS"/>
              </w:rPr>
            </w:pPr>
          </w:p>
        </w:tc>
      </w:tr>
      <w:tr w:rsidR="00EC5B43" w:rsidRPr="00423AD7" w14:paraId="7EB40957" w14:textId="77777777" w:rsidTr="00563A84">
        <w:trPr>
          <w:trHeight w:val="1418"/>
        </w:trPr>
        <w:tc>
          <w:tcPr>
            <w:tcW w:w="1134" w:type="dxa"/>
            <w:shd w:val="clear" w:color="auto" w:fill="D9D9D9"/>
          </w:tcPr>
          <w:p w14:paraId="453516A7" w14:textId="77777777" w:rsidR="00EC5B43" w:rsidRPr="00423AD7" w:rsidRDefault="00EC5B43" w:rsidP="00563A84">
            <w:pPr>
              <w:jc w:val="center"/>
              <w:rPr>
                <w:rFonts w:eastAsia="Arial Unicode MS"/>
              </w:rPr>
            </w:pPr>
            <w:r w:rsidRPr="00423AD7">
              <w:object w:dxaOrig="3080" w:dyaOrig="2700" w14:anchorId="3C14B963">
                <v:shape id="_x0000_i1029" type="#_x0000_t75" style="width:39.75pt;height:33pt" o:ole="">
                  <v:imagedata r:id="rId10" o:title=""/>
                </v:shape>
                <o:OLEObject Type="Embed" ProgID="CorelPHOTOPAINT.Image.13" ShapeID="_x0000_i1029" DrawAspect="Content" ObjectID="_1719397440" r:id="rId13"/>
              </w:object>
            </w:r>
          </w:p>
        </w:tc>
        <w:tc>
          <w:tcPr>
            <w:tcW w:w="6946" w:type="dxa"/>
            <w:shd w:val="clear" w:color="auto" w:fill="D9D9D9"/>
          </w:tcPr>
          <w:p w14:paraId="20B2E87A"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0A8D41B4" w14:textId="77777777" w:rsidR="00EC5B43" w:rsidRPr="00D832AD" w:rsidRDefault="00EC5B43" w:rsidP="00563A84">
            <w:pPr>
              <w:ind w:right="175"/>
              <w:rPr>
                <w:rFonts w:eastAsia="Arial Unicode MS"/>
                <w:b/>
                <w:bCs/>
              </w:rPr>
            </w:pPr>
            <w:r w:rsidRPr="00D832AD">
              <w:rPr>
                <w:rFonts w:eastAsia="Arial Unicode MS"/>
                <w:b/>
                <w:bCs/>
              </w:rPr>
              <w:t xml:space="preserve">Dispositivos de proteção </w:t>
            </w:r>
          </w:p>
          <w:p w14:paraId="681E3E66" w14:textId="77777777" w:rsidR="00EC5B43" w:rsidRDefault="00EC5B43" w:rsidP="00563A84">
            <w:r w:rsidRPr="009449EB">
              <w:t xml:space="preserve">Risco de ferimentos através de dispositivos de proteção não funcionais ou desativados. </w:t>
            </w:r>
          </w:p>
          <w:p w14:paraId="6B4CCF1B" w14:textId="77777777" w:rsidR="00EC5B43" w:rsidRPr="009449EB" w:rsidRDefault="00EC5B43" w:rsidP="00563A84">
            <w:r w:rsidRPr="009449EB">
              <w:t xml:space="preserve">Os dispositivos de proteção visam à segurança do pessoal de operação. Eles só podem cumprir as suas funções se estiverem funcionais. </w:t>
            </w:r>
          </w:p>
          <w:p w14:paraId="7CB228E7" w14:textId="77777777" w:rsidR="00EC5B43" w:rsidRPr="009449EB" w:rsidRDefault="00EC5B43" w:rsidP="00563A84">
            <w:r w:rsidRPr="009449EB">
              <w:t xml:space="preserve">As consequências podem ser ferimentos mortais ou graves. </w:t>
            </w:r>
          </w:p>
          <w:p w14:paraId="59D82DE9" w14:textId="77777777" w:rsidR="00EC5B43" w:rsidRPr="009449EB" w:rsidRDefault="00EC5B43" w:rsidP="00EC5B43">
            <w:pPr>
              <w:pStyle w:val="PargrafodaLista"/>
              <w:numPr>
                <w:ilvl w:val="0"/>
                <w:numId w:val="22"/>
              </w:numPr>
            </w:pPr>
            <w:r w:rsidRPr="009449EB">
              <w:t xml:space="preserve">Não remover, alterar, ou desativar os dispositivos de proteção. </w:t>
            </w:r>
          </w:p>
          <w:p w14:paraId="5566378F" w14:textId="77777777" w:rsidR="00EC5B43" w:rsidRPr="009449EB" w:rsidRDefault="00EC5B43" w:rsidP="00EC5B43">
            <w:pPr>
              <w:pStyle w:val="PargrafodaLista"/>
              <w:numPr>
                <w:ilvl w:val="0"/>
                <w:numId w:val="22"/>
              </w:numPr>
            </w:pPr>
            <w:r w:rsidRPr="009449EB">
              <w:t xml:space="preserve">Somente iniciar a máquina se os dispositivos de proteção estiverem instalados corretamente e estiverem operacionais. </w:t>
            </w:r>
          </w:p>
          <w:p w14:paraId="4D6E42B6" w14:textId="77777777" w:rsidR="00EC5B43" w:rsidRPr="009449EB" w:rsidRDefault="00EC5B43" w:rsidP="00EC5B43">
            <w:pPr>
              <w:pStyle w:val="PargrafodaLista"/>
              <w:numPr>
                <w:ilvl w:val="0"/>
                <w:numId w:val="22"/>
              </w:numPr>
            </w:pPr>
            <w:r w:rsidRPr="009449EB">
              <w:t xml:space="preserve">Controlar os dispositivos de proteção regularmente. </w:t>
            </w:r>
          </w:p>
          <w:p w14:paraId="1A023130" w14:textId="77777777" w:rsidR="00EC5B43" w:rsidRPr="00D018CC" w:rsidRDefault="00EC5B43" w:rsidP="00563A84">
            <w:pPr>
              <w:spacing w:after="0"/>
              <w:ind w:right="175"/>
              <w:rPr>
                <w:rFonts w:eastAsia="Arial Unicode MS"/>
              </w:rPr>
            </w:pPr>
          </w:p>
        </w:tc>
        <w:tc>
          <w:tcPr>
            <w:tcW w:w="425" w:type="dxa"/>
            <w:shd w:val="clear" w:color="auto" w:fill="D9D9D9"/>
          </w:tcPr>
          <w:p w14:paraId="6125B595" w14:textId="77777777" w:rsidR="00EC5B43" w:rsidRPr="00423AD7" w:rsidRDefault="00EC5B43" w:rsidP="00563A84">
            <w:pPr>
              <w:spacing w:after="0"/>
              <w:ind w:right="175"/>
              <w:jc w:val="left"/>
              <w:rPr>
                <w:rFonts w:eastAsia="Arial Unicode MS"/>
                <w:b/>
              </w:rPr>
            </w:pPr>
          </w:p>
        </w:tc>
      </w:tr>
    </w:tbl>
    <w:p w14:paraId="6C61DF41" w14:textId="3129B38D" w:rsidR="00EC5B43" w:rsidRDefault="00EC5B43" w:rsidP="00EC5B43">
      <w:pPr>
        <w:spacing w:after="0" w:line="240" w:lineRule="auto"/>
        <w:jc w:val="left"/>
      </w:pP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EC5B43" w:rsidRPr="00423AD7" w14:paraId="2ABDAE59" w14:textId="77777777" w:rsidTr="00563A84">
        <w:trPr>
          <w:trHeight w:hRule="exact" w:val="170"/>
        </w:trPr>
        <w:tc>
          <w:tcPr>
            <w:tcW w:w="1134" w:type="dxa"/>
            <w:shd w:val="clear" w:color="auto" w:fill="D9D9D9" w:themeFill="background1" w:themeFillShade="D9"/>
            <w:vAlign w:val="center"/>
          </w:tcPr>
          <w:p w14:paraId="01BEAD90" w14:textId="77777777" w:rsidR="00EC5B43" w:rsidRPr="00423AD7" w:rsidRDefault="00EC5B43" w:rsidP="00563A84">
            <w:pPr>
              <w:jc w:val="center"/>
              <w:rPr>
                <w:rFonts w:eastAsia="Arial Unicode MS"/>
              </w:rPr>
            </w:pPr>
            <w:bookmarkStart w:id="4" w:name="_Hlk82588861"/>
          </w:p>
        </w:tc>
        <w:tc>
          <w:tcPr>
            <w:tcW w:w="6946" w:type="dxa"/>
            <w:shd w:val="clear" w:color="auto" w:fill="D9D9D9" w:themeFill="background1" w:themeFillShade="D9"/>
          </w:tcPr>
          <w:p w14:paraId="0B1524FD" w14:textId="77777777" w:rsidR="00EC5B43" w:rsidRPr="00423AD7" w:rsidRDefault="00EC5B43" w:rsidP="00563A84">
            <w:pPr>
              <w:spacing w:before="120" w:after="0"/>
              <w:ind w:right="175"/>
              <w:rPr>
                <w:rFonts w:eastAsia="Arial Unicode MS"/>
              </w:rPr>
            </w:pPr>
          </w:p>
        </w:tc>
        <w:tc>
          <w:tcPr>
            <w:tcW w:w="425" w:type="dxa"/>
            <w:shd w:val="clear" w:color="auto" w:fill="D9D9D9" w:themeFill="background1" w:themeFillShade="D9"/>
          </w:tcPr>
          <w:p w14:paraId="4538AFD1" w14:textId="77777777" w:rsidR="00EC5B43" w:rsidRPr="00423AD7" w:rsidRDefault="00EC5B43" w:rsidP="00563A84">
            <w:pPr>
              <w:spacing w:before="120" w:after="0"/>
              <w:ind w:right="175"/>
              <w:rPr>
                <w:rFonts w:eastAsia="Arial Unicode MS"/>
              </w:rPr>
            </w:pPr>
          </w:p>
        </w:tc>
      </w:tr>
      <w:tr w:rsidR="00EC5B43" w:rsidRPr="00423AD7" w14:paraId="066158A1" w14:textId="77777777" w:rsidTr="00563A84">
        <w:trPr>
          <w:trHeight w:val="1418"/>
        </w:trPr>
        <w:tc>
          <w:tcPr>
            <w:tcW w:w="1134" w:type="dxa"/>
            <w:shd w:val="clear" w:color="auto" w:fill="D9D9D9" w:themeFill="background1" w:themeFillShade="D9"/>
          </w:tcPr>
          <w:p w14:paraId="49D6572F" w14:textId="77777777" w:rsidR="00EC5B43" w:rsidRPr="00423AD7" w:rsidRDefault="00EC5B43" w:rsidP="00563A84">
            <w:pPr>
              <w:jc w:val="center"/>
              <w:rPr>
                <w:rFonts w:eastAsia="Arial Unicode MS"/>
              </w:rPr>
            </w:pPr>
            <w:r w:rsidRPr="00423AD7">
              <w:object w:dxaOrig="1120" w:dyaOrig="2860" w14:anchorId="0218E81B">
                <v:shape id="_x0000_i1030" type="#_x0000_t75" style="width:15pt;height:36pt" o:ole="">
                  <v:imagedata r:id="rId14" o:title=""/>
                </v:shape>
                <o:OLEObject Type="Embed" ProgID="CorelPHOTOPAINT.Image.13" ShapeID="_x0000_i1030" DrawAspect="Content" ObjectID="_1719397441" r:id="rId15"/>
              </w:object>
            </w:r>
          </w:p>
        </w:tc>
        <w:tc>
          <w:tcPr>
            <w:tcW w:w="6946" w:type="dxa"/>
            <w:shd w:val="clear" w:color="auto" w:fill="D9D9D9" w:themeFill="background1" w:themeFillShade="D9"/>
          </w:tcPr>
          <w:p w14:paraId="3EDB9186" w14:textId="77777777" w:rsidR="00EC5B43" w:rsidRPr="00423AD7" w:rsidRDefault="00EC5B43" w:rsidP="00563A84">
            <w:pPr>
              <w:spacing w:after="0"/>
              <w:ind w:right="175"/>
              <w:jc w:val="left"/>
              <w:rPr>
                <w:rFonts w:eastAsia="Arial Unicode MS"/>
                <w:b/>
              </w:rPr>
            </w:pPr>
            <w:r w:rsidRPr="00423AD7">
              <w:rPr>
                <w:rFonts w:eastAsia="Arial Unicode MS"/>
                <w:b/>
              </w:rPr>
              <w:t>AVISO!</w:t>
            </w:r>
          </w:p>
          <w:p w14:paraId="086A874B" w14:textId="77777777" w:rsidR="00EC5B43" w:rsidRPr="00D832AD" w:rsidRDefault="00EC5B43" w:rsidP="00563A84">
            <w:pPr>
              <w:rPr>
                <w:b/>
                <w:bCs/>
              </w:rPr>
            </w:pPr>
            <w:r w:rsidRPr="00D832AD">
              <w:rPr>
                <w:b/>
                <w:bCs/>
              </w:rPr>
              <w:t xml:space="preserve">Sobrepressão </w:t>
            </w:r>
          </w:p>
          <w:p w14:paraId="79D4F1E7" w14:textId="77777777" w:rsidR="00EC5B43" w:rsidRPr="009449EB" w:rsidRDefault="00EC5B43" w:rsidP="00563A84">
            <w:r w:rsidRPr="009449EB">
              <w:t xml:space="preserve">O recipiente pressurizado está configurado para uma pressão de operação determinada. Exceder </w:t>
            </w:r>
            <w:r>
              <w:t>o</w:t>
            </w:r>
            <w:r w:rsidRPr="009449EB">
              <w:t xml:space="preserve"> limite de pressão de operação pode danificar o recipiente pressurizado. </w:t>
            </w:r>
          </w:p>
          <w:p w14:paraId="79512AD1" w14:textId="77777777" w:rsidR="00EC5B43" w:rsidRPr="009449EB" w:rsidRDefault="00EC5B43" w:rsidP="00563A84">
            <w:r w:rsidRPr="009449EB">
              <w:t xml:space="preserve">As consequências podem ser danos na máquina ou em qualquer objeto nas suas imediações. </w:t>
            </w:r>
          </w:p>
          <w:p w14:paraId="39E49687" w14:textId="77777777" w:rsidR="00EC5B43" w:rsidRPr="009449EB" w:rsidRDefault="00EC5B43" w:rsidP="00EC5B43">
            <w:pPr>
              <w:pStyle w:val="PargrafodaLista"/>
              <w:numPr>
                <w:ilvl w:val="0"/>
                <w:numId w:val="23"/>
              </w:numPr>
            </w:pPr>
            <w:r w:rsidRPr="009449EB">
              <w:t xml:space="preserve">Os dados técnicos especificados na placa de identificação não devem ser excedidos. </w:t>
            </w:r>
          </w:p>
          <w:p w14:paraId="116F839A" w14:textId="77777777" w:rsidR="00EC5B43" w:rsidRPr="00D832AD" w:rsidRDefault="00EC5B43" w:rsidP="00EC5B43">
            <w:pPr>
              <w:pStyle w:val="PargrafodaLista"/>
              <w:numPr>
                <w:ilvl w:val="0"/>
                <w:numId w:val="23"/>
              </w:numPr>
            </w:pPr>
            <w:r w:rsidRPr="009449EB">
              <w:t xml:space="preserve">Caso necessário, tomar medidas para redução de pressão através, por exemplo, do bloqueio e da despressurização dos módulos afetados. </w:t>
            </w:r>
          </w:p>
        </w:tc>
        <w:tc>
          <w:tcPr>
            <w:tcW w:w="425" w:type="dxa"/>
            <w:shd w:val="clear" w:color="auto" w:fill="D9D9D9" w:themeFill="background1" w:themeFillShade="D9"/>
          </w:tcPr>
          <w:p w14:paraId="7E185427" w14:textId="77777777" w:rsidR="00EC5B43" w:rsidRPr="00423AD7" w:rsidRDefault="00EC5B43" w:rsidP="00563A84">
            <w:pPr>
              <w:spacing w:after="0"/>
              <w:ind w:right="175"/>
              <w:jc w:val="left"/>
              <w:rPr>
                <w:rFonts w:eastAsia="Arial Unicode MS"/>
                <w:b/>
              </w:rPr>
            </w:pPr>
          </w:p>
        </w:tc>
      </w:tr>
      <w:bookmarkEnd w:id="4"/>
    </w:tbl>
    <w:p w14:paraId="5F91C0B9" w14:textId="77777777" w:rsidR="00EC5B43" w:rsidRDefault="00EC5B43" w:rsidP="00EC5B43"/>
    <w:p w14:paraId="759B67CC" w14:textId="77777777" w:rsidR="00EC5B43" w:rsidRPr="009449EB" w:rsidRDefault="00EC5B43" w:rsidP="00EC5B43">
      <w:r w:rsidRPr="009449EB">
        <w:t xml:space="preserve">Os seguintes recipientes pressurizados estão instalados na máquina. </w:t>
      </w:r>
    </w:p>
    <w:p w14:paraId="65EA0135" w14:textId="77777777" w:rsidR="00EC5B43" w:rsidRDefault="00EC5B43" w:rsidP="00EC5B43">
      <w:pPr>
        <w:pStyle w:val="PargrafodaLista"/>
        <w:numPr>
          <w:ilvl w:val="0"/>
          <w:numId w:val="24"/>
        </w:numPr>
      </w:pPr>
      <w:r w:rsidRPr="009449EB">
        <w:t xml:space="preserve">Trocador de calor de tubulação para troca de calor entre o circuito de produto de limpeza e o circuito de vapor </w:t>
      </w:r>
    </w:p>
    <w:p w14:paraId="5D3D3115" w14:textId="0A1027D8" w:rsidR="00800190" w:rsidRDefault="00800190">
      <w:pPr>
        <w:spacing w:line="259" w:lineRule="auto"/>
        <w:jc w:val="left"/>
      </w:pPr>
      <w:r>
        <w:br w:type="page"/>
      </w:r>
    </w:p>
    <w:p w14:paraId="0F90E2E0" w14:textId="77777777" w:rsidR="00EC5B43" w:rsidRPr="009449EB" w:rsidRDefault="00EC5B43" w:rsidP="00EC5B43">
      <w:pPr>
        <w:pStyle w:val="Ttulo2"/>
      </w:pPr>
      <w:r>
        <w:t>Riscos residuais</w:t>
      </w: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60AB0FFF" w14:textId="77777777" w:rsidTr="00563A84">
        <w:trPr>
          <w:trHeight w:hRule="exact" w:val="170"/>
        </w:trPr>
        <w:tc>
          <w:tcPr>
            <w:tcW w:w="1134" w:type="dxa"/>
            <w:shd w:val="clear" w:color="auto" w:fill="D9D9D9"/>
            <w:vAlign w:val="center"/>
          </w:tcPr>
          <w:p w14:paraId="445C6299" w14:textId="77777777" w:rsidR="00EC5B43" w:rsidRPr="00423AD7" w:rsidRDefault="00EC5B43" w:rsidP="00563A84">
            <w:pPr>
              <w:jc w:val="center"/>
              <w:rPr>
                <w:rFonts w:eastAsia="Arial Unicode MS"/>
              </w:rPr>
            </w:pPr>
          </w:p>
        </w:tc>
        <w:tc>
          <w:tcPr>
            <w:tcW w:w="6946" w:type="dxa"/>
            <w:shd w:val="clear" w:color="auto" w:fill="D9D9D9"/>
          </w:tcPr>
          <w:p w14:paraId="273F5C67" w14:textId="77777777" w:rsidR="00EC5B43" w:rsidRPr="00423AD7" w:rsidRDefault="00EC5B43" w:rsidP="00563A84">
            <w:pPr>
              <w:spacing w:before="120" w:after="0"/>
              <w:ind w:right="175"/>
              <w:rPr>
                <w:rFonts w:eastAsia="Arial Unicode MS"/>
              </w:rPr>
            </w:pPr>
          </w:p>
        </w:tc>
        <w:tc>
          <w:tcPr>
            <w:tcW w:w="425" w:type="dxa"/>
            <w:shd w:val="clear" w:color="auto" w:fill="D9D9D9"/>
          </w:tcPr>
          <w:p w14:paraId="44C8A692" w14:textId="77777777" w:rsidR="00EC5B43" w:rsidRPr="00423AD7" w:rsidRDefault="00EC5B43" w:rsidP="00563A84">
            <w:pPr>
              <w:spacing w:before="120" w:after="0"/>
              <w:ind w:right="175"/>
              <w:rPr>
                <w:rFonts w:eastAsia="Arial Unicode MS"/>
              </w:rPr>
            </w:pPr>
          </w:p>
        </w:tc>
      </w:tr>
      <w:tr w:rsidR="00EC5B43" w:rsidRPr="00423AD7" w14:paraId="6101EA0E" w14:textId="77777777" w:rsidTr="00563A84">
        <w:trPr>
          <w:trHeight w:val="1418"/>
        </w:trPr>
        <w:tc>
          <w:tcPr>
            <w:tcW w:w="1134" w:type="dxa"/>
            <w:shd w:val="clear" w:color="auto" w:fill="D9D9D9"/>
          </w:tcPr>
          <w:p w14:paraId="1D918520" w14:textId="77777777" w:rsidR="00EC5B43" w:rsidRPr="00423AD7" w:rsidRDefault="00EC5B43" w:rsidP="00563A84">
            <w:pPr>
              <w:jc w:val="center"/>
              <w:rPr>
                <w:rFonts w:eastAsia="Arial Unicode MS"/>
              </w:rPr>
            </w:pPr>
            <w:r w:rsidRPr="00423AD7">
              <w:object w:dxaOrig="3080" w:dyaOrig="2700" w14:anchorId="108CFED2">
                <v:shape id="_x0000_i1031" type="#_x0000_t75" style="width:39.75pt;height:33pt" o:ole="">
                  <v:imagedata r:id="rId10" o:title=""/>
                </v:shape>
                <o:OLEObject Type="Embed" ProgID="CorelPHOTOPAINT.Image.13" ShapeID="_x0000_i1031" DrawAspect="Content" ObjectID="_1719397442" r:id="rId16"/>
              </w:object>
            </w:r>
          </w:p>
        </w:tc>
        <w:tc>
          <w:tcPr>
            <w:tcW w:w="6946" w:type="dxa"/>
            <w:shd w:val="clear" w:color="auto" w:fill="D9D9D9"/>
          </w:tcPr>
          <w:p w14:paraId="72ACEE25"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6F38F341" w14:textId="77777777" w:rsidR="00EC5B43" w:rsidRPr="00D832AD" w:rsidRDefault="00EC5B43" w:rsidP="00563A84">
            <w:pPr>
              <w:rPr>
                <w:b/>
                <w:bCs/>
              </w:rPr>
            </w:pPr>
            <w:r w:rsidRPr="00D832AD">
              <w:rPr>
                <w:b/>
                <w:bCs/>
              </w:rPr>
              <w:t xml:space="preserve">Poluição sonora </w:t>
            </w:r>
          </w:p>
          <w:p w14:paraId="76D90184" w14:textId="77777777" w:rsidR="00EC5B43" w:rsidRPr="009449EB" w:rsidRDefault="00EC5B43" w:rsidP="00563A84">
            <w:r w:rsidRPr="009449EB">
              <w:t>N</w:t>
            </w:r>
            <w:r>
              <w:t>o</w:t>
            </w:r>
            <w:r w:rsidRPr="009449EB">
              <w:t xml:space="preserve"> caso de interação com máquinas ou sistemas vizinhos e, dependendo da acústica local, um alto nível de ruído pode se desenvolver nos locais de trabalho, colocando em risco a audição e o sistema cardiovascular. Além disso, o nível de ruído pode aumentar o risco de acidentes, dificultando a compreensão auditiva e a comunicação verbal. </w:t>
            </w:r>
          </w:p>
          <w:p w14:paraId="7E1C1D5C" w14:textId="77777777" w:rsidR="00EC5B43" w:rsidRDefault="00EC5B43" w:rsidP="00563A84">
            <w:r w:rsidRPr="009449EB">
              <w:t xml:space="preserve">As consequências podem ser morte ou lesões gravíssimas. </w:t>
            </w:r>
          </w:p>
          <w:p w14:paraId="179F4EBB" w14:textId="77777777" w:rsidR="00EC5B43" w:rsidRPr="00D832AD" w:rsidRDefault="00EC5B43" w:rsidP="00EC5B43">
            <w:pPr>
              <w:pStyle w:val="PargrafodaLista"/>
              <w:numPr>
                <w:ilvl w:val="0"/>
                <w:numId w:val="25"/>
              </w:numPr>
            </w:pPr>
            <w:r>
              <w:t>U</w:t>
            </w:r>
            <w:r w:rsidRPr="009449EB">
              <w:t xml:space="preserve">se proteção auditiva se 0 nível de ruído e a duração da exposição excederem os regulamentos em vigor no local de instalação. </w:t>
            </w:r>
          </w:p>
        </w:tc>
        <w:tc>
          <w:tcPr>
            <w:tcW w:w="425" w:type="dxa"/>
            <w:shd w:val="clear" w:color="auto" w:fill="D9D9D9"/>
          </w:tcPr>
          <w:p w14:paraId="559C1C99" w14:textId="77777777" w:rsidR="00EC5B43" w:rsidRPr="00423AD7" w:rsidRDefault="00EC5B43" w:rsidP="00563A84">
            <w:pPr>
              <w:spacing w:after="0"/>
              <w:ind w:right="175"/>
              <w:jc w:val="left"/>
              <w:rPr>
                <w:rFonts w:eastAsia="Arial Unicode MS"/>
                <w:b/>
              </w:rPr>
            </w:pPr>
          </w:p>
        </w:tc>
      </w:tr>
    </w:tbl>
    <w:p w14:paraId="5245B456" w14:textId="0990E490" w:rsidR="00EC5B43" w:rsidRDefault="00EC5B43" w:rsidP="00EC5B43">
      <w:pPr>
        <w:spacing w:after="0" w:line="240" w:lineRule="auto"/>
        <w:jc w:val="left"/>
      </w:pP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28C5BA7D" w14:textId="77777777" w:rsidTr="00563A84">
        <w:trPr>
          <w:trHeight w:hRule="exact" w:val="170"/>
        </w:trPr>
        <w:tc>
          <w:tcPr>
            <w:tcW w:w="1134" w:type="dxa"/>
            <w:shd w:val="clear" w:color="auto" w:fill="D9D9D9"/>
            <w:vAlign w:val="center"/>
          </w:tcPr>
          <w:p w14:paraId="5724335D" w14:textId="77777777" w:rsidR="00EC5B43" w:rsidRPr="00423AD7" w:rsidRDefault="00EC5B43" w:rsidP="00563A84">
            <w:pPr>
              <w:jc w:val="center"/>
              <w:rPr>
                <w:rFonts w:eastAsia="Arial Unicode MS"/>
              </w:rPr>
            </w:pPr>
          </w:p>
        </w:tc>
        <w:tc>
          <w:tcPr>
            <w:tcW w:w="6946" w:type="dxa"/>
            <w:shd w:val="clear" w:color="auto" w:fill="D9D9D9"/>
          </w:tcPr>
          <w:p w14:paraId="22D354BF" w14:textId="77777777" w:rsidR="00EC5B43" w:rsidRPr="00423AD7" w:rsidRDefault="00EC5B43" w:rsidP="00563A84">
            <w:pPr>
              <w:spacing w:before="120" w:after="0"/>
              <w:ind w:right="175"/>
              <w:rPr>
                <w:rFonts w:eastAsia="Arial Unicode MS"/>
              </w:rPr>
            </w:pPr>
          </w:p>
        </w:tc>
        <w:tc>
          <w:tcPr>
            <w:tcW w:w="425" w:type="dxa"/>
            <w:shd w:val="clear" w:color="auto" w:fill="D9D9D9"/>
          </w:tcPr>
          <w:p w14:paraId="2066F4B0" w14:textId="77777777" w:rsidR="00EC5B43" w:rsidRPr="00423AD7" w:rsidRDefault="00EC5B43" w:rsidP="00563A84">
            <w:pPr>
              <w:spacing w:before="120" w:after="0"/>
              <w:ind w:right="175"/>
              <w:rPr>
                <w:rFonts w:eastAsia="Arial Unicode MS"/>
              </w:rPr>
            </w:pPr>
          </w:p>
        </w:tc>
      </w:tr>
      <w:tr w:rsidR="00EC5B43" w:rsidRPr="00423AD7" w14:paraId="215E66B5" w14:textId="77777777" w:rsidTr="00563A84">
        <w:trPr>
          <w:trHeight w:val="1418"/>
        </w:trPr>
        <w:tc>
          <w:tcPr>
            <w:tcW w:w="1134" w:type="dxa"/>
            <w:shd w:val="clear" w:color="auto" w:fill="D9D9D9"/>
          </w:tcPr>
          <w:p w14:paraId="449009E1" w14:textId="77777777" w:rsidR="00EC5B43" w:rsidRPr="00423AD7" w:rsidRDefault="00EC5B43" w:rsidP="00563A84">
            <w:pPr>
              <w:jc w:val="center"/>
              <w:rPr>
                <w:rFonts w:eastAsia="Arial Unicode MS"/>
              </w:rPr>
            </w:pPr>
            <w:r w:rsidRPr="00423AD7">
              <w:object w:dxaOrig="3080" w:dyaOrig="2700" w14:anchorId="0C187BD0">
                <v:shape id="_x0000_i1032" type="#_x0000_t75" style="width:39.75pt;height:33pt" o:ole="">
                  <v:imagedata r:id="rId10" o:title=""/>
                </v:shape>
                <o:OLEObject Type="Embed" ProgID="CorelPHOTOPAINT.Image.13" ShapeID="_x0000_i1032" DrawAspect="Content" ObjectID="_1719397443" r:id="rId17"/>
              </w:object>
            </w:r>
          </w:p>
        </w:tc>
        <w:tc>
          <w:tcPr>
            <w:tcW w:w="6946" w:type="dxa"/>
            <w:shd w:val="clear" w:color="auto" w:fill="D9D9D9"/>
          </w:tcPr>
          <w:p w14:paraId="64D7C69E"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44EB78FC" w14:textId="77777777" w:rsidR="00EC5B43" w:rsidRPr="00D832AD" w:rsidRDefault="00EC5B43" w:rsidP="00563A84">
            <w:pPr>
              <w:rPr>
                <w:b/>
                <w:bCs/>
              </w:rPr>
            </w:pPr>
            <w:r w:rsidRPr="00D832AD">
              <w:rPr>
                <w:b/>
                <w:bCs/>
              </w:rPr>
              <w:t xml:space="preserve">Escape de meios </w:t>
            </w:r>
          </w:p>
          <w:p w14:paraId="188D305E" w14:textId="77777777" w:rsidR="00EC5B43" w:rsidRPr="009449EB" w:rsidRDefault="00EC5B43" w:rsidP="00563A84">
            <w:r>
              <w:t>P</w:t>
            </w:r>
            <w:r w:rsidRPr="009449EB">
              <w:t>erigo de escorregamento em superfícies transitáveis.</w:t>
            </w:r>
            <w:r>
              <w:t xml:space="preserve"> </w:t>
            </w:r>
            <w:r w:rsidRPr="009449EB">
              <w:t xml:space="preserve">Durante a operação alguns meios quando do processo de esvaziamento podem escapar para fora, chegando às superfícies transitáveis. </w:t>
            </w:r>
          </w:p>
          <w:p w14:paraId="7B85514C" w14:textId="77777777" w:rsidR="00EC5B43" w:rsidRPr="009449EB" w:rsidRDefault="00EC5B43" w:rsidP="00563A84">
            <w:r w:rsidRPr="009449EB">
              <w:t>As consequências podem ser morte ou lesões grav</w:t>
            </w:r>
            <w:r>
              <w:t>í</w:t>
            </w:r>
            <w:r w:rsidRPr="009449EB">
              <w:t>ss</w:t>
            </w:r>
            <w:r>
              <w:t>i</w:t>
            </w:r>
            <w:r w:rsidRPr="009449EB">
              <w:t xml:space="preserve">mas. </w:t>
            </w:r>
          </w:p>
          <w:p w14:paraId="448CD7EE" w14:textId="77777777" w:rsidR="00EC5B43" w:rsidRPr="009449EB" w:rsidRDefault="00EC5B43" w:rsidP="00EC5B43">
            <w:pPr>
              <w:pStyle w:val="PargrafodaLista"/>
              <w:numPr>
                <w:ilvl w:val="0"/>
                <w:numId w:val="26"/>
              </w:numPr>
            </w:pPr>
            <w:r w:rsidRPr="009449EB">
              <w:t xml:space="preserve">Usar sapatos de segurança com solado antiderrapante. </w:t>
            </w:r>
          </w:p>
          <w:p w14:paraId="6A44A119" w14:textId="77777777" w:rsidR="00EC5B43" w:rsidRPr="00D832AD" w:rsidRDefault="00EC5B43" w:rsidP="00EC5B43">
            <w:pPr>
              <w:pStyle w:val="PargrafodaLista"/>
              <w:numPr>
                <w:ilvl w:val="0"/>
                <w:numId w:val="26"/>
              </w:numPr>
            </w:pPr>
            <w:r w:rsidRPr="009449EB">
              <w:t xml:space="preserve">Secar as superfícies inundadas imediatamente. </w:t>
            </w:r>
          </w:p>
        </w:tc>
        <w:tc>
          <w:tcPr>
            <w:tcW w:w="425" w:type="dxa"/>
            <w:shd w:val="clear" w:color="auto" w:fill="D9D9D9"/>
          </w:tcPr>
          <w:p w14:paraId="65E51B8A" w14:textId="77777777" w:rsidR="00EC5B43" w:rsidRPr="00423AD7" w:rsidRDefault="00EC5B43" w:rsidP="00563A84">
            <w:pPr>
              <w:spacing w:after="0"/>
              <w:ind w:right="175"/>
              <w:jc w:val="left"/>
              <w:rPr>
                <w:rFonts w:eastAsia="Arial Unicode MS"/>
                <w:b/>
              </w:rPr>
            </w:pPr>
          </w:p>
        </w:tc>
      </w:tr>
    </w:tbl>
    <w:p w14:paraId="3D9704F9" w14:textId="77777777" w:rsidR="00EC5B43" w:rsidRDefault="00EC5B43" w:rsidP="00EC5B43"/>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43B237E0" w14:textId="77777777" w:rsidTr="00563A84">
        <w:trPr>
          <w:trHeight w:hRule="exact" w:val="170"/>
        </w:trPr>
        <w:tc>
          <w:tcPr>
            <w:tcW w:w="1134" w:type="dxa"/>
            <w:shd w:val="clear" w:color="auto" w:fill="D9D9D9"/>
            <w:vAlign w:val="center"/>
          </w:tcPr>
          <w:p w14:paraId="65A6886A" w14:textId="77777777" w:rsidR="00EC5B43" w:rsidRPr="00423AD7" w:rsidRDefault="00EC5B43" w:rsidP="00563A84">
            <w:pPr>
              <w:jc w:val="center"/>
              <w:rPr>
                <w:rFonts w:eastAsia="Arial Unicode MS"/>
              </w:rPr>
            </w:pPr>
          </w:p>
        </w:tc>
        <w:tc>
          <w:tcPr>
            <w:tcW w:w="6946" w:type="dxa"/>
            <w:shd w:val="clear" w:color="auto" w:fill="D9D9D9"/>
          </w:tcPr>
          <w:p w14:paraId="40CC410B" w14:textId="77777777" w:rsidR="00EC5B43" w:rsidRPr="00423AD7" w:rsidRDefault="00EC5B43" w:rsidP="00563A84">
            <w:pPr>
              <w:spacing w:before="120" w:after="0"/>
              <w:ind w:right="175"/>
              <w:rPr>
                <w:rFonts w:eastAsia="Arial Unicode MS"/>
              </w:rPr>
            </w:pPr>
          </w:p>
        </w:tc>
        <w:tc>
          <w:tcPr>
            <w:tcW w:w="425" w:type="dxa"/>
            <w:shd w:val="clear" w:color="auto" w:fill="D9D9D9"/>
          </w:tcPr>
          <w:p w14:paraId="76E82A78" w14:textId="77777777" w:rsidR="00EC5B43" w:rsidRPr="00423AD7" w:rsidRDefault="00EC5B43" w:rsidP="00563A84">
            <w:pPr>
              <w:spacing w:before="120" w:after="0"/>
              <w:ind w:right="175"/>
              <w:rPr>
                <w:rFonts w:eastAsia="Arial Unicode MS"/>
              </w:rPr>
            </w:pPr>
          </w:p>
        </w:tc>
      </w:tr>
      <w:tr w:rsidR="00EC5B43" w:rsidRPr="00423AD7" w14:paraId="3DAED006" w14:textId="77777777" w:rsidTr="00563A84">
        <w:trPr>
          <w:trHeight w:val="1418"/>
        </w:trPr>
        <w:tc>
          <w:tcPr>
            <w:tcW w:w="1134" w:type="dxa"/>
            <w:shd w:val="clear" w:color="auto" w:fill="D9D9D9"/>
          </w:tcPr>
          <w:p w14:paraId="27167700" w14:textId="77777777" w:rsidR="00EC5B43" w:rsidRPr="00423AD7" w:rsidRDefault="00EC5B43" w:rsidP="00563A84">
            <w:pPr>
              <w:jc w:val="center"/>
              <w:rPr>
                <w:rFonts w:eastAsia="Arial Unicode MS"/>
              </w:rPr>
            </w:pPr>
            <w:r w:rsidRPr="00423AD7">
              <w:object w:dxaOrig="3080" w:dyaOrig="2700" w14:anchorId="2252838D">
                <v:shape id="_x0000_i1033" type="#_x0000_t75" style="width:39.75pt;height:33pt" o:ole="">
                  <v:imagedata r:id="rId10" o:title=""/>
                </v:shape>
                <o:OLEObject Type="Embed" ProgID="CorelPHOTOPAINT.Image.13" ShapeID="_x0000_i1033" DrawAspect="Content" ObjectID="_1719397444" r:id="rId18"/>
              </w:object>
            </w:r>
          </w:p>
        </w:tc>
        <w:tc>
          <w:tcPr>
            <w:tcW w:w="6946" w:type="dxa"/>
            <w:shd w:val="clear" w:color="auto" w:fill="D9D9D9"/>
          </w:tcPr>
          <w:p w14:paraId="23E000AF"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63871090" w14:textId="77777777" w:rsidR="00EC5B43" w:rsidRPr="00D832AD" w:rsidRDefault="00EC5B43" w:rsidP="00563A84">
            <w:pPr>
              <w:rPr>
                <w:b/>
                <w:bCs/>
              </w:rPr>
            </w:pPr>
            <w:r w:rsidRPr="00D832AD">
              <w:rPr>
                <w:b/>
                <w:bCs/>
              </w:rPr>
              <w:t xml:space="preserve">Vazamento de produtos de limpeza </w:t>
            </w:r>
          </w:p>
          <w:p w14:paraId="4F936018" w14:textId="77777777" w:rsidR="00EC5B43" w:rsidRPr="009449EB" w:rsidRDefault="00EC5B43" w:rsidP="00563A84">
            <w:r w:rsidRPr="009449EB">
              <w:t xml:space="preserve">Durante a limpeza há vazamento de produtos de limpeza. Em caso de contato, os produtos de limpeza podem provocar irritações ou queimaduras químicas nas partes do corpo afetadas. Além disso, produtos de limpeza quentes podem provocar queimaduras. </w:t>
            </w:r>
          </w:p>
          <w:p w14:paraId="63DA5541" w14:textId="77777777" w:rsidR="00EC5B43" w:rsidRPr="009449EB" w:rsidRDefault="00EC5B43" w:rsidP="00563A84">
            <w:r w:rsidRPr="009449EB">
              <w:t>As consequências podem ser morte ou lesões gravíss</w:t>
            </w:r>
            <w:r>
              <w:t>i</w:t>
            </w:r>
            <w:r w:rsidRPr="009449EB">
              <w:t xml:space="preserve">mas. </w:t>
            </w:r>
          </w:p>
          <w:p w14:paraId="4A0584F7" w14:textId="77777777" w:rsidR="00EC5B43" w:rsidRPr="009449EB" w:rsidRDefault="00EC5B43" w:rsidP="00EC5B43">
            <w:pPr>
              <w:pStyle w:val="PargrafodaLista"/>
              <w:numPr>
                <w:ilvl w:val="0"/>
                <w:numId w:val="27"/>
              </w:numPr>
            </w:pPr>
            <w:r w:rsidRPr="009449EB">
              <w:t xml:space="preserve">Não permanecer na área dos processos. </w:t>
            </w:r>
          </w:p>
          <w:p w14:paraId="50CAD637" w14:textId="77777777" w:rsidR="00EC5B43" w:rsidRPr="009449EB" w:rsidRDefault="00EC5B43" w:rsidP="00EC5B43">
            <w:pPr>
              <w:pStyle w:val="PargrafodaLista"/>
              <w:numPr>
                <w:ilvl w:val="0"/>
                <w:numId w:val="27"/>
              </w:numPr>
            </w:pPr>
            <w:r w:rsidRPr="009449EB">
              <w:t xml:space="preserve">Usar a roupa de proteção apropriada contra substâncias corrosivas e irritantes e contra queimaduras. </w:t>
            </w:r>
          </w:p>
          <w:p w14:paraId="1088D7B2" w14:textId="77777777" w:rsidR="00EC5B43" w:rsidRPr="007118F8" w:rsidRDefault="00EC5B43" w:rsidP="00EC5B43">
            <w:pPr>
              <w:pStyle w:val="PargrafodaLista"/>
              <w:numPr>
                <w:ilvl w:val="0"/>
                <w:numId w:val="27"/>
              </w:numPr>
            </w:pPr>
            <w:r w:rsidRPr="009449EB">
              <w:t xml:space="preserve">Depois da limpeza, enxaguar com água abundante todas as superfícies nas quais ainda houver resíduos de produtos de limpeza e secá-las. </w:t>
            </w:r>
          </w:p>
        </w:tc>
        <w:tc>
          <w:tcPr>
            <w:tcW w:w="425" w:type="dxa"/>
            <w:shd w:val="clear" w:color="auto" w:fill="D9D9D9"/>
          </w:tcPr>
          <w:p w14:paraId="6CC787BA" w14:textId="77777777" w:rsidR="00EC5B43" w:rsidRPr="00423AD7" w:rsidRDefault="00EC5B43" w:rsidP="00563A84">
            <w:pPr>
              <w:spacing w:after="0"/>
              <w:ind w:right="175"/>
              <w:jc w:val="left"/>
              <w:rPr>
                <w:rFonts w:eastAsia="Arial Unicode MS"/>
                <w:b/>
              </w:rPr>
            </w:pPr>
          </w:p>
        </w:tc>
      </w:tr>
    </w:tbl>
    <w:p w14:paraId="766F4DEB" w14:textId="0992EFAC" w:rsidR="00800190" w:rsidRDefault="00800190" w:rsidP="00800190">
      <w:pPr>
        <w:spacing w:after="0"/>
      </w:pPr>
    </w:p>
    <w:p w14:paraId="65014A8F" w14:textId="77777777" w:rsidR="00800190" w:rsidRDefault="00800190">
      <w:pPr>
        <w:spacing w:line="259" w:lineRule="auto"/>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387BEB3B" w14:textId="77777777" w:rsidTr="00563A84">
        <w:trPr>
          <w:trHeight w:hRule="exact" w:val="170"/>
        </w:trPr>
        <w:tc>
          <w:tcPr>
            <w:tcW w:w="1134" w:type="dxa"/>
            <w:shd w:val="clear" w:color="auto" w:fill="D9D9D9"/>
            <w:vAlign w:val="center"/>
          </w:tcPr>
          <w:p w14:paraId="270D251C" w14:textId="77777777" w:rsidR="00EC5B43" w:rsidRPr="00423AD7" w:rsidRDefault="00EC5B43" w:rsidP="00563A84">
            <w:pPr>
              <w:jc w:val="center"/>
              <w:rPr>
                <w:rFonts w:eastAsia="Arial Unicode MS"/>
              </w:rPr>
            </w:pPr>
          </w:p>
        </w:tc>
        <w:tc>
          <w:tcPr>
            <w:tcW w:w="6946" w:type="dxa"/>
            <w:shd w:val="clear" w:color="auto" w:fill="D9D9D9"/>
          </w:tcPr>
          <w:p w14:paraId="3E557D03" w14:textId="77777777" w:rsidR="00EC5B43" w:rsidRPr="00423AD7" w:rsidRDefault="00EC5B43" w:rsidP="00563A84">
            <w:pPr>
              <w:spacing w:before="120" w:after="0"/>
              <w:ind w:right="175"/>
              <w:rPr>
                <w:rFonts w:eastAsia="Arial Unicode MS"/>
              </w:rPr>
            </w:pPr>
          </w:p>
        </w:tc>
        <w:tc>
          <w:tcPr>
            <w:tcW w:w="425" w:type="dxa"/>
            <w:shd w:val="clear" w:color="auto" w:fill="D9D9D9"/>
          </w:tcPr>
          <w:p w14:paraId="70A9ADC2" w14:textId="77777777" w:rsidR="00EC5B43" w:rsidRPr="00423AD7" w:rsidRDefault="00EC5B43" w:rsidP="00563A84">
            <w:pPr>
              <w:spacing w:before="120" w:after="0"/>
              <w:ind w:right="175"/>
              <w:rPr>
                <w:rFonts w:eastAsia="Arial Unicode MS"/>
              </w:rPr>
            </w:pPr>
          </w:p>
        </w:tc>
      </w:tr>
      <w:tr w:rsidR="00EC5B43" w:rsidRPr="00423AD7" w14:paraId="3224D5A5" w14:textId="77777777" w:rsidTr="00563A84">
        <w:trPr>
          <w:trHeight w:val="1418"/>
        </w:trPr>
        <w:tc>
          <w:tcPr>
            <w:tcW w:w="1134" w:type="dxa"/>
            <w:shd w:val="clear" w:color="auto" w:fill="D9D9D9"/>
          </w:tcPr>
          <w:p w14:paraId="04FC04BD" w14:textId="77777777" w:rsidR="00EC5B43" w:rsidRPr="00423AD7" w:rsidRDefault="00EC5B43" w:rsidP="00563A84">
            <w:pPr>
              <w:jc w:val="center"/>
              <w:rPr>
                <w:rFonts w:eastAsia="Arial Unicode MS"/>
              </w:rPr>
            </w:pPr>
            <w:r w:rsidRPr="00423AD7">
              <w:object w:dxaOrig="3080" w:dyaOrig="2700" w14:anchorId="528D7969">
                <v:shape id="_x0000_i1034" type="#_x0000_t75" style="width:39.75pt;height:33pt" o:ole="">
                  <v:imagedata r:id="rId10" o:title=""/>
                </v:shape>
                <o:OLEObject Type="Embed" ProgID="CorelPHOTOPAINT.Image.13" ShapeID="_x0000_i1034" DrawAspect="Content" ObjectID="_1719397445" r:id="rId19"/>
              </w:object>
            </w:r>
          </w:p>
        </w:tc>
        <w:tc>
          <w:tcPr>
            <w:tcW w:w="6946" w:type="dxa"/>
            <w:shd w:val="clear" w:color="auto" w:fill="D9D9D9"/>
          </w:tcPr>
          <w:p w14:paraId="534E7304"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039F4EAD" w14:textId="77777777" w:rsidR="00EC5B43" w:rsidRPr="007118F8" w:rsidRDefault="00EC5B43" w:rsidP="00563A84">
            <w:pPr>
              <w:rPr>
                <w:b/>
                <w:bCs/>
              </w:rPr>
            </w:pPr>
            <w:r w:rsidRPr="007118F8">
              <w:rPr>
                <w:b/>
                <w:bCs/>
              </w:rPr>
              <w:t xml:space="preserve">Produtos químicos líquidos ou gasosos em recipientes </w:t>
            </w:r>
          </w:p>
          <w:p w14:paraId="1199FDBF" w14:textId="77777777" w:rsidR="00EC5B43" w:rsidRPr="009449EB" w:rsidRDefault="00EC5B43" w:rsidP="00563A84">
            <w:r w:rsidRPr="009449EB">
              <w:t xml:space="preserve">Produtos químicos líquidos ou gasosos em recipientes podem colocar em risco suas vidas e ter um impacto negativo sobre o meio ambiente. </w:t>
            </w:r>
          </w:p>
          <w:p w14:paraId="5BA83305" w14:textId="77777777" w:rsidR="00EC5B43" w:rsidRPr="009449EB" w:rsidRDefault="00EC5B43" w:rsidP="00EC5B43">
            <w:pPr>
              <w:pStyle w:val="PargrafodaLista"/>
              <w:numPr>
                <w:ilvl w:val="0"/>
                <w:numId w:val="28"/>
              </w:numPr>
            </w:pPr>
            <w:r w:rsidRPr="009449EB">
              <w:t xml:space="preserve">Não abrir recipientes que sejam pressurizados. </w:t>
            </w:r>
          </w:p>
          <w:p w14:paraId="5EBA2E37" w14:textId="77777777" w:rsidR="00EC5B43" w:rsidRPr="009449EB" w:rsidRDefault="00EC5B43" w:rsidP="00EC5B43">
            <w:pPr>
              <w:pStyle w:val="PargrafodaLista"/>
              <w:numPr>
                <w:ilvl w:val="0"/>
                <w:numId w:val="28"/>
              </w:numPr>
            </w:pPr>
            <w:r w:rsidRPr="009449EB">
              <w:t xml:space="preserve">Usar os equipamentos de proteção necessários, tais como roupas de proteção, luvas, óculos de proteção, ou máscara de proteção respiratória. </w:t>
            </w:r>
          </w:p>
          <w:p w14:paraId="278BE74C" w14:textId="77777777" w:rsidR="00EC5B43" w:rsidRPr="009449EB" w:rsidRDefault="00EC5B43" w:rsidP="00EC5B43">
            <w:pPr>
              <w:pStyle w:val="PargrafodaLista"/>
              <w:numPr>
                <w:ilvl w:val="0"/>
                <w:numId w:val="28"/>
              </w:numPr>
            </w:pPr>
            <w:r w:rsidRPr="009449EB">
              <w:t xml:space="preserve">Manusear os produtos químicos com o máximo cuidado. </w:t>
            </w:r>
          </w:p>
          <w:p w14:paraId="3D3516FE" w14:textId="77777777" w:rsidR="00EC5B43" w:rsidRPr="007118F8" w:rsidRDefault="00EC5B43" w:rsidP="00EC5B43">
            <w:pPr>
              <w:pStyle w:val="PargrafodaLista"/>
              <w:numPr>
                <w:ilvl w:val="0"/>
                <w:numId w:val="28"/>
              </w:numPr>
            </w:pPr>
            <w:r w:rsidRPr="009449EB">
              <w:t xml:space="preserve">Cumprir as regras de manuseamento de produtos </w:t>
            </w:r>
            <w:r>
              <w:t>químicos.</w:t>
            </w:r>
          </w:p>
        </w:tc>
        <w:tc>
          <w:tcPr>
            <w:tcW w:w="425" w:type="dxa"/>
            <w:shd w:val="clear" w:color="auto" w:fill="D9D9D9"/>
          </w:tcPr>
          <w:p w14:paraId="38BFD395" w14:textId="77777777" w:rsidR="00EC5B43" w:rsidRPr="00423AD7" w:rsidRDefault="00EC5B43" w:rsidP="00563A84">
            <w:pPr>
              <w:spacing w:after="0"/>
              <w:ind w:right="175"/>
              <w:jc w:val="left"/>
              <w:rPr>
                <w:rFonts w:eastAsia="Arial Unicode MS"/>
                <w:b/>
              </w:rPr>
            </w:pPr>
          </w:p>
        </w:tc>
      </w:tr>
    </w:tbl>
    <w:p w14:paraId="037C949D" w14:textId="72C69D74" w:rsidR="00EC5B43" w:rsidRDefault="00EC5B43" w:rsidP="00EC5B43">
      <w:pPr>
        <w:spacing w:after="0" w:line="240" w:lineRule="auto"/>
        <w:jc w:val="left"/>
      </w:pP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170815EF" w14:textId="77777777" w:rsidTr="00563A84">
        <w:trPr>
          <w:trHeight w:hRule="exact" w:val="170"/>
        </w:trPr>
        <w:tc>
          <w:tcPr>
            <w:tcW w:w="1134" w:type="dxa"/>
            <w:shd w:val="clear" w:color="auto" w:fill="D9D9D9"/>
            <w:vAlign w:val="center"/>
          </w:tcPr>
          <w:p w14:paraId="5D5DF644" w14:textId="77777777" w:rsidR="00EC5B43" w:rsidRPr="00423AD7" w:rsidRDefault="00EC5B43" w:rsidP="00563A84">
            <w:pPr>
              <w:jc w:val="center"/>
              <w:rPr>
                <w:rFonts w:eastAsia="Arial Unicode MS"/>
              </w:rPr>
            </w:pPr>
          </w:p>
        </w:tc>
        <w:tc>
          <w:tcPr>
            <w:tcW w:w="6946" w:type="dxa"/>
            <w:shd w:val="clear" w:color="auto" w:fill="D9D9D9"/>
          </w:tcPr>
          <w:p w14:paraId="78BD877C" w14:textId="77777777" w:rsidR="00EC5B43" w:rsidRPr="00423AD7" w:rsidRDefault="00EC5B43" w:rsidP="00563A84">
            <w:pPr>
              <w:spacing w:before="120" w:after="0"/>
              <w:ind w:right="175"/>
              <w:rPr>
                <w:rFonts w:eastAsia="Arial Unicode MS"/>
              </w:rPr>
            </w:pPr>
          </w:p>
        </w:tc>
        <w:tc>
          <w:tcPr>
            <w:tcW w:w="425" w:type="dxa"/>
            <w:shd w:val="clear" w:color="auto" w:fill="D9D9D9"/>
          </w:tcPr>
          <w:p w14:paraId="1A0398C2" w14:textId="77777777" w:rsidR="00EC5B43" w:rsidRPr="00423AD7" w:rsidRDefault="00EC5B43" w:rsidP="00563A84">
            <w:pPr>
              <w:spacing w:before="120" w:after="0"/>
              <w:ind w:right="175"/>
              <w:rPr>
                <w:rFonts w:eastAsia="Arial Unicode MS"/>
              </w:rPr>
            </w:pPr>
          </w:p>
        </w:tc>
      </w:tr>
      <w:tr w:rsidR="00EC5B43" w:rsidRPr="00423AD7" w14:paraId="724A9A2E" w14:textId="77777777" w:rsidTr="00563A84">
        <w:trPr>
          <w:trHeight w:val="1418"/>
        </w:trPr>
        <w:tc>
          <w:tcPr>
            <w:tcW w:w="1134" w:type="dxa"/>
            <w:shd w:val="clear" w:color="auto" w:fill="D9D9D9"/>
          </w:tcPr>
          <w:p w14:paraId="2C3E21EE" w14:textId="77777777" w:rsidR="00EC5B43" w:rsidRPr="00423AD7" w:rsidRDefault="00EC5B43" w:rsidP="00563A84">
            <w:pPr>
              <w:jc w:val="center"/>
              <w:rPr>
                <w:rFonts w:eastAsia="Arial Unicode MS"/>
              </w:rPr>
            </w:pPr>
            <w:r w:rsidRPr="00423AD7">
              <w:object w:dxaOrig="3080" w:dyaOrig="2700" w14:anchorId="18778C09">
                <v:shape id="_x0000_i1035" type="#_x0000_t75" style="width:39.75pt;height:33pt" o:ole="">
                  <v:imagedata r:id="rId10" o:title=""/>
                </v:shape>
                <o:OLEObject Type="Embed" ProgID="CorelPHOTOPAINT.Image.13" ShapeID="_x0000_i1035" DrawAspect="Content" ObjectID="_1719397446" r:id="rId20"/>
              </w:object>
            </w:r>
          </w:p>
        </w:tc>
        <w:tc>
          <w:tcPr>
            <w:tcW w:w="6946" w:type="dxa"/>
            <w:shd w:val="clear" w:color="auto" w:fill="D9D9D9"/>
          </w:tcPr>
          <w:p w14:paraId="66A87276"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673C1240" w14:textId="77777777" w:rsidR="00EC5B43" w:rsidRPr="007118F8" w:rsidRDefault="00EC5B43" w:rsidP="00563A84">
            <w:pPr>
              <w:rPr>
                <w:b/>
                <w:bCs/>
              </w:rPr>
            </w:pPr>
            <w:r w:rsidRPr="007118F8">
              <w:rPr>
                <w:b/>
                <w:bCs/>
              </w:rPr>
              <w:t xml:space="preserve">Produto contaminado </w:t>
            </w:r>
          </w:p>
          <w:p w14:paraId="069504FC" w14:textId="77777777" w:rsidR="00EC5B43" w:rsidRPr="009449EB" w:rsidRDefault="00EC5B43" w:rsidP="00563A84">
            <w:pPr>
              <w:spacing w:after="0"/>
            </w:pPr>
            <w:r>
              <w:t>P</w:t>
            </w:r>
            <w:r w:rsidRPr="009449EB">
              <w:t xml:space="preserve">roduto de limpeza residual na máquina leva à contaminação do produto. </w:t>
            </w:r>
          </w:p>
          <w:p w14:paraId="1DECE1F5" w14:textId="77777777" w:rsidR="00EC5B43" w:rsidRPr="009449EB" w:rsidRDefault="00EC5B43" w:rsidP="00563A84">
            <w:r w:rsidRPr="009449EB">
              <w:t xml:space="preserve">Levar produtos contaminados ao mercado pode levar à morte ou ferimentos graves. </w:t>
            </w:r>
          </w:p>
          <w:p w14:paraId="23A54681" w14:textId="77777777" w:rsidR="00EC5B43" w:rsidRPr="007118F8" w:rsidRDefault="00EC5B43" w:rsidP="00563A84">
            <w:pPr>
              <w:pStyle w:val="PargrafodaLista"/>
            </w:pPr>
            <w:r w:rsidRPr="009449EB">
              <w:t>Sempre usar a água como último agente de limpeza</w:t>
            </w:r>
            <w:r w:rsidRPr="007118F8">
              <w:rPr>
                <w:rFonts w:eastAsia="Arial Unicode MS"/>
              </w:rPr>
              <w:t>.</w:t>
            </w:r>
          </w:p>
        </w:tc>
        <w:tc>
          <w:tcPr>
            <w:tcW w:w="425" w:type="dxa"/>
            <w:shd w:val="clear" w:color="auto" w:fill="D9D9D9"/>
          </w:tcPr>
          <w:p w14:paraId="168E75D1" w14:textId="77777777" w:rsidR="00EC5B43" w:rsidRPr="00423AD7" w:rsidRDefault="00EC5B43" w:rsidP="00563A84">
            <w:pPr>
              <w:spacing w:after="0"/>
              <w:ind w:right="175"/>
              <w:jc w:val="left"/>
              <w:rPr>
                <w:rFonts w:eastAsia="Arial Unicode MS"/>
                <w:b/>
              </w:rPr>
            </w:pPr>
          </w:p>
        </w:tc>
      </w:tr>
    </w:tbl>
    <w:p w14:paraId="3309CCF3" w14:textId="77777777" w:rsidR="00EC5B43" w:rsidRDefault="00EC5B43" w:rsidP="00EC5B43"/>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181DA612" w14:textId="77777777" w:rsidTr="00563A84">
        <w:trPr>
          <w:trHeight w:hRule="exact" w:val="170"/>
        </w:trPr>
        <w:tc>
          <w:tcPr>
            <w:tcW w:w="1134" w:type="dxa"/>
            <w:shd w:val="clear" w:color="auto" w:fill="D9D9D9"/>
            <w:vAlign w:val="center"/>
          </w:tcPr>
          <w:p w14:paraId="1A085208" w14:textId="77777777" w:rsidR="00EC5B43" w:rsidRPr="00423AD7" w:rsidRDefault="00EC5B43" w:rsidP="00563A84">
            <w:pPr>
              <w:jc w:val="center"/>
              <w:rPr>
                <w:rFonts w:eastAsia="Arial Unicode MS"/>
              </w:rPr>
            </w:pPr>
          </w:p>
        </w:tc>
        <w:tc>
          <w:tcPr>
            <w:tcW w:w="6946" w:type="dxa"/>
            <w:shd w:val="clear" w:color="auto" w:fill="D9D9D9"/>
          </w:tcPr>
          <w:p w14:paraId="4C3FC8E2" w14:textId="77777777" w:rsidR="00EC5B43" w:rsidRPr="00423AD7" w:rsidRDefault="00EC5B43" w:rsidP="00563A84">
            <w:pPr>
              <w:spacing w:before="120" w:after="0"/>
              <w:ind w:right="175"/>
              <w:rPr>
                <w:rFonts w:eastAsia="Arial Unicode MS"/>
              </w:rPr>
            </w:pPr>
          </w:p>
        </w:tc>
        <w:tc>
          <w:tcPr>
            <w:tcW w:w="425" w:type="dxa"/>
            <w:shd w:val="clear" w:color="auto" w:fill="D9D9D9"/>
          </w:tcPr>
          <w:p w14:paraId="460A66FC" w14:textId="77777777" w:rsidR="00EC5B43" w:rsidRPr="00423AD7" w:rsidRDefault="00EC5B43" w:rsidP="00563A84">
            <w:pPr>
              <w:spacing w:before="120" w:after="0"/>
              <w:ind w:right="175"/>
              <w:rPr>
                <w:rFonts w:eastAsia="Arial Unicode MS"/>
              </w:rPr>
            </w:pPr>
          </w:p>
        </w:tc>
      </w:tr>
      <w:tr w:rsidR="00EC5B43" w:rsidRPr="00423AD7" w14:paraId="3375C456" w14:textId="77777777" w:rsidTr="00563A84">
        <w:trPr>
          <w:trHeight w:val="1418"/>
        </w:trPr>
        <w:tc>
          <w:tcPr>
            <w:tcW w:w="1134" w:type="dxa"/>
            <w:shd w:val="clear" w:color="auto" w:fill="D9D9D9"/>
          </w:tcPr>
          <w:p w14:paraId="4478AFD2" w14:textId="77777777" w:rsidR="00EC5B43" w:rsidRPr="00423AD7" w:rsidRDefault="00EC5B43" w:rsidP="00563A84">
            <w:pPr>
              <w:jc w:val="center"/>
              <w:rPr>
                <w:rFonts w:eastAsia="Arial Unicode MS"/>
              </w:rPr>
            </w:pPr>
            <w:r w:rsidRPr="00423AD7">
              <w:object w:dxaOrig="3080" w:dyaOrig="2700" w14:anchorId="3D43F569">
                <v:shape id="_x0000_i1036" type="#_x0000_t75" style="width:39.75pt;height:33pt" o:ole="">
                  <v:imagedata r:id="rId10" o:title=""/>
                </v:shape>
                <o:OLEObject Type="Embed" ProgID="CorelPHOTOPAINT.Image.13" ShapeID="_x0000_i1036" DrawAspect="Content" ObjectID="_1719397447" r:id="rId21"/>
              </w:object>
            </w:r>
          </w:p>
        </w:tc>
        <w:tc>
          <w:tcPr>
            <w:tcW w:w="6946" w:type="dxa"/>
            <w:shd w:val="clear" w:color="auto" w:fill="D9D9D9"/>
          </w:tcPr>
          <w:p w14:paraId="64FDD65E" w14:textId="77777777" w:rsidR="00EC5B43" w:rsidRDefault="00EC5B43" w:rsidP="00563A84">
            <w:pPr>
              <w:spacing w:after="0"/>
              <w:ind w:right="175"/>
              <w:jc w:val="left"/>
              <w:rPr>
                <w:rFonts w:eastAsia="Arial Unicode MS"/>
                <w:b/>
              </w:rPr>
            </w:pPr>
            <w:r w:rsidRPr="00423AD7">
              <w:rPr>
                <w:rFonts w:eastAsia="Arial Unicode MS"/>
                <w:b/>
              </w:rPr>
              <w:t>CUIDADO!</w:t>
            </w:r>
          </w:p>
          <w:p w14:paraId="7915AE22" w14:textId="77777777" w:rsidR="00EC5B43" w:rsidRPr="007118F8" w:rsidRDefault="00EC5B43" w:rsidP="00563A84">
            <w:pPr>
              <w:rPr>
                <w:b/>
                <w:bCs/>
              </w:rPr>
            </w:pPr>
            <w:r w:rsidRPr="007118F8">
              <w:rPr>
                <w:b/>
                <w:bCs/>
              </w:rPr>
              <w:t xml:space="preserve">Superfície quente </w:t>
            </w:r>
          </w:p>
          <w:p w14:paraId="4FC65453" w14:textId="77777777" w:rsidR="00EC5B43" w:rsidRPr="009449EB" w:rsidRDefault="00EC5B43" w:rsidP="00563A84">
            <w:r>
              <w:t>P</w:t>
            </w:r>
            <w:r w:rsidRPr="009449EB">
              <w:t xml:space="preserve">erigo de queimaduras em componentes através dos quais fluem meios quentes. </w:t>
            </w:r>
          </w:p>
          <w:p w14:paraId="069DC54E" w14:textId="77777777" w:rsidR="00EC5B43" w:rsidRPr="009449EB" w:rsidRDefault="00EC5B43" w:rsidP="00563A84">
            <w:r w:rsidRPr="009449EB">
              <w:t xml:space="preserve">As consequências podem ser ferimentos leves ou mínimos. </w:t>
            </w:r>
          </w:p>
          <w:p w14:paraId="6DA6E9F2" w14:textId="77777777" w:rsidR="00EC5B43" w:rsidRPr="009449EB" w:rsidRDefault="00EC5B43" w:rsidP="00563A84">
            <w:pPr>
              <w:pStyle w:val="PargrafodaLista"/>
            </w:pPr>
            <w:r w:rsidRPr="009449EB">
              <w:t xml:space="preserve">Usar luvas de proteção contra queimaduras. </w:t>
            </w:r>
          </w:p>
          <w:p w14:paraId="3769D3FD" w14:textId="77777777" w:rsidR="00EC5B43" w:rsidRPr="009449EB" w:rsidRDefault="00EC5B43" w:rsidP="00563A84">
            <w:pPr>
              <w:pStyle w:val="PargrafodaLista"/>
            </w:pPr>
            <w:r w:rsidRPr="009449EB">
              <w:t xml:space="preserve">Prestar atenção aos sinais de aviso nas superfícies quentes: consulte o capítulo "Segurança seção "Sinais de aviso" </w:t>
            </w:r>
          </w:p>
          <w:p w14:paraId="71F65A1D" w14:textId="77777777" w:rsidR="00EC5B43" w:rsidRPr="009449EB" w:rsidRDefault="00EC5B43" w:rsidP="00563A84">
            <w:pPr>
              <w:pStyle w:val="PargrafodaLista"/>
            </w:pPr>
            <w:r w:rsidRPr="009449EB">
              <w:t xml:space="preserve">Não manusear componentes pelos quais fluem meios quentes. </w:t>
            </w:r>
          </w:p>
          <w:p w14:paraId="12EBF623" w14:textId="77777777" w:rsidR="00EC5B43" w:rsidRPr="007118F8" w:rsidRDefault="00EC5B43" w:rsidP="00563A84">
            <w:pPr>
              <w:pStyle w:val="PargrafodaLista"/>
            </w:pPr>
            <w:r w:rsidRPr="009449EB">
              <w:t xml:space="preserve">Atenção ao fato de que a superfície arrefece lentamente. </w:t>
            </w:r>
          </w:p>
        </w:tc>
        <w:tc>
          <w:tcPr>
            <w:tcW w:w="425" w:type="dxa"/>
            <w:shd w:val="clear" w:color="auto" w:fill="D9D9D9"/>
          </w:tcPr>
          <w:p w14:paraId="014E49E7" w14:textId="77777777" w:rsidR="00EC5B43" w:rsidRPr="00423AD7" w:rsidRDefault="00EC5B43" w:rsidP="00563A84">
            <w:pPr>
              <w:spacing w:after="0"/>
              <w:ind w:right="175"/>
              <w:jc w:val="left"/>
              <w:rPr>
                <w:rFonts w:eastAsia="Arial Unicode MS"/>
                <w:b/>
              </w:rPr>
            </w:pPr>
          </w:p>
        </w:tc>
      </w:tr>
    </w:tbl>
    <w:p w14:paraId="47F9F188" w14:textId="7D72984F" w:rsidR="00800190" w:rsidRDefault="00800190" w:rsidP="00EC5B43"/>
    <w:p w14:paraId="304A0011" w14:textId="77777777" w:rsidR="00800190" w:rsidRDefault="00800190">
      <w:pPr>
        <w:spacing w:line="259" w:lineRule="auto"/>
        <w:jc w:val="left"/>
      </w:pPr>
      <w:r>
        <w:br w:type="page"/>
      </w:r>
    </w:p>
    <w:tbl>
      <w:tblPr>
        <w:tblW w:w="8505" w:type="dxa"/>
        <w:tblInd w:w="-5" w:type="dxa"/>
        <w:tblLayout w:type="fixed"/>
        <w:tblLook w:val="04A0" w:firstRow="1" w:lastRow="0" w:firstColumn="1" w:lastColumn="0" w:noHBand="0" w:noVBand="1"/>
      </w:tblPr>
      <w:tblGrid>
        <w:gridCol w:w="1134"/>
        <w:gridCol w:w="6946"/>
        <w:gridCol w:w="425"/>
      </w:tblGrid>
      <w:tr w:rsidR="00EC5B43" w:rsidRPr="00423AD7" w14:paraId="4365823C" w14:textId="77777777" w:rsidTr="00563A84">
        <w:trPr>
          <w:trHeight w:hRule="exact" w:val="170"/>
        </w:trPr>
        <w:tc>
          <w:tcPr>
            <w:tcW w:w="1134" w:type="dxa"/>
            <w:shd w:val="clear" w:color="auto" w:fill="D9D9D9"/>
            <w:vAlign w:val="center"/>
          </w:tcPr>
          <w:p w14:paraId="5AB3CF06" w14:textId="77777777" w:rsidR="00EC5B43" w:rsidRPr="00423AD7" w:rsidRDefault="00EC5B43" w:rsidP="00563A84">
            <w:pPr>
              <w:jc w:val="center"/>
              <w:rPr>
                <w:rFonts w:eastAsia="Arial Unicode MS"/>
              </w:rPr>
            </w:pPr>
          </w:p>
        </w:tc>
        <w:tc>
          <w:tcPr>
            <w:tcW w:w="6946" w:type="dxa"/>
            <w:shd w:val="clear" w:color="auto" w:fill="D9D9D9"/>
          </w:tcPr>
          <w:p w14:paraId="3F1A0ED1" w14:textId="77777777" w:rsidR="00EC5B43" w:rsidRPr="00423AD7" w:rsidRDefault="00EC5B43" w:rsidP="00563A84">
            <w:pPr>
              <w:spacing w:before="120" w:after="0"/>
              <w:ind w:right="175"/>
              <w:rPr>
                <w:rFonts w:eastAsia="Arial Unicode MS"/>
              </w:rPr>
            </w:pPr>
          </w:p>
        </w:tc>
        <w:tc>
          <w:tcPr>
            <w:tcW w:w="425" w:type="dxa"/>
            <w:shd w:val="clear" w:color="auto" w:fill="D9D9D9"/>
          </w:tcPr>
          <w:p w14:paraId="65B74882" w14:textId="77777777" w:rsidR="00EC5B43" w:rsidRPr="00423AD7" w:rsidRDefault="00EC5B43" w:rsidP="00563A84">
            <w:pPr>
              <w:spacing w:before="120" w:after="0"/>
              <w:ind w:right="175"/>
              <w:rPr>
                <w:rFonts w:eastAsia="Arial Unicode MS"/>
              </w:rPr>
            </w:pPr>
          </w:p>
        </w:tc>
      </w:tr>
      <w:tr w:rsidR="00EC5B43" w:rsidRPr="00423AD7" w14:paraId="50E9B73B" w14:textId="77777777" w:rsidTr="00563A84">
        <w:trPr>
          <w:trHeight w:val="1418"/>
        </w:trPr>
        <w:tc>
          <w:tcPr>
            <w:tcW w:w="1134" w:type="dxa"/>
            <w:shd w:val="clear" w:color="auto" w:fill="D9D9D9"/>
          </w:tcPr>
          <w:p w14:paraId="28421DED" w14:textId="77777777" w:rsidR="00EC5B43" w:rsidRPr="00423AD7" w:rsidRDefault="00EC5B43" w:rsidP="00563A84">
            <w:pPr>
              <w:jc w:val="center"/>
              <w:rPr>
                <w:rFonts w:eastAsia="Arial Unicode MS"/>
              </w:rPr>
            </w:pPr>
            <w:r w:rsidRPr="00423AD7">
              <w:object w:dxaOrig="3080" w:dyaOrig="2700" w14:anchorId="732A8333">
                <v:shape id="_x0000_i1037" type="#_x0000_t75" style="width:39.75pt;height:33pt" o:ole="">
                  <v:imagedata r:id="rId10" o:title=""/>
                </v:shape>
                <o:OLEObject Type="Embed" ProgID="CorelPHOTOPAINT.Image.13" ShapeID="_x0000_i1037" DrawAspect="Content" ObjectID="_1719397448" r:id="rId22"/>
              </w:object>
            </w:r>
          </w:p>
        </w:tc>
        <w:tc>
          <w:tcPr>
            <w:tcW w:w="6946" w:type="dxa"/>
            <w:shd w:val="clear" w:color="auto" w:fill="D9D9D9"/>
          </w:tcPr>
          <w:p w14:paraId="0B82D6AE" w14:textId="77777777" w:rsidR="00EC5B43" w:rsidRDefault="00EC5B43" w:rsidP="00563A84">
            <w:pPr>
              <w:spacing w:after="0"/>
              <w:ind w:right="175"/>
              <w:jc w:val="left"/>
              <w:rPr>
                <w:rFonts w:eastAsia="Arial Unicode MS"/>
                <w:b/>
              </w:rPr>
            </w:pPr>
            <w:r>
              <w:rPr>
                <w:rFonts w:eastAsia="Arial Unicode MS"/>
                <w:b/>
              </w:rPr>
              <w:t>ATENÇÃO</w:t>
            </w:r>
            <w:r w:rsidRPr="00423AD7">
              <w:rPr>
                <w:rFonts w:eastAsia="Arial Unicode MS"/>
                <w:b/>
              </w:rPr>
              <w:t>!</w:t>
            </w:r>
          </w:p>
          <w:p w14:paraId="357292ED" w14:textId="77777777" w:rsidR="00EC5B43" w:rsidRPr="007118F8" w:rsidRDefault="00EC5B43" w:rsidP="00563A84">
            <w:pPr>
              <w:rPr>
                <w:b/>
                <w:bCs/>
              </w:rPr>
            </w:pPr>
            <w:r w:rsidRPr="007118F8">
              <w:rPr>
                <w:b/>
                <w:bCs/>
              </w:rPr>
              <w:t xml:space="preserve">Energias residuais no estado desligado </w:t>
            </w:r>
          </w:p>
          <w:p w14:paraId="077B4D0B" w14:textId="77777777" w:rsidR="00EC5B43" w:rsidRPr="009449EB" w:rsidRDefault="00EC5B43" w:rsidP="00563A84">
            <w:r w:rsidRPr="009449EB">
              <w:t>N</w:t>
            </w:r>
            <w:r>
              <w:t>o</w:t>
            </w:r>
            <w:r w:rsidRPr="009449EB">
              <w:t xml:space="preserve"> estado desligado da máquina há perigo de ferimentos devido ao funcionamento por inércia dos componentes da máquina e outras energias residuais. </w:t>
            </w:r>
          </w:p>
          <w:p w14:paraId="2047424A" w14:textId="77777777" w:rsidR="00EC5B43" w:rsidRPr="009449EB" w:rsidRDefault="00EC5B43" w:rsidP="00563A84">
            <w:r w:rsidRPr="009449EB">
              <w:t xml:space="preserve">As consequências podem ser ferimentos mortais ou graves. </w:t>
            </w:r>
          </w:p>
          <w:p w14:paraId="68C6D990" w14:textId="77777777" w:rsidR="00EC5B43" w:rsidRPr="009449EB" w:rsidRDefault="00EC5B43" w:rsidP="00563A84">
            <w:r w:rsidRPr="009449EB">
              <w:t xml:space="preserve">Em caso de defeito, os módulos podem não conseguir regressar à sua posição final. Na sequência disso, os módulos conservam energia residual em forma de energia potencial. Durante </w:t>
            </w:r>
            <w:r>
              <w:t>o</w:t>
            </w:r>
            <w:r w:rsidRPr="009449EB">
              <w:t xml:space="preserve"> processo de resolução do defeito, a energia residual pode ser liberada através da movimentação descontrolada dos módulos. </w:t>
            </w:r>
          </w:p>
          <w:p w14:paraId="2F954A7F" w14:textId="77777777" w:rsidR="00EC5B43" w:rsidRPr="009449EB" w:rsidRDefault="00EC5B43" w:rsidP="00563A84">
            <w:pPr>
              <w:pStyle w:val="PargrafodaLista"/>
            </w:pPr>
            <w:r w:rsidRPr="009449EB">
              <w:t>N</w:t>
            </w:r>
            <w:r>
              <w:t>o</w:t>
            </w:r>
            <w:r w:rsidRPr="009449EB">
              <w:t xml:space="preserve"> estado desligado da máquina, atenção ao tempo de funcionamento por inércia das peças </w:t>
            </w:r>
            <w:r>
              <w:t>móveis</w:t>
            </w:r>
            <w:r w:rsidRPr="009449EB">
              <w:t xml:space="preserve">. </w:t>
            </w:r>
          </w:p>
          <w:p w14:paraId="0D57B42B" w14:textId="77777777" w:rsidR="00EC5B43" w:rsidRPr="007118F8" w:rsidRDefault="00EC5B43" w:rsidP="00563A84">
            <w:pPr>
              <w:pStyle w:val="PargrafodaLista"/>
            </w:pPr>
            <w:r w:rsidRPr="009449EB">
              <w:t>Realizar trabalhos na máquina apenas no estado protegido e sem energia.</w:t>
            </w:r>
          </w:p>
        </w:tc>
        <w:tc>
          <w:tcPr>
            <w:tcW w:w="425" w:type="dxa"/>
            <w:shd w:val="clear" w:color="auto" w:fill="D9D9D9"/>
          </w:tcPr>
          <w:p w14:paraId="78A79AC7" w14:textId="77777777" w:rsidR="00EC5B43" w:rsidRPr="00423AD7" w:rsidRDefault="00EC5B43" w:rsidP="00563A84">
            <w:pPr>
              <w:spacing w:after="0"/>
              <w:ind w:right="175"/>
              <w:jc w:val="left"/>
              <w:rPr>
                <w:rFonts w:eastAsia="Arial Unicode MS"/>
                <w:b/>
              </w:rPr>
            </w:pPr>
          </w:p>
        </w:tc>
      </w:tr>
    </w:tbl>
    <w:p w14:paraId="332B18B3" w14:textId="2BB06B77" w:rsidR="007A66B2" w:rsidRPr="000B4B7B" w:rsidRDefault="007A66B2" w:rsidP="000B4B7B"/>
    <w:sectPr w:rsidR="007A66B2" w:rsidRPr="000B4B7B" w:rsidSect="00343636">
      <w:headerReference w:type="even" r:id="rId23"/>
      <w:headerReference w:type="default" r:id="rId24"/>
      <w:footerReference w:type="even" r:id="rId25"/>
      <w:footerReference w:type="default" r:id="rId26"/>
      <w:headerReference w:type="first" r:id="rId27"/>
      <w:footerReference w:type="first" r:id="rId28"/>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641C5E" w14:textId="77777777" w:rsidR="002B0C59" w:rsidRDefault="002B0C5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EF1AC1">
      <w:trPr>
        <w:trHeight w:val="454"/>
      </w:trPr>
      <w:tc>
        <w:tcPr>
          <w:tcW w:w="2838" w:type="dxa"/>
          <w:vAlign w:val="center"/>
        </w:tcPr>
        <w:p w14:paraId="6016363D" w14:textId="6E39A2E2"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EF1AC1">
            <w:rPr>
              <w:b/>
              <w:bCs/>
              <w:noProof/>
              <w:color w:val="808080" w:themeColor="background1" w:themeShade="80"/>
              <w:sz w:val="18"/>
              <w:szCs w:val="18"/>
            </w:rPr>
            <w:t>07/2022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EF1AC1"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60949779" w:rsidR="00DE1C00" w:rsidRDefault="00911BE4" w:rsidP="001F49A9">
          <w:pPr>
            <w:pStyle w:val="Rodap"/>
            <w:jc w:val="right"/>
          </w:pPr>
          <w:r>
            <w:rPr>
              <w:b/>
              <w:bCs/>
              <w:color w:val="808080" w:themeColor="background1" w:themeShade="80"/>
              <w:sz w:val="18"/>
              <w:szCs w:val="18"/>
              <w:lang w:val="en-US"/>
            </w:rPr>
            <w:t>INNO</w:t>
          </w:r>
          <w:r w:rsidR="00460434">
            <w:rPr>
              <w:b/>
              <w:bCs/>
              <w:color w:val="808080" w:themeColor="background1" w:themeShade="80"/>
              <w:sz w:val="18"/>
              <w:szCs w:val="18"/>
              <w:lang w:val="en-US"/>
            </w:rPr>
            <w:t>PRO</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D1B9F0" w14:textId="77777777" w:rsidR="002B0C59" w:rsidRDefault="002B0C5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A92144" w14:textId="77777777" w:rsidR="002B0C59" w:rsidRDefault="002B0C5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
      <w:gridCol w:w="3395"/>
      <w:gridCol w:w="4146"/>
    </w:tblGrid>
    <w:tr w:rsidR="00B91003" w14:paraId="52BBD286" w14:textId="77777777" w:rsidTr="00EF1AC1">
      <w:trPr>
        <w:trHeight w:val="369"/>
      </w:trPr>
      <w:tc>
        <w:tcPr>
          <w:tcW w:w="963" w:type="dxa"/>
          <w:vMerge w:val="restart"/>
        </w:tcPr>
        <w:p w14:paraId="63EDE0D4" w14:textId="0BA10793" w:rsidR="00B91003" w:rsidRDefault="00C42310" w:rsidP="00685523">
          <w:pPr>
            <w:pStyle w:val="Cabealho"/>
            <w:jc w:val="right"/>
            <w:rPr>
              <w:b/>
              <w:bCs/>
            </w:rPr>
          </w:pPr>
          <w:r w:rsidRPr="00AB1D17">
            <w:rPr>
              <w:noProof/>
            </w:rPr>
            <w:drawing>
              <wp:inline distT="0" distB="0" distL="0" distR="0" wp14:anchorId="3BAC3A57" wp14:editId="5946EE53">
                <wp:extent cx="432000" cy="432000"/>
                <wp:effectExtent l="0" t="0" r="6350" b="635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5" w:type="dxa"/>
        </w:tcPr>
        <w:p w14:paraId="20DCA3A6" w14:textId="77777777" w:rsidR="00B91003" w:rsidRDefault="00B91003" w:rsidP="00685523">
          <w:pPr>
            <w:pStyle w:val="Cabealho"/>
            <w:jc w:val="right"/>
            <w:rPr>
              <w:b/>
              <w:bCs/>
              <w:color w:val="808080" w:themeColor="background1" w:themeShade="80"/>
            </w:rPr>
          </w:pPr>
        </w:p>
      </w:tc>
      <w:tc>
        <w:tcPr>
          <w:tcW w:w="4146"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EF1AC1">
      <w:trPr>
        <w:trHeight w:val="369"/>
      </w:trPr>
      <w:tc>
        <w:tcPr>
          <w:tcW w:w="963" w:type="dxa"/>
          <w:vMerge/>
        </w:tcPr>
        <w:p w14:paraId="0A884D94" w14:textId="77777777" w:rsidR="00B91003" w:rsidRDefault="00B91003" w:rsidP="00685523">
          <w:pPr>
            <w:pStyle w:val="Cabealho"/>
            <w:jc w:val="right"/>
            <w:rPr>
              <w:b/>
              <w:bCs/>
            </w:rPr>
          </w:pPr>
        </w:p>
      </w:tc>
      <w:tc>
        <w:tcPr>
          <w:tcW w:w="3395"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6" w:type="dxa"/>
          <w:shd w:val="clear" w:color="auto" w:fill="F2F2F2" w:themeFill="background1" w:themeFillShade="F2"/>
          <w:vAlign w:val="center"/>
        </w:tcPr>
        <w:p w14:paraId="2A14D3A6" w14:textId="34646AB0"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EF1AC1">
            <w:rPr>
              <w:rFonts w:eastAsia="Times New Roman" w:cs="Helv"/>
              <w:bCs/>
              <w:noProof/>
              <w:szCs w:val="20"/>
              <w:lang w:eastAsia="pt-BR"/>
            </w:rPr>
            <w:t>Erro! Nenhum texto com o estilo especificado foi encontrado no documento.</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385598" w14:textId="77777777" w:rsidR="002B0C59" w:rsidRDefault="002B0C5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style="width:21pt;height:7.5pt" o:bullet="t">
        <v:imagedata r:id="rId1" o:title="Passo dentro de uma instrução para ação sem sequência definida"/>
      </v:shape>
    </w:pict>
  </w:numPicBullet>
  <w:abstractNum w:abstractNumId="0" w15:restartNumberingAfterBreak="0">
    <w:nsid w:val="09413D6D"/>
    <w:multiLevelType w:val="hybridMultilevel"/>
    <w:tmpl w:val="9FF63E12"/>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DC61139"/>
    <w:multiLevelType w:val="hybridMultilevel"/>
    <w:tmpl w:val="EFA0952A"/>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5" w15:restartNumberingAfterBreak="0">
    <w:nsid w:val="1B287949"/>
    <w:multiLevelType w:val="hybridMultilevel"/>
    <w:tmpl w:val="808CE21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7"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25887C04"/>
    <w:multiLevelType w:val="hybridMultilevel"/>
    <w:tmpl w:val="DCA66396"/>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1"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FBE39F6"/>
    <w:multiLevelType w:val="hybridMultilevel"/>
    <w:tmpl w:val="911C41BC"/>
    <w:lvl w:ilvl="0" w:tplc="762CDE48">
      <w:start w:val="1"/>
      <w:numFmt w:val="bullet"/>
      <w:lvlText w:val="■"/>
      <w:lvlJc w:val="left"/>
      <w:pPr>
        <w:ind w:left="360" w:hanging="360"/>
      </w:pPr>
      <w:rPr>
        <w:rFonts w:ascii="Arial" w:hAnsi="Arial" w:hint="default"/>
        <w:color w:val="808080"/>
        <w:sz w:val="24"/>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E9C3583"/>
    <w:multiLevelType w:val="hybridMultilevel"/>
    <w:tmpl w:val="3FD8A3A6"/>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2A85EB9"/>
    <w:multiLevelType w:val="hybridMultilevel"/>
    <w:tmpl w:val="5740ACF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B7624E9"/>
    <w:multiLevelType w:val="hybridMultilevel"/>
    <w:tmpl w:val="66E4AFE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1143B26"/>
    <w:multiLevelType w:val="hybridMultilevel"/>
    <w:tmpl w:val="AFEEAC6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0" w15:restartNumberingAfterBreak="0">
    <w:nsid w:val="57BD23AD"/>
    <w:multiLevelType w:val="hybridMultilevel"/>
    <w:tmpl w:val="C846B14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3" w15:restartNumberingAfterBreak="0">
    <w:nsid w:val="685E2C0D"/>
    <w:multiLevelType w:val="hybridMultilevel"/>
    <w:tmpl w:val="311A2724"/>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700832B5"/>
    <w:multiLevelType w:val="hybridMultilevel"/>
    <w:tmpl w:val="1D06CD42"/>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71F22FF1"/>
    <w:multiLevelType w:val="hybridMultilevel"/>
    <w:tmpl w:val="F0A0CFF2"/>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8"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29" w15:restartNumberingAfterBreak="0">
    <w:nsid w:val="74C57D7C"/>
    <w:multiLevelType w:val="hybridMultilevel"/>
    <w:tmpl w:val="9B881C7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977254D"/>
    <w:multiLevelType w:val="hybridMultilevel"/>
    <w:tmpl w:val="7A2201D4"/>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9DA6268"/>
    <w:multiLevelType w:val="hybridMultilevel"/>
    <w:tmpl w:val="D9EE005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FCF74D5"/>
    <w:multiLevelType w:val="hybridMultilevel"/>
    <w:tmpl w:val="C6380F0A"/>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4"/>
  </w:num>
  <w:num w:numId="4">
    <w:abstractNumId w:val="28"/>
  </w:num>
  <w:num w:numId="5">
    <w:abstractNumId w:val="21"/>
  </w:num>
  <w:num w:numId="6">
    <w:abstractNumId w:val="27"/>
  </w:num>
  <w:num w:numId="7">
    <w:abstractNumId w:val="19"/>
  </w:num>
  <w:num w:numId="8">
    <w:abstractNumId w:val="2"/>
  </w:num>
  <w:num w:numId="9">
    <w:abstractNumId w:val="26"/>
  </w:num>
  <w:num w:numId="10">
    <w:abstractNumId w:val="13"/>
  </w:num>
  <w:num w:numId="11">
    <w:abstractNumId w:val="15"/>
  </w:num>
  <w:num w:numId="12">
    <w:abstractNumId w:val="1"/>
  </w:num>
  <w:num w:numId="13">
    <w:abstractNumId w:val="10"/>
  </w:num>
  <w:num w:numId="14">
    <w:abstractNumId w:val="7"/>
  </w:num>
  <w:num w:numId="15">
    <w:abstractNumId w:val="6"/>
  </w:num>
  <w:num w:numId="16">
    <w:abstractNumId w:val="22"/>
  </w:num>
  <w:num w:numId="17">
    <w:abstractNumId w:val="5"/>
  </w:num>
  <w:num w:numId="18">
    <w:abstractNumId w:val="12"/>
  </w:num>
  <w:num w:numId="19">
    <w:abstractNumId w:val="16"/>
  </w:num>
  <w:num w:numId="20">
    <w:abstractNumId w:val="3"/>
  </w:num>
  <w:num w:numId="21">
    <w:abstractNumId w:val="30"/>
  </w:num>
  <w:num w:numId="22">
    <w:abstractNumId w:val="32"/>
  </w:num>
  <w:num w:numId="23">
    <w:abstractNumId w:val="29"/>
  </w:num>
  <w:num w:numId="24">
    <w:abstractNumId w:val="24"/>
  </w:num>
  <w:num w:numId="25">
    <w:abstractNumId w:val="0"/>
  </w:num>
  <w:num w:numId="26">
    <w:abstractNumId w:val="18"/>
  </w:num>
  <w:num w:numId="27">
    <w:abstractNumId w:val="14"/>
  </w:num>
  <w:num w:numId="28">
    <w:abstractNumId w:val="25"/>
  </w:num>
  <w:num w:numId="29">
    <w:abstractNumId w:val="20"/>
  </w:num>
  <w:num w:numId="30">
    <w:abstractNumId w:val="17"/>
  </w:num>
  <w:num w:numId="31">
    <w:abstractNumId w:val="31"/>
  </w:num>
  <w:num w:numId="32">
    <w:abstractNumId w:val="23"/>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4081E"/>
    <w:rsid w:val="0004286B"/>
    <w:rsid w:val="000467EE"/>
    <w:rsid w:val="000577CC"/>
    <w:rsid w:val="00062A07"/>
    <w:rsid w:val="000A6CD0"/>
    <w:rsid w:val="000B4B7B"/>
    <w:rsid w:val="000C2F41"/>
    <w:rsid w:val="000C39CD"/>
    <w:rsid w:val="000E1A17"/>
    <w:rsid w:val="001013D9"/>
    <w:rsid w:val="00106BE5"/>
    <w:rsid w:val="00112FE1"/>
    <w:rsid w:val="0011378D"/>
    <w:rsid w:val="0011445F"/>
    <w:rsid w:val="001158CE"/>
    <w:rsid w:val="001327AF"/>
    <w:rsid w:val="00134200"/>
    <w:rsid w:val="00135009"/>
    <w:rsid w:val="00160B6B"/>
    <w:rsid w:val="00176E20"/>
    <w:rsid w:val="00184AA6"/>
    <w:rsid w:val="00193E59"/>
    <w:rsid w:val="00195E16"/>
    <w:rsid w:val="001B3E79"/>
    <w:rsid w:val="001B6AB3"/>
    <w:rsid w:val="001D1076"/>
    <w:rsid w:val="001D4334"/>
    <w:rsid w:val="001D4345"/>
    <w:rsid w:val="001F49A9"/>
    <w:rsid w:val="002054FC"/>
    <w:rsid w:val="00241D9D"/>
    <w:rsid w:val="00247C87"/>
    <w:rsid w:val="00252F53"/>
    <w:rsid w:val="002541A1"/>
    <w:rsid w:val="0029438E"/>
    <w:rsid w:val="002B0C59"/>
    <w:rsid w:val="002B2808"/>
    <w:rsid w:val="002C5C42"/>
    <w:rsid w:val="002F18BD"/>
    <w:rsid w:val="00307809"/>
    <w:rsid w:val="00343636"/>
    <w:rsid w:val="00377FF5"/>
    <w:rsid w:val="00383051"/>
    <w:rsid w:val="0038622C"/>
    <w:rsid w:val="00391BFF"/>
    <w:rsid w:val="003E0B3C"/>
    <w:rsid w:val="003F15D7"/>
    <w:rsid w:val="00414691"/>
    <w:rsid w:val="00423AD7"/>
    <w:rsid w:val="00433A3E"/>
    <w:rsid w:val="00445980"/>
    <w:rsid w:val="00460434"/>
    <w:rsid w:val="00461BB3"/>
    <w:rsid w:val="004B35EF"/>
    <w:rsid w:val="004C4496"/>
    <w:rsid w:val="004D4D7B"/>
    <w:rsid w:val="004F27F1"/>
    <w:rsid w:val="00545BD8"/>
    <w:rsid w:val="00551916"/>
    <w:rsid w:val="00556321"/>
    <w:rsid w:val="00564825"/>
    <w:rsid w:val="00583C76"/>
    <w:rsid w:val="005B5EE4"/>
    <w:rsid w:val="005C487F"/>
    <w:rsid w:val="005C66F9"/>
    <w:rsid w:val="005D77B8"/>
    <w:rsid w:val="005E42B7"/>
    <w:rsid w:val="005E531A"/>
    <w:rsid w:val="00605AC3"/>
    <w:rsid w:val="00605F36"/>
    <w:rsid w:val="006063BB"/>
    <w:rsid w:val="00606AE8"/>
    <w:rsid w:val="0061194F"/>
    <w:rsid w:val="00634BE9"/>
    <w:rsid w:val="00636E53"/>
    <w:rsid w:val="00641805"/>
    <w:rsid w:val="00641C0A"/>
    <w:rsid w:val="00642A33"/>
    <w:rsid w:val="00643746"/>
    <w:rsid w:val="006469C2"/>
    <w:rsid w:val="00654142"/>
    <w:rsid w:val="00660959"/>
    <w:rsid w:val="00682A21"/>
    <w:rsid w:val="00685523"/>
    <w:rsid w:val="006E21FB"/>
    <w:rsid w:val="007214CD"/>
    <w:rsid w:val="007236A2"/>
    <w:rsid w:val="0076112A"/>
    <w:rsid w:val="00792E91"/>
    <w:rsid w:val="007A66B2"/>
    <w:rsid w:val="007C1C63"/>
    <w:rsid w:val="007E1954"/>
    <w:rsid w:val="00800190"/>
    <w:rsid w:val="00806418"/>
    <w:rsid w:val="00827F36"/>
    <w:rsid w:val="008333F7"/>
    <w:rsid w:val="00847E4D"/>
    <w:rsid w:val="008572A0"/>
    <w:rsid w:val="008609F9"/>
    <w:rsid w:val="00871EE8"/>
    <w:rsid w:val="008727FA"/>
    <w:rsid w:val="00882241"/>
    <w:rsid w:val="00883576"/>
    <w:rsid w:val="008B52A6"/>
    <w:rsid w:val="008C7D1B"/>
    <w:rsid w:val="0090757A"/>
    <w:rsid w:val="00911BE4"/>
    <w:rsid w:val="00913CD1"/>
    <w:rsid w:val="00922080"/>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80395"/>
    <w:rsid w:val="00A91C8D"/>
    <w:rsid w:val="00AA4B8F"/>
    <w:rsid w:val="00B454FF"/>
    <w:rsid w:val="00B54AC7"/>
    <w:rsid w:val="00B809D4"/>
    <w:rsid w:val="00B91003"/>
    <w:rsid w:val="00BB0FA5"/>
    <w:rsid w:val="00BB4E8C"/>
    <w:rsid w:val="00BD0B38"/>
    <w:rsid w:val="00C13029"/>
    <w:rsid w:val="00C163C3"/>
    <w:rsid w:val="00C17222"/>
    <w:rsid w:val="00C3073B"/>
    <w:rsid w:val="00C42310"/>
    <w:rsid w:val="00C50541"/>
    <w:rsid w:val="00C6797E"/>
    <w:rsid w:val="00C757AC"/>
    <w:rsid w:val="00C91B22"/>
    <w:rsid w:val="00CA6E07"/>
    <w:rsid w:val="00CB07B1"/>
    <w:rsid w:val="00CB1C97"/>
    <w:rsid w:val="00CD2B00"/>
    <w:rsid w:val="00CD613A"/>
    <w:rsid w:val="00CF2D5C"/>
    <w:rsid w:val="00D018CC"/>
    <w:rsid w:val="00D224E2"/>
    <w:rsid w:val="00D37AFD"/>
    <w:rsid w:val="00D553FE"/>
    <w:rsid w:val="00D64CAD"/>
    <w:rsid w:val="00D65D3E"/>
    <w:rsid w:val="00D95035"/>
    <w:rsid w:val="00DA170C"/>
    <w:rsid w:val="00DB09F7"/>
    <w:rsid w:val="00DE1C00"/>
    <w:rsid w:val="00E1027C"/>
    <w:rsid w:val="00E3567C"/>
    <w:rsid w:val="00E54A64"/>
    <w:rsid w:val="00E54B1B"/>
    <w:rsid w:val="00E6222B"/>
    <w:rsid w:val="00E90B60"/>
    <w:rsid w:val="00EA36C1"/>
    <w:rsid w:val="00EB3E31"/>
    <w:rsid w:val="00EC5B43"/>
    <w:rsid w:val="00EC7B7F"/>
    <w:rsid w:val="00ED6C2D"/>
    <w:rsid w:val="00EF1AC1"/>
    <w:rsid w:val="00EF38B6"/>
    <w:rsid w:val="00F069B2"/>
    <w:rsid w:val="00F361B5"/>
    <w:rsid w:val="00F564E3"/>
    <w:rsid w:val="00F61F8A"/>
    <w:rsid w:val="00F76158"/>
    <w:rsid w:val="00F922B6"/>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97E"/>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jc w:val="left"/>
      <w:outlineLvl w:val="0"/>
    </w:pPr>
    <w:rPr>
      <w:rFonts w:eastAsiaTheme="majorEastAsia"/>
      <w:b/>
      <w:sz w:val="32"/>
      <w:szCs w:val="32"/>
    </w:rPr>
  </w:style>
  <w:style w:type="paragraph" w:styleId="Ttulo2">
    <w:name w:val="heading 2"/>
    <w:basedOn w:val="Normal"/>
    <w:next w:val="Normal"/>
    <w:link w:val="Ttulo2Char"/>
    <w:uiPriority w:val="9"/>
    <w:unhideWhenUsed/>
    <w:qFormat/>
    <w:rsid w:val="00134200"/>
    <w:pPr>
      <w:keepNext/>
      <w:keepLines/>
      <w:numPr>
        <w:ilvl w:val="1"/>
        <w:numId w:val="9"/>
      </w:numPr>
      <w:spacing w:before="120" w:after="120" w:line="259" w:lineRule="auto"/>
      <w:jc w:val="left"/>
      <w:outlineLvl w:val="1"/>
    </w:pPr>
    <w:rPr>
      <w:rFonts w:eastAsiaTheme="majorEastAsia"/>
      <w:b/>
      <w:szCs w:val="26"/>
    </w:rPr>
  </w:style>
  <w:style w:type="paragraph" w:styleId="Ttulo3">
    <w:name w:val="heading 3"/>
    <w:basedOn w:val="Normal"/>
    <w:next w:val="Normal"/>
    <w:link w:val="Ttulo3Char"/>
    <w:uiPriority w:val="9"/>
    <w:unhideWhenUsed/>
    <w:qFormat/>
    <w:rsid w:val="00134200"/>
    <w:pPr>
      <w:keepNext/>
      <w:keepLines/>
      <w:numPr>
        <w:ilvl w:val="2"/>
        <w:numId w:val="9"/>
      </w:numPr>
      <w:spacing w:before="160" w:after="120" w:line="259" w:lineRule="auto"/>
      <w:jc w:val="left"/>
      <w:outlineLvl w:val="2"/>
    </w:pPr>
    <w:rPr>
      <w:rFonts w:eastAsiaTheme="majorEastAsia"/>
      <w:b/>
      <w:szCs w:val="24"/>
    </w:rPr>
  </w:style>
  <w:style w:type="paragraph" w:styleId="Ttulo4">
    <w:name w:val="heading 4"/>
    <w:basedOn w:val="Normal"/>
    <w:next w:val="Normal"/>
    <w:link w:val="Ttulo4Char"/>
    <w:uiPriority w:val="9"/>
    <w:unhideWhenUsed/>
    <w:qFormat/>
    <w:rsid w:val="00134200"/>
    <w:pPr>
      <w:keepNext/>
      <w:keepLines/>
      <w:numPr>
        <w:ilvl w:val="3"/>
        <w:numId w:val="9"/>
      </w:numPr>
      <w:spacing w:before="160" w:after="120" w:line="259" w:lineRule="auto"/>
      <w:jc w:val="left"/>
      <w:outlineLvl w:val="3"/>
    </w:pPr>
    <w:rPr>
      <w:rFonts w:eastAsiaTheme="majorEastAsia"/>
      <w:b/>
      <w:iCs/>
    </w:rPr>
  </w:style>
  <w:style w:type="paragraph" w:styleId="Ttulo5">
    <w:name w:val="heading 5"/>
    <w:basedOn w:val="Normal"/>
    <w:next w:val="Normal"/>
    <w:link w:val="Ttulo5Char"/>
    <w:uiPriority w:val="9"/>
    <w:unhideWhenUsed/>
    <w:qFormat/>
    <w:rsid w:val="00134200"/>
    <w:pPr>
      <w:keepNext/>
      <w:keepLines/>
      <w:numPr>
        <w:ilvl w:val="4"/>
        <w:numId w:val="9"/>
      </w:numPr>
      <w:spacing w:before="160" w:after="120" w:line="259" w:lineRule="auto"/>
      <w:jc w:val="left"/>
      <w:outlineLvl w:val="4"/>
    </w:pPr>
    <w:rPr>
      <w:rFonts w:eastAsiaTheme="majorEastAsia"/>
      <w:b/>
    </w:rPr>
  </w:style>
  <w:style w:type="paragraph" w:styleId="Ttulo6">
    <w:name w:val="heading 6"/>
    <w:basedOn w:val="Normal"/>
    <w:next w:val="Normal"/>
    <w:link w:val="Ttulo6Char"/>
    <w:uiPriority w:val="9"/>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uiPriority w:val="9"/>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583C76"/>
    <w:pPr>
      <w:ind w:left="720"/>
      <w:contextualSpacing/>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18"/>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4.bin"/><Relationship Id="rId18" Type="http://schemas.openxmlformats.org/officeDocument/2006/relationships/oleObject" Target="embeddings/oleObject8.bin"/><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oleObject" Target="embeddings/oleObject11.bin"/><Relationship Id="rId7" Type="http://schemas.openxmlformats.org/officeDocument/2006/relationships/endnotes" Target="endnotes.xml"/><Relationship Id="rId12" Type="http://schemas.openxmlformats.org/officeDocument/2006/relationships/oleObject" Target="embeddings/oleObject3.bin"/><Relationship Id="rId17" Type="http://schemas.openxmlformats.org/officeDocument/2006/relationships/oleObject" Target="embeddings/oleObject7.bin"/><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6.bin"/><Relationship Id="rId20" Type="http://schemas.openxmlformats.org/officeDocument/2006/relationships/oleObject" Target="embeddings/oleObject10.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oleObject" Target="embeddings/oleObject12.bin"/><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A01982-091C-40E6-B36B-C9CD76976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1359</Words>
  <Characters>7749</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61</cp:revision>
  <cp:lastPrinted>2020-11-11T17:03:00Z</cp:lastPrinted>
  <dcterms:created xsi:type="dcterms:W3CDTF">2020-05-12T19:10:00Z</dcterms:created>
  <dcterms:modified xsi:type="dcterms:W3CDTF">2022-07-15T16:28:00Z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