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22D6A" w14:textId="786705E5" w:rsidR="003C7815" w:rsidRDefault="003C7815" w:rsidP="003C7815">
      <w:pPr>
        <w:pStyle w:val="Ttulo3"/>
      </w:pPr>
      <w:bookmarkStart w:id="1" w:name="_GoBack"/>
      <w:bookmarkEnd w:id="1"/>
      <w:r>
        <w:t>Interruptor de reparo</w:t>
      </w:r>
    </w:p>
    <w:p w14:paraId="235A1B0E" w14:textId="4FDCD2CD" w:rsidR="003C7815" w:rsidRPr="003C7815" w:rsidRDefault="003C7815" w:rsidP="002E2060">
      <w:pPr>
        <w:rPr>
          <w:b/>
          <w:bCs/>
        </w:rPr>
      </w:pPr>
      <w:r w:rsidRPr="003C7815">
        <w:rPr>
          <w:b/>
          <w:bCs/>
        </w:rPr>
        <w:t>Estrutura</w:t>
      </w:r>
    </w:p>
    <w:p w14:paraId="0D2C2072" w14:textId="77777777" w:rsidR="003C7815" w:rsidRDefault="003C7815" w:rsidP="003C7815">
      <w:pPr>
        <w:keepNext/>
        <w:jc w:val="center"/>
      </w:pPr>
      <w:r w:rsidRPr="003C7815">
        <w:rPr>
          <w:noProof/>
        </w:rPr>
        <w:drawing>
          <wp:inline distT="0" distB="0" distL="0" distR="0" wp14:anchorId="137BB1B6" wp14:editId="0B5D5F79">
            <wp:extent cx="2638793" cy="1905266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F79D" w14:textId="045C056B" w:rsidR="003C7815" w:rsidRDefault="003C7815" w:rsidP="003C781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Interruptor de reparo</w:t>
      </w:r>
    </w:p>
    <w:p w14:paraId="04C98A50" w14:textId="77777777" w:rsidR="00896437" w:rsidRDefault="00896437" w:rsidP="00896437">
      <w:r>
        <w:t>Os transportadores apresentam interruptores de reparo bloqueáveis. O interruptor de reparo pode ser usado para desconectar o acionamento do transportador do fornecimento elétrico.</w:t>
      </w:r>
    </w:p>
    <w:p w14:paraId="42CBC580" w14:textId="77777777" w:rsidR="00896437" w:rsidRDefault="00896437" w:rsidP="00896437">
      <w:r>
        <w:t>O interruptor de reparo é operado manualmente.</w:t>
      </w:r>
    </w:p>
    <w:p w14:paraId="1E64A04F" w14:textId="77777777" w:rsidR="00896437" w:rsidRDefault="00896437" w:rsidP="00896437">
      <w:r>
        <w:t>Durante o serviço de manutenção, gire o interruptor de reparo para posição [0] e certifique-se de bloquear contra religamento acidental, utilizando um cadeado.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96437" w:rsidRPr="00423AD7" w14:paraId="50F5BD0B" w14:textId="77777777" w:rsidTr="0071325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566C441" w14:textId="77777777" w:rsidR="00896437" w:rsidRPr="00423AD7" w:rsidRDefault="00896437" w:rsidP="0071325B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283A504" w14:textId="77777777" w:rsidR="00896437" w:rsidRPr="001D1076" w:rsidRDefault="00896437" w:rsidP="0071325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F5E5528" w14:textId="77777777" w:rsidR="00896437" w:rsidRPr="00423AD7" w:rsidRDefault="00896437" w:rsidP="0071325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96437" w:rsidRPr="00423AD7" w14:paraId="1AABF827" w14:textId="77777777" w:rsidTr="0071325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621CD8" w14:textId="77777777" w:rsidR="00896437" w:rsidRPr="00423AD7" w:rsidRDefault="00896437" w:rsidP="0071325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E725F93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40053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4F9801C" w14:textId="77777777" w:rsidR="00896437" w:rsidRPr="00D330A7" w:rsidRDefault="00896437" w:rsidP="0071325B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D330A7">
              <w:rPr>
                <w:rFonts w:eastAsia="Arial Unicode MS"/>
                <w:b/>
                <w:bCs/>
                <w:i/>
                <w:iCs/>
              </w:rPr>
              <w:t>Proteção contra religamento automático durante serviços de limpeza, setup e manutenção</w:t>
            </w:r>
          </w:p>
          <w:p w14:paraId="42B46C8B" w14:textId="77777777" w:rsidR="00896437" w:rsidRPr="001D1076" w:rsidRDefault="00896437" w:rsidP="0071325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Em uma linha de produção, sistemas e máquinas adicionais podem estar localizados nos transportadores da enchedora que necessitam intervenção no caso de falhas ou serviço de limpeza e manutenção. As correntes do transportador são controladas pelo sistema de controle da enchedora é pode ser inesperadamente acionado a qualquer momento quando o sistema está nos modos automático ou Passo-a-passo. As consequências podem ser ferimentos pessoais. O operador pode prevenir o risco acionando o interruptor de reparo e bloqueando com um cadeado.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EB4D715" w14:textId="77777777" w:rsidR="00896437" w:rsidRPr="00423AD7" w:rsidRDefault="00896437" w:rsidP="0071325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8229754" w14:textId="02EDF8E7" w:rsidR="003C7815" w:rsidRDefault="003C7815" w:rsidP="00896437"/>
    <w:sectPr w:rsidR="003C7815" w:rsidSect="003E77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E8111E" w:rsidRDefault="00E8111E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E8111E" w:rsidRDefault="00E8111E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E8111E" w:rsidRDefault="00E811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E8111E" w14:paraId="6D4265E2" w14:textId="77777777" w:rsidTr="00BE6752">
      <w:trPr>
        <w:trHeight w:val="454"/>
      </w:trPr>
      <w:tc>
        <w:tcPr>
          <w:tcW w:w="2838" w:type="dxa"/>
          <w:vAlign w:val="center"/>
        </w:tcPr>
        <w:p w14:paraId="6016363D" w14:textId="040BF467" w:rsidR="00E8111E" w:rsidRPr="00871FF4" w:rsidRDefault="00E8111E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E675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E8111E" w:rsidRPr="00871FF4" w:rsidRDefault="00BE675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E8111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8111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E8111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E8111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E8111E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E8111E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E8111E" w:rsidRPr="00871FF4" w:rsidRDefault="00E8111E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E8111E" w:rsidRPr="00DE1C00" w:rsidRDefault="00E8111E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E8111E" w:rsidRDefault="00E81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E8111E" w:rsidRDefault="00E8111E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E8111E" w:rsidRDefault="00E8111E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E8111E" w:rsidRDefault="00E811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E8111E" w14:paraId="52BBD286" w14:textId="77777777" w:rsidTr="00BE6752">
      <w:trPr>
        <w:trHeight w:val="369"/>
      </w:trPr>
      <w:tc>
        <w:tcPr>
          <w:tcW w:w="963" w:type="dxa"/>
          <w:vMerge w:val="restart"/>
        </w:tcPr>
        <w:p w14:paraId="63EDE0D4" w14:textId="4D7E2A05" w:rsidR="00E8111E" w:rsidRDefault="009C364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C1EF1FB" wp14:editId="4A36272A">
                <wp:extent cx="432000" cy="432000"/>
                <wp:effectExtent l="0" t="0" r="6350" b="6350"/>
                <wp:docPr id="44" name="Image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E8111E" w:rsidRDefault="00E8111E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E8111E" w:rsidRPr="00DE1C00" w:rsidRDefault="00E8111E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E8111E" w14:paraId="7C085993" w14:textId="77777777" w:rsidTr="00BE6752">
      <w:trPr>
        <w:trHeight w:val="369"/>
      </w:trPr>
      <w:tc>
        <w:tcPr>
          <w:tcW w:w="963" w:type="dxa"/>
          <w:vMerge/>
        </w:tcPr>
        <w:p w14:paraId="0A884D94" w14:textId="77777777" w:rsidR="00E8111E" w:rsidRDefault="00E8111E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E8111E" w:rsidRPr="00685523" w:rsidRDefault="00E8111E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AA631B9" w:rsidR="00E8111E" w:rsidRPr="00685523" w:rsidRDefault="00E8111E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675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E8111E" w:rsidRPr="00847E4D" w:rsidRDefault="00E8111E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E8111E" w:rsidRDefault="00E811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3DB5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71DF"/>
    <w:multiLevelType w:val="hybridMultilevel"/>
    <w:tmpl w:val="9A7C36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D3764"/>
    <w:multiLevelType w:val="hybridMultilevel"/>
    <w:tmpl w:val="77AC9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E492B"/>
    <w:multiLevelType w:val="hybridMultilevel"/>
    <w:tmpl w:val="8400846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E4DA6"/>
    <w:multiLevelType w:val="hybridMultilevel"/>
    <w:tmpl w:val="6AAE3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E64FB"/>
    <w:multiLevelType w:val="hybridMultilevel"/>
    <w:tmpl w:val="8A9285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26195"/>
    <w:multiLevelType w:val="hybridMultilevel"/>
    <w:tmpl w:val="D9E6EF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33E48"/>
    <w:multiLevelType w:val="hybridMultilevel"/>
    <w:tmpl w:val="22B8474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33CD6"/>
    <w:multiLevelType w:val="hybridMultilevel"/>
    <w:tmpl w:val="404E67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47821"/>
    <w:multiLevelType w:val="hybridMultilevel"/>
    <w:tmpl w:val="A90CDE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F065A"/>
    <w:multiLevelType w:val="hybridMultilevel"/>
    <w:tmpl w:val="E38A9FFC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A77DEE"/>
    <w:multiLevelType w:val="hybridMultilevel"/>
    <w:tmpl w:val="C7BCE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E17A5"/>
    <w:multiLevelType w:val="hybridMultilevel"/>
    <w:tmpl w:val="900202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C2C98"/>
    <w:multiLevelType w:val="hybridMultilevel"/>
    <w:tmpl w:val="1D8CDF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D751A"/>
    <w:multiLevelType w:val="hybridMultilevel"/>
    <w:tmpl w:val="5672DED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120B9"/>
    <w:multiLevelType w:val="hybridMultilevel"/>
    <w:tmpl w:val="2A4882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E6C5A"/>
    <w:multiLevelType w:val="hybridMultilevel"/>
    <w:tmpl w:val="270A1F3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E67A8"/>
    <w:multiLevelType w:val="hybridMultilevel"/>
    <w:tmpl w:val="D1A66A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7616DC"/>
    <w:multiLevelType w:val="hybridMultilevel"/>
    <w:tmpl w:val="77AC7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C7661"/>
    <w:multiLevelType w:val="hybridMultilevel"/>
    <w:tmpl w:val="7FE609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D1586"/>
    <w:multiLevelType w:val="hybridMultilevel"/>
    <w:tmpl w:val="5036B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AA3380"/>
    <w:multiLevelType w:val="hybridMultilevel"/>
    <w:tmpl w:val="F514A8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099"/>
    <w:multiLevelType w:val="hybridMultilevel"/>
    <w:tmpl w:val="686A4C3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D0575"/>
    <w:multiLevelType w:val="hybridMultilevel"/>
    <w:tmpl w:val="6A76C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D460B"/>
    <w:multiLevelType w:val="hybridMultilevel"/>
    <w:tmpl w:val="93B2A4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254ED"/>
    <w:multiLevelType w:val="hybridMultilevel"/>
    <w:tmpl w:val="4B8CA09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476FA"/>
    <w:multiLevelType w:val="hybridMultilevel"/>
    <w:tmpl w:val="305CB3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746A3"/>
    <w:multiLevelType w:val="hybridMultilevel"/>
    <w:tmpl w:val="2C4A756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76351B8"/>
    <w:multiLevelType w:val="hybridMultilevel"/>
    <w:tmpl w:val="995272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452CA1"/>
    <w:multiLevelType w:val="hybridMultilevel"/>
    <w:tmpl w:val="4C56CE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C6869"/>
    <w:multiLevelType w:val="hybridMultilevel"/>
    <w:tmpl w:val="C8D087F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0"/>
  </w:num>
  <w:num w:numId="3">
    <w:abstractNumId w:val="7"/>
  </w:num>
  <w:num w:numId="4">
    <w:abstractNumId w:val="28"/>
  </w:num>
  <w:num w:numId="5">
    <w:abstractNumId w:val="23"/>
  </w:num>
  <w:num w:numId="6">
    <w:abstractNumId w:val="14"/>
  </w:num>
  <w:num w:numId="7">
    <w:abstractNumId w:val="2"/>
  </w:num>
  <w:num w:numId="8">
    <w:abstractNumId w:val="17"/>
  </w:num>
  <w:num w:numId="9">
    <w:abstractNumId w:val="3"/>
  </w:num>
  <w:num w:numId="10">
    <w:abstractNumId w:val="11"/>
  </w:num>
  <w:num w:numId="11">
    <w:abstractNumId w:val="0"/>
  </w:num>
  <w:num w:numId="12">
    <w:abstractNumId w:val="16"/>
  </w:num>
  <w:num w:numId="13">
    <w:abstractNumId w:val="12"/>
  </w:num>
  <w:num w:numId="14">
    <w:abstractNumId w:val="13"/>
  </w:num>
  <w:num w:numId="15">
    <w:abstractNumId w:val="32"/>
  </w:num>
  <w:num w:numId="16">
    <w:abstractNumId w:val="19"/>
  </w:num>
  <w:num w:numId="17">
    <w:abstractNumId w:val="25"/>
  </w:num>
  <w:num w:numId="18">
    <w:abstractNumId w:val="31"/>
  </w:num>
  <w:num w:numId="19">
    <w:abstractNumId w:val="5"/>
  </w:num>
  <w:num w:numId="20">
    <w:abstractNumId w:val="20"/>
  </w:num>
  <w:num w:numId="21">
    <w:abstractNumId w:val="30"/>
  </w:num>
  <w:num w:numId="22">
    <w:abstractNumId w:val="6"/>
  </w:num>
  <w:num w:numId="23">
    <w:abstractNumId w:val="21"/>
  </w:num>
  <w:num w:numId="24">
    <w:abstractNumId w:val="1"/>
  </w:num>
  <w:num w:numId="25">
    <w:abstractNumId w:val="27"/>
  </w:num>
  <w:num w:numId="26">
    <w:abstractNumId w:val="26"/>
  </w:num>
  <w:num w:numId="27">
    <w:abstractNumId w:val="4"/>
  </w:num>
  <w:num w:numId="28">
    <w:abstractNumId w:val="8"/>
  </w:num>
  <w:num w:numId="29">
    <w:abstractNumId w:val="15"/>
  </w:num>
  <w:num w:numId="30">
    <w:abstractNumId w:val="22"/>
  </w:num>
  <w:num w:numId="31">
    <w:abstractNumId w:val="24"/>
  </w:num>
  <w:num w:numId="32">
    <w:abstractNumId w:val="9"/>
  </w:num>
  <w:num w:numId="33">
    <w:abstractNumId w:val="10"/>
  </w:num>
  <w:num w:numId="34">
    <w:abstractNumId w:val="1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5E34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185C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1D1A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18C5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E2060"/>
    <w:rsid w:val="002F18BD"/>
    <w:rsid w:val="002F3287"/>
    <w:rsid w:val="002F5250"/>
    <w:rsid w:val="00302957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C7815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219B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6DD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E79B7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6437"/>
    <w:rsid w:val="008A3CDA"/>
    <w:rsid w:val="008A4F07"/>
    <w:rsid w:val="008B4E72"/>
    <w:rsid w:val="008B6900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3643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415D"/>
    <w:rsid w:val="00B0735B"/>
    <w:rsid w:val="00B07D42"/>
    <w:rsid w:val="00B10CD2"/>
    <w:rsid w:val="00B11BBC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E6752"/>
    <w:rsid w:val="00BF048C"/>
    <w:rsid w:val="00BF0FFE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0274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111E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2959"/>
    <w:rsid w:val="00F96461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9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1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1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1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2E206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FD4BE-7FDE-41F6-9BA6-AE6104C11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2021-04-06T19:13:00Z</dcterms:created>
  <dcterms:modified xsi:type="dcterms:W3CDTF">2022-07-15T16:52:00Z</dcterms:modified>
</cp:coreProperties>
</file>