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FEF46" w14:textId="77777777" w:rsidR="00A51799" w:rsidRPr="00791DB3" w:rsidRDefault="00A51799" w:rsidP="00A51799">
      <w:pPr>
        <w:pStyle w:val="Ttulo1"/>
        <w:numPr>
          <w:ilvl w:val="0"/>
          <w:numId w:val="6"/>
        </w:numPr>
        <w:spacing w:before="240" w:after="0" w:line="360" w:lineRule="auto"/>
      </w:pPr>
      <w:bookmarkStart w:id="1" w:name="_Toc31783446"/>
      <w:bookmarkStart w:id="2" w:name="_Toc44083660"/>
      <w:r w:rsidRPr="00791DB3">
        <w:t>Manutenção</w:t>
      </w:r>
      <w:bookmarkEnd w:id="1"/>
      <w:bookmarkEnd w:id="2"/>
    </w:p>
    <w:p w14:paraId="3F4B2BFE" w14:textId="77777777" w:rsidR="00A51799" w:rsidRPr="00791DB3" w:rsidRDefault="00A51799" w:rsidP="00A51799">
      <w:r w:rsidRPr="00791DB3">
        <w:t>Este</w:t>
      </w:r>
      <w:r w:rsidRPr="00791DB3">
        <w:rPr>
          <w:spacing w:val="-12"/>
        </w:rPr>
        <w:t xml:space="preserve"> </w:t>
      </w:r>
      <w:r w:rsidRPr="00791DB3">
        <w:t>capítulo</w:t>
      </w:r>
      <w:r w:rsidRPr="00791DB3">
        <w:rPr>
          <w:spacing w:val="-12"/>
        </w:rPr>
        <w:t xml:space="preserve"> </w:t>
      </w:r>
      <w:r w:rsidRPr="00791DB3">
        <w:t>orienta</w:t>
      </w:r>
      <w:r w:rsidRPr="00791DB3">
        <w:rPr>
          <w:spacing w:val="-11"/>
        </w:rPr>
        <w:t xml:space="preserve"> </w:t>
      </w:r>
      <w:r w:rsidRPr="00791DB3">
        <w:t>funcionários</w:t>
      </w:r>
      <w:r w:rsidRPr="00791DB3">
        <w:rPr>
          <w:spacing w:val="-12"/>
        </w:rPr>
        <w:t xml:space="preserve"> </w:t>
      </w:r>
      <w:r w:rsidRPr="00791DB3">
        <w:t>a</w:t>
      </w:r>
      <w:r w:rsidRPr="00791DB3">
        <w:rPr>
          <w:spacing w:val="-12"/>
        </w:rPr>
        <w:t xml:space="preserve"> </w:t>
      </w:r>
      <w:r w:rsidRPr="00791DB3">
        <w:t>tomar</w:t>
      </w:r>
      <w:r w:rsidRPr="00791DB3">
        <w:rPr>
          <w:spacing w:val="-11"/>
        </w:rPr>
        <w:t xml:space="preserve"> </w:t>
      </w:r>
      <w:r w:rsidRPr="00791DB3">
        <w:t>medidas</w:t>
      </w:r>
      <w:r w:rsidRPr="00791DB3">
        <w:rPr>
          <w:spacing w:val="-12"/>
        </w:rPr>
        <w:t xml:space="preserve"> </w:t>
      </w:r>
      <w:r w:rsidRPr="00791DB3">
        <w:t>para</w:t>
      </w:r>
      <w:r w:rsidRPr="00791DB3">
        <w:rPr>
          <w:spacing w:val="-11"/>
        </w:rPr>
        <w:t xml:space="preserve"> </w:t>
      </w:r>
      <w:r w:rsidRPr="00791DB3">
        <w:t>manter</w:t>
      </w:r>
      <w:r w:rsidRPr="00791DB3">
        <w:rPr>
          <w:spacing w:val="-12"/>
        </w:rPr>
        <w:t xml:space="preserve"> </w:t>
      </w:r>
      <w:r w:rsidRPr="00791DB3">
        <w:t>ou restabelecer a funcionalidade da</w:t>
      </w:r>
      <w:r w:rsidRPr="00791DB3">
        <w:rPr>
          <w:spacing w:val="17"/>
        </w:rPr>
        <w:t xml:space="preserve"> </w:t>
      </w:r>
      <w:r w:rsidRPr="00791DB3">
        <w:t>máquina.</w:t>
      </w:r>
    </w:p>
    <w:p w14:paraId="41E387C4" w14:textId="77777777" w:rsidR="00A51799" w:rsidRPr="00791DB3" w:rsidRDefault="00A51799" w:rsidP="00A51799">
      <w:pPr>
        <w:pStyle w:val="Ttulo2"/>
        <w:numPr>
          <w:ilvl w:val="1"/>
          <w:numId w:val="6"/>
        </w:numPr>
        <w:spacing w:line="360" w:lineRule="auto"/>
      </w:pPr>
      <w:bookmarkStart w:id="3" w:name="_Toc31783447"/>
      <w:bookmarkStart w:id="4" w:name="_Toc44083661"/>
      <w:r w:rsidRPr="00791DB3">
        <w:t>Avisos de segurança</w:t>
      </w:r>
      <w:bookmarkEnd w:id="3"/>
      <w:bookmarkEnd w:id="4"/>
    </w:p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A51799" w:rsidRPr="00791DB3" w14:paraId="6A12C5BB" w14:textId="77777777" w:rsidTr="0011787E">
        <w:trPr>
          <w:trHeight w:val="851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50DC3189" w14:textId="77777777" w:rsidR="00A51799" w:rsidRPr="00791DB3" w:rsidRDefault="00A51799" w:rsidP="00697F30">
            <w:pPr>
              <w:jc w:val="center"/>
            </w:pPr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BBF8720" wp14:editId="0DAFB124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A652B9D" w14:textId="77777777" w:rsidR="00A51799" w:rsidRPr="00791DB3" w:rsidRDefault="00A51799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646ED85" w14:textId="77777777" w:rsidR="00A51799" w:rsidRPr="00791DB3" w:rsidRDefault="00A51799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Ligação não autorizada da máquina</w:t>
            </w:r>
          </w:p>
        </w:tc>
      </w:tr>
      <w:tr w:rsidR="00A51799" w:rsidRPr="00791DB3" w14:paraId="518108EB" w14:textId="77777777" w:rsidTr="0011787E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6D387C89" w14:textId="77777777" w:rsidR="00A51799" w:rsidRPr="00791DB3" w:rsidRDefault="00A51799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</w:tcPr>
          <w:p w14:paraId="2B0E794D" w14:textId="77777777" w:rsidR="00A51799" w:rsidRPr="00791DB3" w:rsidRDefault="00A51799" w:rsidP="00237460">
            <w:pPr>
              <w:spacing w:before="60"/>
              <w:ind w:right="319"/>
            </w:pPr>
            <w:r w:rsidRPr="00791DB3">
              <w:t>As consequências podem ser ferimentos mortais ou graves.</w:t>
            </w:r>
          </w:p>
          <w:p w14:paraId="6550373E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Antes de trabalhar na máquina, interrompa a produção e pare a máquina.</w:t>
            </w:r>
          </w:p>
          <w:p w14:paraId="51642F2C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Tranque o interruptor principal com um cadeado próprio para que não seja ligado acidentalmente.</w:t>
            </w:r>
          </w:p>
          <w:p w14:paraId="0B72892C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Ventile e proteja os componentes pneumáticos:</w:t>
            </w:r>
          </w:p>
          <w:p w14:paraId="44051CD3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Desligue a voltagem de controle para controlar as válvulas magnéticas.</w:t>
            </w:r>
          </w:p>
          <w:p w14:paraId="132F9B34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Trancar a alimentação principal de ar comprimido e despressurizar o sistema.</w:t>
            </w:r>
          </w:p>
          <w:p w14:paraId="2461D77C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Tranque a alimentação de ar comprimido com um cadeado próprio para evitar um ligamento acidental.</w:t>
            </w:r>
          </w:p>
          <w:p w14:paraId="58946F5C" w14:textId="77777777" w:rsidR="00A51799" w:rsidRPr="00791DB3" w:rsidRDefault="00A51799" w:rsidP="00237460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275"/>
              <w:rPr>
                <w:sz w:val="14"/>
                <w:szCs w:val="14"/>
              </w:rPr>
            </w:pPr>
          </w:p>
        </w:tc>
        <w:bookmarkStart w:id="5" w:name="_GoBack"/>
        <w:bookmarkEnd w:id="5"/>
      </w:tr>
    </w:tbl>
    <w:p w14:paraId="5E3FF9CF" w14:textId="52CE1077" w:rsidR="00A51799" w:rsidRDefault="00A51799" w:rsidP="00A51799"/>
    <w:p w14:paraId="465A9480" w14:textId="0E2F8440" w:rsidR="00237460" w:rsidRDefault="00237460" w:rsidP="00A51799"/>
    <w:p w14:paraId="4FF14026" w14:textId="6D0993A9" w:rsidR="00237460" w:rsidRDefault="00237460" w:rsidP="00A51799"/>
    <w:p w14:paraId="2372A578" w14:textId="75789EE8" w:rsidR="00237460" w:rsidRDefault="00237460" w:rsidP="00A51799"/>
    <w:p w14:paraId="2F752850" w14:textId="65C646AB" w:rsidR="00237460" w:rsidRDefault="00237460" w:rsidP="00A51799"/>
    <w:p w14:paraId="02920BB4" w14:textId="3D357582" w:rsidR="00237460" w:rsidRDefault="00237460" w:rsidP="00A51799"/>
    <w:p w14:paraId="46E9DFA8" w14:textId="09695F2A" w:rsidR="00237460" w:rsidRDefault="00237460" w:rsidP="00A51799"/>
    <w:p w14:paraId="2A747A64" w14:textId="651F8808" w:rsidR="00237460" w:rsidRDefault="00237460" w:rsidP="00A51799"/>
    <w:p w14:paraId="05B2963E" w14:textId="77777777" w:rsidR="00237460" w:rsidRPr="00791DB3" w:rsidRDefault="00237460" w:rsidP="00A51799"/>
    <w:tbl>
      <w:tblPr>
        <w:tblW w:w="850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A51799" w:rsidRPr="00791DB3" w14:paraId="569A38BC" w14:textId="77777777" w:rsidTr="0011787E">
        <w:trPr>
          <w:trHeight w:val="915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575F5D41" w14:textId="77777777" w:rsidR="00A51799" w:rsidRPr="00791DB3" w:rsidRDefault="00A51799" w:rsidP="00697F30"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282B75BD" wp14:editId="2650AE53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15875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00896567" w14:textId="77777777" w:rsidR="00A51799" w:rsidRPr="00791DB3" w:rsidRDefault="00A51799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3203CB47" w14:textId="77777777" w:rsidR="00A51799" w:rsidRPr="00791DB3" w:rsidRDefault="00A51799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Corrente elétrica</w:t>
            </w:r>
          </w:p>
        </w:tc>
      </w:tr>
      <w:tr w:rsidR="00A51799" w:rsidRPr="00791DB3" w14:paraId="39DC1AF3" w14:textId="77777777" w:rsidTr="0011787E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757F76BF" w14:textId="77777777" w:rsidR="00A51799" w:rsidRPr="00791DB3" w:rsidRDefault="00A51799" w:rsidP="00697F30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35FB7BDE" w14:textId="77777777" w:rsidR="00A51799" w:rsidRPr="00791DB3" w:rsidRDefault="00A51799" w:rsidP="00237460">
            <w:pPr>
              <w:spacing w:before="60"/>
              <w:ind w:right="318"/>
            </w:pPr>
            <w:r w:rsidRPr="00791DB3">
              <w:t>Risco de choque ao tocar em peças sob tensão. Os meios de utilidade externa, por exemplo, o aquecimento do painel</w:t>
            </w:r>
            <w:r w:rsidRPr="00791DB3">
              <w:rPr>
                <w:spacing w:val="-5"/>
              </w:rPr>
              <w:t xml:space="preserve"> </w:t>
            </w:r>
            <w:r w:rsidRPr="00791DB3">
              <w:t>elétrico,</w:t>
            </w:r>
            <w:r w:rsidRPr="00791DB3">
              <w:rPr>
                <w:spacing w:val="-5"/>
              </w:rPr>
              <w:t xml:space="preserve"> </w:t>
            </w:r>
            <w:r w:rsidRPr="00791DB3">
              <w:t>estão</w:t>
            </w:r>
            <w:r w:rsidRPr="00791DB3">
              <w:rPr>
                <w:spacing w:val="-5"/>
              </w:rPr>
              <w:t xml:space="preserve"> </w:t>
            </w:r>
            <w:r w:rsidRPr="00791DB3">
              <w:t>sob</w:t>
            </w:r>
            <w:r w:rsidRPr="00791DB3">
              <w:rPr>
                <w:spacing w:val="-5"/>
              </w:rPr>
              <w:t xml:space="preserve"> </w:t>
            </w:r>
            <w:r w:rsidRPr="00791DB3">
              <w:t>tensão</w:t>
            </w:r>
            <w:r w:rsidRPr="00791DB3">
              <w:rPr>
                <w:spacing w:val="-5"/>
              </w:rPr>
              <w:t xml:space="preserve"> </w:t>
            </w:r>
            <w:r w:rsidRPr="00791DB3">
              <w:t>mesmo</w:t>
            </w:r>
            <w:r w:rsidRPr="00791DB3">
              <w:rPr>
                <w:spacing w:val="-5"/>
              </w:rPr>
              <w:t xml:space="preserve"> </w:t>
            </w:r>
            <w:r w:rsidRPr="00791DB3">
              <w:t>que</w:t>
            </w:r>
            <w:r w:rsidRPr="00791DB3">
              <w:rPr>
                <w:spacing w:val="-5"/>
              </w:rPr>
              <w:t xml:space="preserve"> </w:t>
            </w:r>
            <w:r w:rsidRPr="00791DB3">
              <w:t>a</w:t>
            </w:r>
            <w:r w:rsidRPr="00791DB3">
              <w:rPr>
                <w:spacing w:val="-4"/>
              </w:rPr>
              <w:t xml:space="preserve"> </w:t>
            </w:r>
            <w:r w:rsidRPr="00791DB3">
              <w:t>chave</w:t>
            </w:r>
            <w:r w:rsidRPr="00791DB3">
              <w:rPr>
                <w:spacing w:val="-5"/>
              </w:rPr>
              <w:t xml:space="preserve"> </w:t>
            </w:r>
            <w:r w:rsidRPr="00791DB3">
              <w:t>principal esteja desligada. As consequências podem ser morte ou lesões</w:t>
            </w:r>
            <w:r w:rsidRPr="00791DB3">
              <w:rPr>
                <w:spacing w:val="17"/>
              </w:rPr>
              <w:t xml:space="preserve"> </w:t>
            </w:r>
            <w:r w:rsidRPr="00791DB3">
              <w:t>gravíssimas.</w:t>
            </w:r>
          </w:p>
          <w:p w14:paraId="0BCBBE81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Antes de realizar trabalhos na parte elétrica, tranque o interruptor principal no armário elétrico com um cadeado próprio para que não seja ligado acidentalmente.</w:t>
            </w:r>
          </w:p>
          <w:p w14:paraId="22581FF3" w14:textId="77777777" w:rsidR="00A51799" w:rsidRPr="00791DB3" w:rsidRDefault="00A51799" w:rsidP="0023746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after="160" w:line="360" w:lineRule="auto"/>
              <w:ind w:left="714" w:right="318" w:hanging="357"/>
              <w:jc w:val="both"/>
            </w:pPr>
            <w:r w:rsidRPr="00791DB3">
              <w:t>Observar a placa de aviso "Aviso - Tensão elétrica perigosa" que se encontra na parte externa do armário de</w:t>
            </w:r>
            <w:r w:rsidRPr="00791DB3">
              <w:rPr>
                <w:spacing w:val="8"/>
              </w:rPr>
              <w:t xml:space="preserve"> </w:t>
            </w:r>
            <w:r w:rsidRPr="00791DB3">
              <w:t>distribuição!</w:t>
            </w:r>
          </w:p>
          <w:p w14:paraId="29CE72E3" w14:textId="77777777" w:rsidR="00A51799" w:rsidRPr="00791DB3" w:rsidRDefault="00A51799" w:rsidP="00237460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318"/>
            </w:pPr>
            <w:r w:rsidRPr="00791DB3">
              <w:t>Desligue todas as utilidades que recebam alimentação externa.</w:t>
            </w:r>
          </w:p>
          <w:p w14:paraId="701A3E7C" w14:textId="77777777" w:rsidR="00A51799" w:rsidRPr="00791DB3" w:rsidRDefault="00A51799" w:rsidP="00237460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319"/>
              <w:rPr>
                <w:sz w:val="14"/>
                <w:szCs w:val="14"/>
              </w:rPr>
            </w:pPr>
          </w:p>
        </w:tc>
      </w:tr>
    </w:tbl>
    <w:p w14:paraId="4C02B883" w14:textId="77777777" w:rsidR="00A51799" w:rsidRPr="00791DB3" w:rsidRDefault="00A51799" w:rsidP="00A51799"/>
    <w:p w14:paraId="1F6D6A6F" w14:textId="77777777" w:rsidR="00A51799" w:rsidRPr="00791DB3" w:rsidRDefault="00A51799" w:rsidP="00A51799"/>
    <w:tbl>
      <w:tblPr>
        <w:tblW w:w="850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A51799" w:rsidRPr="00791DB3" w14:paraId="2CC8F3C9" w14:textId="77777777" w:rsidTr="0011787E">
        <w:trPr>
          <w:trHeight w:val="824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4398ECEE" w14:textId="77777777" w:rsidR="00A51799" w:rsidRPr="00791DB3" w:rsidRDefault="00A51799" w:rsidP="00697F30">
            <w:pPr>
              <w:spacing w:line="276" w:lineRule="auto"/>
            </w:pPr>
            <w:r w:rsidRPr="00791DB3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03C77C1" wp14:editId="2ACAD32C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vAlign w:val="center"/>
            <w:hideMark/>
          </w:tcPr>
          <w:p w14:paraId="5CC640AC" w14:textId="77777777" w:rsidR="00A51799" w:rsidRPr="00791DB3" w:rsidRDefault="00A51799" w:rsidP="00697F30">
            <w:pPr>
              <w:spacing w:before="55" w:line="276" w:lineRule="auto"/>
              <w:jc w:val="left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3CABFB00" w14:textId="5CCFCA53" w:rsidR="00A51799" w:rsidRPr="00791DB3" w:rsidRDefault="00A51799" w:rsidP="00697F30">
            <w:pPr>
              <w:spacing w:before="59" w:line="276" w:lineRule="auto"/>
              <w:ind w:right="319"/>
              <w:jc w:val="left"/>
              <w:rPr>
                <w:b/>
              </w:rPr>
            </w:pPr>
            <w:r w:rsidRPr="00791DB3">
              <w:rPr>
                <w:b/>
              </w:rPr>
              <w:t>Travessia inadequada por cima ou por baixo d</w:t>
            </w:r>
            <w:r>
              <w:rPr>
                <w:b/>
              </w:rPr>
              <w:t>o</w:t>
            </w:r>
            <w:r w:rsidRPr="00791DB3">
              <w:rPr>
                <w:b/>
              </w:rPr>
              <w:t xml:space="preserve"> transportador</w:t>
            </w:r>
          </w:p>
        </w:tc>
      </w:tr>
      <w:tr w:rsidR="00A51799" w:rsidRPr="00791DB3" w14:paraId="348FA9EA" w14:textId="77777777" w:rsidTr="0011787E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43D361E" w14:textId="77777777" w:rsidR="00A51799" w:rsidRPr="00791DB3" w:rsidRDefault="00A51799" w:rsidP="00697F30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2B51FD68" w14:textId="77777777" w:rsidR="00A51799" w:rsidRPr="00791DB3" w:rsidRDefault="00A51799" w:rsidP="00697F30">
            <w:pPr>
              <w:spacing w:before="62"/>
              <w:ind w:right="257"/>
            </w:pPr>
            <w:r w:rsidRPr="00791DB3">
              <w:t>Perigo de lesão em caso de contato com peças da máquina.</w:t>
            </w:r>
          </w:p>
          <w:p w14:paraId="037356D3" w14:textId="77777777" w:rsidR="00A51799" w:rsidRPr="00791DB3" w:rsidRDefault="00A51799" w:rsidP="00697F30">
            <w:pPr>
              <w:spacing w:before="122"/>
              <w:ind w:right="257"/>
            </w:pPr>
            <w:r w:rsidRPr="00791DB3">
              <w:t>As consequências podem ser morte ou lesões gravíssimas.</w:t>
            </w:r>
          </w:p>
          <w:p w14:paraId="7AD6A089" w14:textId="77777777" w:rsidR="00A51799" w:rsidRPr="00791DB3" w:rsidRDefault="00A51799" w:rsidP="00A51799">
            <w:pPr>
              <w:pStyle w:val="PargrafodaLista"/>
              <w:numPr>
                <w:ilvl w:val="0"/>
                <w:numId w:val="8"/>
              </w:numPr>
              <w:spacing w:before="121" w:after="160" w:line="360" w:lineRule="auto"/>
              <w:ind w:right="471"/>
              <w:jc w:val="both"/>
            </w:pPr>
            <w:r w:rsidRPr="00791DB3">
              <w:t>Somente é possível passar por cima e por baixo da transportadora nos locais previstos para essa finalidade.</w:t>
            </w:r>
          </w:p>
          <w:p w14:paraId="16D99757" w14:textId="77777777" w:rsidR="00A51799" w:rsidRPr="00791DB3" w:rsidRDefault="00A51799" w:rsidP="00697F30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rPr>
                <w:sz w:val="14"/>
                <w:szCs w:val="14"/>
              </w:rPr>
            </w:pPr>
          </w:p>
        </w:tc>
      </w:tr>
    </w:tbl>
    <w:p w14:paraId="06765086" w14:textId="5A9EDC53" w:rsidR="00A51799" w:rsidRDefault="00A51799" w:rsidP="00A51799"/>
    <w:p w14:paraId="1B773193" w14:textId="0C7FB881" w:rsidR="00237460" w:rsidRDefault="00237460" w:rsidP="00A51799"/>
    <w:p w14:paraId="1AD5E1FD" w14:textId="75EE94C1" w:rsidR="00237460" w:rsidRDefault="00237460" w:rsidP="00A51799"/>
    <w:p w14:paraId="5CCD93D7" w14:textId="5EF9EB23" w:rsidR="00237460" w:rsidRDefault="00237460" w:rsidP="00A51799"/>
    <w:p w14:paraId="34BE7D66" w14:textId="77777777" w:rsidR="00237460" w:rsidRPr="00791DB3" w:rsidRDefault="00237460" w:rsidP="00A51799"/>
    <w:tbl>
      <w:tblPr>
        <w:tblW w:w="850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A51799" w:rsidRPr="00791DB3" w14:paraId="7C536040" w14:textId="77777777" w:rsidTr="0011787E">
        <w:trPr>
          <w:cantSplit/>
          <w:trHeight w:val="1122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03FBE858" w14:textId="77777777" w:rsidR="00A51799" w:rsidRPr="00791DB3" w:rsidRDefault="00A51799" w:rsidP="00697F30"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42141155" wp14:editId="16E9C3A5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41910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720D2C44" w14:textId="77777777" w:rsidR="00A51799" w:rsidRPr="00791DB3" w:rsidRDefault="00A51799" w:rsidP="00697F30">
            <w:pPr>
              <w:spacing w:before="55"/>
              <w:ind w:right="319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7E6824A9" w14:textId="77777777" w:rsidR="00A51799" w:rsidRPr="00791DB3" w:rsidRDefault="00A51799" w:rsidP="00697F30">
            <w:pPr>
              <w:spacing w:before="59"/>
              <w:ind w:right="319"/>
              <w:rPr>
                <w:b/>
              </w:rPr>
            </w:pPr>
            <w:r w:rsidRPr="00791DB3">
              <w:rPr>
                <w:b/>
              </w:rPr>
              <w:t>Poluição do meio-ambiente causada por uma eliminação final inadequada</w:t>
            </w:r>
          </w:p>
        </w:tc>
      </w:tr>
      <w:tr w:rsidR="00A51799" w:rsidRPr="00791DB3" w14:paraId="7BAD7889" w14:textId="77777777" w:rsidTr="0011787E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25A07701" w14:textId="77777777" w:rsidR="00A51799" w:rsidRPr="00791DB3" w:rsidRDefault="00A51799" w:rsidP="00697F30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18022FAB" w14:textId="77777777" w:rsidR="00A51799" w:rsidRPr="00791DB3" w:rsidRDefault="00A51799" w:rsidP="00697F30">
            <w:pPr>
              <w:spacing w:before="62"/>
              <w:ind w:right="318"/>
            </w:pPr>
            <w:r w:rsidRPr="00791DB3">
              <w:t>Há risco de poluição ambiental causada por uma eliminação final inadequada de meios de produção, como lubrificantes e detergentes.</w:t>
            </w:r>
          </w:p>
          <w:p w14:paraId="26EB5F7B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1440" w:right="318" w:hanging="357"/>
              <w:jc w:val="both"/>
            </w:pPr>
            <w:r w:rsidRPr="00791DB3">
              <w:t>Respeitar as instruções nos meios de</w:t>
            </w:r>
            <w:r w:rsidRPr="00791DB3">
              <w:rPr>
                <w:spacing w:val="25"/>
              </w:rPr>
              <w:t xml:space="preserve"> </w:t>
            </w:r>
            <w:r w:rsidRPr="00791DB3">
              <w:t>produção.</w:t>
            </w:r>
          </w:p>
          <w:p w14:paraId="2EBAB98B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1440" w:right="318" w:hanging="357"/>
              <w:jc w:val="both"/>
            </w:pPr>
            <w:r w:rsidRPr="00791DB3">
              <w:t>Recolher os meios de produção utilizados em recipientes</w:t>
            </w:r>
            <w:r w:rsidRPr="00791DB3">
              <w:rPr>
                <w:spacing w:val="-14"/>
              </w:rPr>
              <w:t xml:space="preserve"> </w:t>
            </w:r>
            <w:r w:rsidRPr="00791DB3">
              <w:t>adequados</w:t>
            </w:r>
            <w:r w:rsidRPr="00791DB3">
              <w:rPr>
                <w:spacing w:val="-14"/>
              </w:rPr>
              <w:t xml:space="preserve"> </w:t>
            </w:r>
            <w:r w:rsidRPr="00791DB3">
              <w:t>e</w:t>
            </w:r>
            <w:r w:rsidRPr="00791DB3">
              <w:rPr>
                <w:spacing w:val="-14"/>
              </w:rPr>
              <w:t xml:space="preserve"> </w:t>
            </w:r>
            <w:r w:rsidRPr="00791DB3">
              <w:t>rotulados</w:t>
            </w:r>
            <w:r w:rsidRPr="00791DB3">
              <w:rPr>
                <w:spacing w:val="-14"/>
              </w:rPr>
              <w:t xml:space="preserve"> </w:t>
            </w:r>
            <w:r w:rsidRPr="00791DB3">
              <w:t>em</w:t>
            </w:r>
            <w:r w:rsidRPr="00791DB3">
              <w:rPr>
                <w:spacing w:val="-13"/>
              </w:rPr>
              <w:t xml:space="preserve"> </w:t>
            </w:r>
            <w:r w:rsidRPr="00791DB3">
              <w:t>conformidade</w:t>
            </w:r>
            <w:r w:rsidRPr="00791DB3">
              <w:rPr>
                <w:spacing w:val="-14"/>
              </w:rPr>
              <w:t xml:space="preserve"> </w:t>
            </w:r>
            <w:r w:rsidRPr="00791DB3">
              <w:t>com os regulamentos</w:t>
            </w:r>
            <w:r w:rsidRPr="00791DB3">
              <w:rPr>
                <w:spacing w:val="11"/>
              </w:rPr>
              <w:t xml:space="preserve"> </w:t>
            </w:r>
            <w:r w:rsidRPr="00791DB3">
              <w:t>vigentes.</w:t>
            </w:r>
          </w:p>
          <w:p w14:paraId="4C6CC464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after="160" w:line="360" w:lineRule="auto"/>
              <w:ind w:left="1440" w:right="318" w:hanging="357"/>
              <w:jc w:val="both"/>
            </w:pPr>
            <w:r w:rsidRPr="00791DB3">
              <w:t>Depositar os utensílios de limpeza contaminados</w:t>
            </w:r>
            <w:r w:rsidRPr="00791DB3">
              <w:rPr>
                <w:spacing w:val="-41"/>
              </w:rPr>
              <w:t xml:space="preserve"> </w:t>
            </w:r>
            <w:r w:rsidRPr="00791DB3">
              <w:t>em recipientes</w:t>
            </w:r>
            <w:r w:rsidRPr="00791DB3">
              <w:rPr>
                <w:spacing w:val="-16"/>
              </w:rPr>
              <w:t xml:space="preserve"> </w:t>
            </w:r>
            <w:r w:rsidRPr="00791DB3">
              <w:t>adequados</w:t>
            </w:r>
            <w:r w:rsidRPr="00791DB3">
              <w:rPr>
                <w:spacing w:val="-15"/>
              </w:rPr>
              <w:t xml:space="preserve"> </w:t>
            </w:r>
            <w:r w:rsidRPr="00791DB3">
              <w:t>e</w:t>
            </w:r>
            <w:r w:rsidRPr="00791DB3">
              <w:rPr>
                <w:spacing w:val="-16"/>
              </w:rPr>
              <w:t xml:space="preserve"> </w:t>
            </w:r>
            <w:r w:rsidRPr="00791DB3">
              <w:t>rotulados</w:t>
            </w:r>
            <w:r w:rsidRPr="00791DB3">
              <w:rPr>
                <w:spacing w:val="-15"/>
              </w:rPr>
              <w:t xml:space="preserve"> </w:t>
            </w:r>
            <w:r w:rsidRPr="00791DB3">
              <w:t>em</w:t>
            </w:r>
            <w:r w:rsidRPr="00791DB3">
              <w:rPr>
                <w:spacing w:val="-15"/>
              </w:rPr>
              <w:t xml:space="preserve"> </w:t>
            </w:r>
            <w:r w:rsidRPr="00791DB3">
              <w:t>conformidade com os regulamentos</w:t>
            </w:r>
            <w:r w:rsidRPr="00791DB3">
              <w:rPr>
                <w:spacing w:val="15"/>
              </w:rPr>
              <w:t xml:space="preserve"> </w:t>
            </w:r>
            <w:r w:rsidRPr="00791DB3">
              <w:t>vigentes.</w:t>
            </w:r>
          </w:p>
          <w:p w14:paraId="03B70154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  <w:tab w:val="left" w:pos="1645"/>
              </w:tabs>
              <w:autoSpaceDE w:val="0"/>
              <w:autoSpaceDN w:val="0"/>
              <w:spacing w:beforeLines="117" w:before="280" w:after="160" w:line="360" w:lineRule="auto"/>
              <w:ind w:left="1428" w:right="318" w:hanging="357"/>
              <w:jc w:val="both"/>
            </w:pPr>
            <w:r w:rsidRPr="00791DB3">
              <w:t>Respeitar as normas de disposição</w:t>
            </w:r>
            <w:r w:rsidRPr="00791DB3">
              <w:rPr>
                <w:spacing w:val="32"/>
              </w:rPr>
              <w:t xml:space="preserve"> </w:t>
            </w:r>
            <w:r w:rsidRPr="00791DB3">
              <w:t>locais.</w:t>
            </w:r>
          </w:p>
          <w:p w14:paraId="1EBAB48E" w14:textId="77777777" w:rsidR="00A51799" w:rsidRPr="00791DB3" w:rsidRDefault="00A51799" w:rsidP="00697F30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319"/>
              <w:rPr>
                <w:sz w:val="14"/>
                <w:szCs w:val="14"/>
              </w:rPr>
            </w:pPr>
          </w:p>
        </w:tc>
      </w:tr>
    </w:tbl>
    <w:p w14:paraId="48F60E83" w14:textId="02A82C77" w:rsidR="00A51799" w:rsidRDefault="00A51799" w:rsidP="00A51799"/>
    <w:p w14:paraId="08BE7DD1" w14:textId="2E129D57" w:rsidR="00A51799" w:rsidRDefault="00A51799" w:rsidP="00A51799"/>
    <w:p w14:paraId="1B2AE40E" w14:textId="5F90FF40" w:rsidR="00A51799" w:rsidRDefault="00A51799" w:rsidP="00A51799"/>
    <w:p w14:paraId="589D2805" w14:textId="37E9FFA3" w:rsidR="00A51799" w:rsidRDefault="00A51799" w:rsidP="00A51799"/>
    <w:p w14:paraId="2700D274" w14:textId="03D6E28C" w:rsidR="00A51799" w:rsidRDefault="00A51799" w:rsidP="00A51799"/>
    <w:p w14:paraId="65BDC45D" w14:textId="55A4598E" w:rsidR="00237460" w:rsidRDefault="00237460" w:rsidP="00A51799"/>
    <w:p w14:paraId="1D0C8291" w14:textId="38DD5A55" w:rsidR="00237460" w:rsidRDefault="00237460" w:rsidP="00A51799"/>
    <w:p w14:paraId="1EDF35EA" w14:textId="07755D20" w:rsidR="00237460" w:rsidRDefault="00237460" w:rsidP="00A51799"/>
    <w:p w14:paraId="3C8248B3" w14:textId="4C972349" w:rsidR="00237460" w:rsidRDefault="00237460" w:rsidP="00A51799"/>
    <w:p w14:paraId="5D31869A" w14:textId="77777777" w:rsidR="00237460" w:rsidRDefault="00237460" w:rsidP="00A51799"/>
    <w:p w14:paraId="2C7C0524" w14:textId="69D23EF6" w:rsidR="00A51799" w:rsidRDefault="00A51799" w:rsidP="00A51799"/>
    <w:tbl>
      <w:tblPr>
        <w:tblW w:w="850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A51799" w:rsidRPr="00791DB3" w14:paraId="546A3476" w14:textId="77777777" w:rsidTr="00697F30">
        <w:trPr>
          <w:cantSplit/>
          <w:trHeight w:val="1122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413DFE86" w14:textId="77777777" w:rsidR="00A51799" w:rsidRPr="00791DB3" w:rsidRDefault="00A51799" w:rsidP="00697F30">
            <w:r w:rsidRPr="00791DB3">
              <w:rPr>
                <w:noProof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13EFBE57" wp14:editId="6F65C6E6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41910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025A3B44" w14:textId="77777777" w:rsidR="00A51799" w:rsidRPr="00791DB3" w:rsidRDefault="00A51799" w:rsidP="00697F30">
            <w:pPr>
              <w:spacing w:before="55"/>
              <w:ind w:right="319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5AA05859" w14:textId="55C8BFF5" w:rsidR="00A51799" w:rsidRPr="00791DB3" w:rsidRDefault="00A51799" w:rsidP="00A51799">
            <w:pPr>
              <w:spacing w:before="59"/>
              <w:ind w:right="319"/>
              <w:rPr>
                <w:b/>
              </w:rPr>
            </w:pPr>
            <w:r w:rsidRPr="00A51799">
              <w:rPr>
                <w:b/>
              </w:rPr>
              <w:t>Cacos de vidro extremamente afiados e pontiagudos e</w:t>
            </w:r>
            <w:r>
              <w:rPr>
                <w:b/>
              </w:rPr>
              <w:t xml:space="preserve"> </w:t>
            </w:r>
            <w:r w:rsidRPr="00A51799">
              <w:rPr>
                <w:b/>
              </w:rPr>
              <w:t>outras partes da garrafa na descarga de cacos de</w:t>
            </w:r>
            <w:r>
              <w:rPr>
                <w:b/>
              </w:rPr>
              <w:t xml:space="preserve"> </w:t>
            </w:r>
            <w:r w:rsidRPr="00A51799">
              <w:rPr>
                <w:b/>
              </w:rPr>
              <w:t>vidro</w:t>
            </w:r>
          </w:p>
        </w:tc>
      </w:tr>
      <w:tr w:rsidR="00A51799" w:rsidRPr="00791DB3" w14:paraId="0B3BE5E8" w14:textId="77777777" w:rsidTr="00A51799">
        <w:trPr>
          <w:trHeight w:val="8017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096B7374" w14:textId="77777777" w:rsidR="00A51799" w:rsidRPr="00791DB3" w:rsidRDefault="00A51799" w:rsidP="00697F30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28201A42" w14:textId="67BB3189" w:rsidR="00A51799" w:rsidRDefault="00A51799" w:rsidP="00A51799">
            <w:pPr>
              <w:spacing w:before="62"/>
              <w:ind w:right="318"/>
            </w:pPr>
            <w:r>
              <w:t>Perigos de ferimentos devido ao contato com cacos de</w:t>
            </w:r>
            <w:r>
              <w:t xml:space="preserve"> </w:t>
            </w:r>
            <w:r>
              <w:t>vidro ao limpar a descarga de cacos de vidro e esvaziar</w:t>
            </w:r>
            <w:r>
              <w:t xml:space="preserve"> </w:t>
            </w:r>
            <w:r>
              <w:t>o recipiente coletor.</w:t>
            </w:r>
          </w:p>
          <w:p w14:paraId="0475A615" w14:textId="379F6AC2" w:rsidR="00A51799" w:rsidRDefault="00A51799" w:rsidP="00A51799">
            <w:pPr>
              <w:spacing w:before="62"/>
              <w:ind w:right="318"/>
            </w:pPr>
            <w:r>
              <w:t>As consequências podem ser de ferimentos leves a</w:t>
            </w:r>
            <w:r>
              <w:t xml:space="preserve"> </w:t>
            </w:r>
            <w:r>
              <w:t xml:space="preserve">gravíssimos, resultando em morte por </w:t>
            </w:r>
            <w:r>
              <w:t xml:space="preserve">sangramento </w:t>
            </w:r>
            <w:r>
              <w:t>até a morte ou por sepse.</w:t>
            </w:r>
          </w:p>
          <w:p w14:paraId="26BA4BFD" w14:textId="1FC0C0AF" w:rsidR="00A51799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line="360" w:lineRule="auto"/>
              <w:ind w:right="318"/>
            </w:pPr>
            <w:r>
              <w:t>Ao permanecer no ambiente da descarga de cacos</w:t>
            </w:r>
            <w:r>
              <w:t xml:space="preserve"> </w:t>
            </w:r>
            <w:r>
              <w:t>de vidro, utilizar o equipamento de proteção individual.</w:t>
            </w:r>
          </w:p>
          <w:p w14:paraId="60D113C8" w14:textId="66D9E32C" w:rsidR="00A51799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line="360" w:lineRule="auto"/>
              <w:ind w:right="318"/>
            </w:pPr>
            <w:r>
              <w:t>Remover corpos estranhos, garrafas defeituosas</w:t>
            </w:r>
            <w:r>
              <w:t xml:space="preserve"> </w:t>
            </w:r>
            <w:r>
              <w:t>ou alinhadas incorretamente na área de descarga</w:t>
            </w:r>
            <w:r>
              <w:t xml:space="preserve"> </w:t>
            </w:r>
            <w:r>
              <w:t>de cacos de vidro apenas com o gancho ou pá</w:t>
            </w:r>
            <w:r>
              <w:t xml:space="preserve"> </w:t>
            </w:r>
            <w:r>
              <w:t>para cacos.</w:t>
            </w:r>
          </w:p>
          <w:p w14:paraId="4FF0C7BB" w14:textId="38275A7A" w:rsidR="00A51799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line="360" w:lineRule="auto"/>
              <w:ind w:right="318"/>
            </w:pPr>
            <w:r>
              <w:t>Operar a máquina com descarga de cacos de vidro</w:t>
            </w:r>
          </w:p>
          <w:p w14:paraId="0BCC8BD1" w14:textId="41E3E554" w:rsidR="00A51799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line="360" w:lineRule="auto"/>
              <w:ind w:right="318"/>
            </w:pPr>
            <w:r>
              <w:t>somente se o recipiente coletor estiver instalado</w:t>
            </w:r>
            <w:r>
              <w:t xml:space="preserve"> </w:t>
            </w:r>
            <w:r>
              <w:t>corretamente.</w:t>
            </w:r>
          </w:p>
          <w:p w14:paraId="7E0FF8AD" w14:textId="5FFBCC17" w:rsidR="00A51799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line="360" w:lineRule="auto"/>
              <w:ind w:right="318"/>
            </w:pPr>
            <w:r>
              <w:t>Esvaziar regularmente o recipiente coletor da descarga</w:t>
            </w:r>
            <w:r>
              <w:t xml:space="preserve"> </w:t>
            </w:r>
            <w:r>
              <w:t>de cacos de vidro e não permitir que ele</w:t>
            </w:r>
            <w:r>
              <w:t xml:space="preserve"> </w:t>
            </w:r>
            <w:r>
              <w:t>transborde. Interromper a operação da máquina</w:t>
            </w:r>
            <w:r>
              <w:t xml:space="preserve"> </w:t>
            </w:r>
            <w:r>
              <w:t>com antecedência se houver uma grande quantidade</w:t>
            </w:r>
            <w:r>
              <w:t xml:space="preserve"> </w:t>
            </w:r>
            <w:r>
              <w:t>de cacos de vidro.</w:t>
            </w:r>
          </w:p>
          <w:p w14:paraId="4C8AFDEA" w14:textId="421DC06F" w:rsidR="00A51799" w:rsidRPr="00A51799" w:rsidRDefault="00A51799" w:rsidP="00A5179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Lines="117" w:before="280" w:line="360" w:lineRule="auto"/>
              <w:ind w:right="318"/>
            </w:pPr>
            <w:r>
              <w:t>Abrir muito cuidadosamente a descarga de cacos</w:t>
            </w:r>
            <w:r>
              <w:t xml:space="preserve"> </w:t>
            </w:r>
            <w:r>
              <w:t>de vidro</w:t>
            </w:r>
            <w:r>
              <w:t xml:space="preserve"> </w:t>
            </w:r>
            <w:r>
              <w:t>com a chapa e, após o esvaziamento,</w:t>
            </w:r>
            <w:r>
              <w:t xml:space="preserve"> </w:t>
            </w:r>
            <w:r>
              <w:t>sempre reinstalar a chapa corretamente.</w:t>
            </w:r>
          </w:p>
        </w:tc>
      </w:tr>
    </w:tbl>
    <w:p w14:paraId="5380B4BF" w14:textId="77777777" w:rsidR="00A51799" w:rsidRPr="00791DB3" w:rsidRDefault="00A51799" w:rsidP="00A51799"/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A51799" w:rsidRPr="00791DB3" w14:paraId="09F6336B" w14:textId="77777777" w:rsidTr="0011787E">
        <w:trPr>
          <w:trHeight w:val="917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2297A36A" w14:textId="77777777" w:rsidR="00A51799" w:rsidRPr="00791DB3" w:rsidRDefault="00A51799" w:rsidP="00697F30">
            <w:r w:rsidRPr="00791DB3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1035BA6" wp14:editId="18DFA674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3810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E64DB99" w14:textId="77777777" w:rsidR="00A51799" w:rsidRPr="00791DB3" w:rsidRDefault="00A51799" w:rsidP="00697F30">
            <w:pPr>
              <w:spacing w:before="55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6E4937FF" w14:textId="77777777" w:rsidR="00A51799" w:rsidRPr="00791DB3" w:rsidRDefault="00A51799" w:rsidP="00697F30">
            <w:pPr>
              <w:spacing w:before="55"/>
              <w:rPr>
                <w:b/>
              </w:rPr>
            </w:pPr>
            <w:r w:rsidRPr="00791DB3">
              <w:rPr>
                <w:b/>
              </w:rPr>
              <w:t>Risco de corte nos cantos afiados das peças da máquina</w:t>
            </w:r>
          </w:p>
        </w:tc>
      </w:tr>
      <w:tr w:rsidR="00A51799" w:rsidRPr="00791DB3" w14:paraId="29F22AFA" w14:textId="77777777" w:rsidTr="00237460">
        <w:trPr>
          <w:trHeight w:val="1369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51F3410" w14:textId="77777777" w:rsidR="00A51799" w:rsidRPr="00791DB3" w:rsidRDefault="00A51799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591D1963" w14:textId="77777777" w:rsidR="00A51799" w:rsidRPr="00791DB3" w:rsidRDefault="00A51799" w:rsidP="00697F30">
            <w:pPr>
              <w:spacing w:before="60"/>
              <w:ind w:right="257"/>
            </w:pPr>
            <w:r w:rsidRPr="00791DB3">
              <w:t>As consequências podem ser ferimentos leves ou mínimos.</w:t>
            </w:r>
          </w:p>
          <w:p w14:paraId="4C63C10F" w14:textId="77777777" w:rsidR="00A51799" w:rsidRPr="00791DB3" w:rsidRDefault="00A51799" w:rsidP="00A51799">
            <w:pPr>
              <w:pStyle w:val="PargrafodaLista"/>
              <w:numPr>
                <w:ilvl w:val="0"/>
                <w:numId w:val="9"/>
              </w:numPr>
              <w:tabs>
                <w:tab w:val="left" w:pos="1303"/>
              </w:tabs>
              <w:spacing w:before="117" w:after="160" w:line="360" w:lineRule="auto"/>
              <w:ind w:left="714" w:hanging="357"/>
              <w:jc w:val="both"/>
              <w:rPr>
                <w:sz w:val="14"/>
                <w:szCs w:val="14"/>
              </w:rPr>
            </w:pPr>
            <w:r w:rsidRPr="00791DB3">
              <w:t>Use luvas ao executar qualquer trabalho na</w:t>
            </w:r>
            <w:r w:rsidRPr="00791DB3">
              <w:rPr>
                <w:spacing w:val="-9"/>
              </w:rPr>
              <w:t xml:space="preserve"> </w:t>
            </w:r>
            <w:r w:rsidRPr="00791DB3">
              <w:t>máquina.</w:t>
            </w:r>
          </w:p>
        </w:tc>
      </w:tr>
    </w:tbl>
    <w:p w14:paraId="4A677A15" w14:textId="77777777" w:rsidR="00A51799" w:rsidRPr="00791DB3" w:rsidRDefault="00A51799" w:rsidP="00A51799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A51799" w:rsidRPr="00791DB3" w14:paraId="0E73F884" w14:textId="77777777" w:rsidTr="0011787E">
        <w:trPr>
          <w:trHeight w:val="824"/>
        </w:trPr>
        <w:tc>
          <w:tcPr>
            <w:tcW w:w="1276" w:type="dxa"/>
            <w:vMerge w:val="restart"/>
            <w:shd w:val="clear" w:color="auto" w:fill="D9D9D9" w:themeFill="background1" w:themeFillShade="D9"/>
            <w:hideMark/>
          </w:tcPr>
          <w:p w14:paraId="7EC3597B" w14:textId="77777777" w:rsidR="00A51799" w:rsidRPr="00791DB3" w:rsidRDefault="00A51799" w:rsidP="00697F30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33FAAB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1.75pt;height:50.25pt" o:ole="">
                  <v:imagedata r:id="rId9" o:title=""/>
                </v:shape>
                <o:OLEObject Type="Embed" ProgID="CorelPHOTOPAINT.Image.13" ShapeID="_x0000_i1027" DrawAspect="Content" ObjectID="_1677480100" r:id="rId10"/>
              </w:objec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  <w:hideMark/>
          </w:tcPr>
          <w:p w14:paraId="274CCC6E" w14:textId="77777777" w:rsidR="00A51799" w:rsidRPr="00791DB3" w:rsidRDefault="00A51799" w:rsidP="00697F30">
            <w:pPr>
              <w:ind w:left="-531" w:right="319" w:firstLine="531"/>
              <w:rPr>
                <w:b/>
                <w:bCs/>
              </w:rPr>
            </w:pPr>
            <w:r w:rsidRPr="00791DB3">
              <w:rPr>
                <w:b/>
                <w:bCs/>
              </w:rPr>
              <w:t>AVISOS</w:t>
            </w:r>
          </w:p>
          <w:p w14:paraId="484B5E78" w14:textId="77777777" w:rsidR="00A51799" w:rsidRPr="00791DB3" w:rsidRDefault="00A51799" w:rsidP="00697F30">
            <w:pPr>
              <w:spacing w:before="55"/>
              <w:ind w:right="319"/>
              <w:rPr>
                <w:b/>
                <w:bCs/>
              </w:rPr>
            </w:pPr>
            <w:r w:rsidRPr="00791DB3">
              <w:rPr>
                <w:b/>
              </w:rPr>
              <w:t>Não cumprimento dos intervalos de manutenção</w:t>
            </w:r>
          </w:p>
        </w:tc>
      </w:tr>
      <w:tr w:rsidR="00A51799" w:rsidRPr="00791DB3" w14:paraId="6327B6A9" w14:textId="77777777" w:rsidTr="0011787E">
        <w:trPr>
          <w:trHeight w:val="2737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211880B" w14:textId="77777777" w:rsidR="00A51799" w:rsidRPr="00791DB3" w:rsidRDefault="00A51799" w:rsidP="00697F30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29" w:type="dxa"/>
            <w:shd w:val="clear" w:color="auto" w:fill="D9D9D9" w:themeFill="background1" w:themeFillShade="D9"/>
          </w:tcPr>
          <w:p w14:paraId="459CC84A" w14:textId="77777777" w:rsidR="00A51799" w:rsidRPr="00791DB3" w:rsidRDefault="00A51799" w:rsidP="00697F30">
            <w:pPr>
              <w:spacing w:before="55"/>
              <w:ind w:right="319"/>
            </w:pPr>
            <w:r w:rsidRPr="00791DB3">
              <w:t>Risco de danos materiais na máquina</w:t>
            </w:r>
          </w:p>
          <w:p w14:paraId="2ABCA4DD" w14:textId="77777777" w:rsidR="00A51799" w:rsidRPr="00791DB3" w:rsidRDefault="00A51799" w:rsidP="00697F30">
            <w:pPr>
              <w:spacing w:before="62"/>
              <w:ind w:right="319"/>
            </w:pPr>
            <w:r w:rsidRPr="00791DB3">
              <w:t>Consequências possíveis são gastos elevados de reparo e um longo período de imobilização da</w:t>
            </w:r>
            <w:r w:rsidRPr="00791DB3">
              <w:rPr>
                <w:spacing w:val="5"/>
              </w:rPr>
              <w:t xml:space="preserve"> </w:t>
            </w:r>
            <w:r w:rsidRPr="00791DB3">
              <w:t>máquina.</w:t>
            </w:r>
          </w:p>
          <w:p w14:paraId="220D6DEE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122" w:after="0" w:line="360" w:lineRule="auto"/>
              <w:ind w:right="319"/>
              <w:jc w:val="both"/>
            </w:pPr>
            <w:r w:rsidRPr="00791DB3">
              <w:t>Executar as atividades de manutenção dentro</w:t>
            </w:r>
            <w:r w:rsidRPr="00791DB3">
              <w:rPr>
                <w:spacing w:val="-24"/>
              </w:rPr>
              <w:t xml:space="preserve"> </w:t>
            </w:r>
            <w:r w:rsidRPr="00791DB3">
              <w:t>dos intervalos</w:t>
            </w:r>
            <w:r w:rsidRPr="00791DB3">
              <w:rPr>
                <w:spacing w:val="5"/>
              </w:rPr>
              <w:t xml:space="preserve"> </w:t>
            </w:r>
            <w:r w:rsidRPr="00791DB3">
              <w:t>especificados.</w:t>
            </w:r>
          </w:p>
          <w:p w14:paraId="783F0D69" w14:textId="77777777" w:rsidR="00A51799" w:rsidRPr="00791DB3" w:rsidRDefault="00A51799" w:rsidP="00A51799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122" w:after="0" w:line="360" w:lineRule="auto"/>
              <w:ind w:right="319"/>
              <w:jc w:val="both"/>
            </w:pPr>
            <w:r w:rsidRPr="00791DB3">
              <w:t>Executar as atividades de manutenção de um intervalo adicionalmente aos outros intervalos de manutenção e independentemente</w:t>
            </w:r>
            <w:r w:rsidRPr="00791DB3">
              <w:rPr>
                <w:spacing w:val="9"/>
              </w:rPr>
              <w:t xml:space="preserve"> </w:t>
            </w:r>
            <w:r w:rsidRPr="00791DB3">
              <w:t>destes.</w:t>
            </w:r>
          </w:p>
          <w:p w14:paraId="25F28010" w14:textId="77777777" w:rsidR="00A51799" w:rsidRPr="00791DB3" w:rsidRDefault="00A51799" w:rsidP="00697F30">
            <w:pPr>
              <w:widowControl w:val="0"/>
              <w:tabs>
                <w:tab w:val="left" w:pos="318"/>
              </w:tabs>
              <w:autoSpaceDE w:val="0"/>
              <w:autoSpaceDN w:val="0"/>
              <w:spacing w:before="62" w:after="0"/>
              <w:ind w:right="319"/>
            </w:pPr>
          </w:p>
        </w:tc>
      </w:tr>
    </w:tbl>
    <w:p w14:paraId="05974ADD" w14:textId="77777777" w:rsidR="00A51799" w:rsidRPr="00791DB3" w:rsidRDefault="00A51799" w:rsidP="00A51799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271"/>
        <w:gridCol w:w="7234"/>
      </w:tblGrid>
      <w:tr w:rsidR="00A51799" w:rsidRPr="00791DB3" w14:paraId="1479A9D7" w14:textId="77777777" w:rsidTr="0011787E">
        <w:trPr>
          <w:trHeight w:val="863"/>
        </w:trPr>
        <w:tc>
          <w:tcPr>
            <w:tcW w:w="1271" w:type="dxa"/>
            <w:vMerge w:val="restart"/>
            <w:shd w:val="clear" w:color="auto" w:fill="D9D9D9" w:themeFill="background1" w:themeFillShade="D9"/>
            <w:hideMark/>
          </w:tcPr>
          <w:p w14:paraId="181FAF1E" w14:textId="77777777" w:rsidR="00A51799" w:rsidRPr="00791DB3" w:rsidRDefault="00A51799" w:rsidP="00697F30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328BE66C">
                <v:shape id="_x0000_i1028" type="#_x0000_t75" style="width:21.75pt;height:50.25pt" o:ole="">
                  <v:imagedata r:id="rId9" o:title=""/>
                </v:shape>
                <o:OLEObject Type="Embed" ProgID="CorelPHOTOPAINT.Image.13" ShapeID="_x0000_i1028" DrawAspect="Content" ObjectID="_1677480101" r:id="rId11"/>
              </w:object>
            </w:r>
          </w:p>
        </w:tc>
        <w:tc>
          <w:tcPr>
            <w:tcW w:w="7234" w:type="dxa"/>
            <w:shd w:val="clear" w:color="auto" w:fill="D9D9D9" w:themeFill="background1" w:themeFillShade="D9"/>
            <w:hideMark/>
          </w:tcPr>
          <w:p w14:paraId="128DD988" w14:textId="77777777" w:rsidR="00A51799" w:rsidRPr="00791DB3" w:rsidRDefault="00A51799" w:rsidP="00697F30">
            <w:pPr>
              <w:spacing w:line="276" w:lineRule="auto"/>
              <w:jc w:val="left"/>
              <w:rPr>
                <w:b/>
                <w:bCs/>
              </w:rPr>
            </w:pPr>
            <w:r w:rsidRPr="00791DB3">
              <w:rPr>
                <w:b/>
                <w:bCs/>
              </w:rPr>
              <w:t>AVISOS</w:t>
            </w:r>
          </w:p>
          <w:p w14:paraId="66DF02C2" w14:textId="77777777" w:rsidR="00A51799" w:rsidRPr="00791DB3" w:rsidRDefault="00A51799" w:rsidP="00697F30">
            <w:pPr>
              <w:spacing w:before="55" w:line="276" w:lineRule="auto"/>
              <w:jc w:val="left"/>
              <w:rPr>
                <w:b/>
                <w:bCs/>
              </w:rPr>
            </w:pPr>
            <w:r w:rsidRPr="00791DB3">
              <w:rPr>
                <w:b/>
              </w:rPr>
              <w:t>Danos causados por falhas não eliminadas</w:t>
            </w:r>
          </w:p>
        </w:tc>
      </w:tr>
      <w:tr w:rsidR="00A51799" w:rsidRPr="00791DB3" w14:paraId="0BB7382C" w14:textId="77777777" w:rsidTr="00237460">
        <w:trPr>
          <w:trHeight w:val="1812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A755D06" w14:textId="77777777" w:rsidR="00A51799" w:rsidRPr="00791DB3" w:rsidRDefault="00A51799" w:rsidP="00697F30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234" w:type="dxa"/>
            <w:shd w:val="clear" w:color="auto" w:fill="D9D9D9" w:themeFill="background1" w:themeFillShade="D9"/>
            <w:hideMark/>
          </w:tcPr>
          <w:p w14:paraId="237E6056" w14:textId="77777777" w:rsidR="00A51799" w:rsidRPr="00791DB3" w:rsidRDefault="00A51799" w:rsidP="00697F30">
            <w:pPr>
              <w:spacing w:before="55"/>
              <w:ind w:right="319"/>
            </w:pPr>
            <w:r w:rsidRPr="00791DB3">
              <w:t>Falhas não eliminadas causam a danificação da máquina.</w:t>
            </w:r>
          </w:p>
          <w:p w14:paraId="42427CB6" w14:textId="77777777" w:rsidR="00A51799" w:rsidRPr="00791DB3" w:rsidRDefault="00A51799" w:rsidP="00A51799">
            <w:pPr>
              <w:pStyle w:val="PargrafodaLista"/>
              <w:numPr>
                <w:ilvl w:val="0"/>
                <w:numId w:val="10"/>
              </w:numPr>
              <w:spacing w:before="120" w:after="160" w:line="360" w:lineRule="auto"/>
              <w:ind w:right="319"/>
              <w:jc w:val="both"/>
            </w:pPr>
            <w:r w:rsidRPr="00791DB3">
              <w:t>Eliminar imediatamente qualquer defeito localizado na máquina.</w:t>
            </w:r>
          </w:p>
        </w:tc>
      </w:tr>
    </w:tbl>
    <w:p w14:paraId="0EF2B299" w14:textId="77777777" w:rsidR="00A51799" w:rsidRPr="00791DB3" w:rsidRDefault="00A51799" w:rsidP="00A51799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271"/>
        <w:gridCol w:w="7234"/>
      </w:tblGrid>
      <w:tr w:rsidR="00A51799" w:rsidRPr="00791DB3" w14:paraId="68DA2CB8" w14:textId="77777777" w:rsidTr="0011787E">
        <w:trPr>
          <w:trHeight w:val="919"/>
        </w:trPr>
        <w:tc>
          <w:tcPr>
            <w:tcW w:w="1271" w:type="dxa"/>
            <w:vMerge w:val="restart"/>
            <w:shd w:val="clear" w:color="auto" w:fill="D9D9D9" w:themeFill="background1" w:themeFillShade="D9"/>
            <w:hideMark/>
          </w:tcPr>
          <w:p w14:paraId="0FBA5D6B" w14:textId="77777777" w:rsidR="00A51799" w:rsidRPr="00791DB3" w:rsidRDefault="00A51799" w:rsidP="00697F30">
            <w:pPr>
              <w:jc w:val="center"/>
              <w:rPr>
                <w:rFonts w:ascii="Arial Rounded MT Bold" w:hAnsi="Arial Rounded MT Bold" w:cs="Calibri"/>
                <w:sz w:val="2"/>
                <w:szCs w:val="2"/>
              </w:rPr>
            </w:pPr>
            <w:r>
              <w:object w:dxaOrig="435" w:dyaOrig="1005" w14:anchorId="3C139174">
                <v:shape id="_x0000_i1029" type="#_x0000_t75" style="width:21.75pt;height:50.25pt" o:ole="">
                  <v:imagedata r:id="rId9" o:title=""/>
                </v:shape>
                <o:OLEObject Type="Embed" ProgID="CorelPHOTOPAINT.Image.13" ShapeID="_x0000_i1029" DrawAspect="Content" ObjectID="_1677480102" r:id="rId12"/>
              </w:object>
            </w:r>
          </w:p>
        </w:tc>
        <w:tc>
          <w:tcPr>
            <w:tcW w:w="7234" w:type="dxa"/>
            <w:shd w:val="clear" w:color="auto" w:fill="D9D9D9" w:themeFill="background1" w:themeFillShade="D9"/>
            <w:hideMark/>
          </w:tcPr>
          <w:p w14:paraId="7B9E906F" w14:textId="77777777" w:rsidR="00A51799" w:rsidRPr="00791DB3" w:rsidRDefault="00A51799" w:rsidP="00697F30">
            <w:pPr>
              <w:rPr>
                <w:b/>
                <w:bCs/>
              </w:rPr>
            </w:pPr>
            <w:r w:rsidRPr="00791DB3">
              <w:rPr>
                <w:b/>
                <w:bCs/>
              </w:rPr>
              <w:t>AVISOS</w:t>
            </w:r>
          </w:p>
          <w:p w14:paraId="0D17E5DE" w14:textId="77777777" w:rsidR="00A51799" w:rsidRPr="00791DB3" w:rsidRDefault="00A51799" w:rsidP="00697F30">
            <w:pPr>
              <w:spacing w:before="55"/>
              <w:rPr>
                <w:b/>
                <w:bCs/>
              </w:rPr>
            </w:pPr>
            <w:r w:rsidRPr="00791DB3">
              <w:rPr>
                <w:b/>
              </w:rPr>
              <w:t>Limpeza inadequada de equipamentos elétricos</w:t>
            </w:r>
          </w:p>
        </w:tc>
      </w:tr>
      <w:tr w:rsidR="00A51799" w:rsidRPr="00791DB3" w14:paraId="73242388" w14:textId="77777777" w:rsidTr="00237460">
        <w:trPr>
          <w:trHeight w:val="1803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4F27C18" w14:textId="77777777" w:rsidR="00A51799" w:rsidRPr="00791DB3" w:rsidRDefault="00A51799" w:rsidP="00697F30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2"/>
                <w:szCs w:val="2"/>
              </w:rPr>
            </w:pPr>
          </w:p>
        </w:tc>
        <w:tc>
          <w:tcPr>
            <w:tcW w:w="7234" w:type="dxa"/>
            <w:shd w:val="clear" w:color="auto" w:fill="D9D9D9" w:themeFill="background1" w:themeFillShade="D9"/>
            <w:hideMark/>
          </w:tcPr>
          <w:p w14:paraId="358F51C0" w14:textId="77777777" w:rsidR="00A51799" w:rsidRPr="00791DB3" w:rsidRDefault="00A51799" w:rsidP="00697F30">
            <w:pPr>
              <w:spacing w:before="55"/>
              <w:ind w:right="795"/>
            </w:pPr>
            <w:r w:rsidRPr="00791DB3">
              <w:t>Risco de danos materiais na máquina</w:t>
            </w:r>
          </w:p>
          <w:p w14:paraId="564012F5" w14:textId="77777777" w:rsidR="00A51799" w:rsidRPr="00791DB3" w:rsidRDefault="00A51799" w:rsidP="00A51799">
            <w:pPr>
              <w:pStyle w:val="PargrafodaLista"/>
              <w:numPr>
                <w:ilvl w:val="0"/>
                <w:numId w:val="10"/>
              </w:numPr>
              <w:tabs>
                <w:tab w:val="left" w:pos="1303"/>
              </w:tabs>
              <w:spacing w:before="62" w:after="160" w:line="360" w:lineRule="auto"/>
              <w:ind w:right="486"/>
              <w:jc w:val="both"/>
            </w:pPr>
            <w:r w:rsidRPr="00791DB3">
              <w:t>Nunca</w:t>
            </w:r>
            <w:r w:rsidRPr="00791DB3">
              <w:rPr>
                <w:spacing w:val="-12"/>
              </w:rPr>
              <w:t xml:space="preserve"> </w:t>
            </w:r>
            <w:r w:rsidRPr="00791DB3">
              <w:t>borrife</w:t>
            </w:r>
            <w:r w:rsidRPr="00791DB3">
              <w:rPr>
                <w:spacing w:val="-12"/>
              </w:rPr>
              <w:t xml:space="preserve"> </w:t>
            </w:r>
            <w:r w:rsidRPr="00791DB3">
              <w:t>dispositivos</w:t>
            </w:r>
            <w:r w:rsidRPr="00791DB3">
              <w:rPr>
                <w:spacing w:val="-12"/>
              </w:rPr>
              <w:t xml:space="preserve"> </w:t>
            </w:r>
            <w:r w:rsidRPr="00791DB3">
              <w:t>elétricos,</w:t>
            </w:r>
            <w:r w:rsidRPr="00791DB3">
              <w:rPr>
                <w:spacing w:val="-12"/>
              </w:rPr>
              <w:t xml:space="preserve"> </w:t>
            </w:r>
            <w:r w:rsidRPr="00791DB3">
              <w:t>painéis</w:t>
            </w:r>
            <w:r w:rsidRPr="00791DB3">
              <w:rPr>
                <w:spacing w:val="-12"/>
              </w:rPr>
              <w:t xml:space="preserve"> </w:t>
            </w:r>
            <w:r w:rsidRPr="00791DB3">
              <w:t>de</w:t>
            </w:r>
            <w:r w:rsidRPr="00791DB3">
              <w:rPr>
                <w:spacing w:val="-12"/>
              </w:rPr>
              <w:t xml:space="preserve"> </w:t>
            </w:r>
            <w:r w:rsidRPr="00791DB3">
              <w:t>controle, armários elétricos etc.  com</w:t>
            </w:r>
            <w:r w:rsidRPr="00791DB3">
              <w:rPr>
                <w:spacing w:val="9"/>
              </w:rPr>
              <w:t xml:space="preserve"> </w:t>
            </w:r>
            <w:r w:rsidRPr="00791DB3">
              <w:t>água.</w:t>
            </w:r>
          </w:p>
        </w:tc>
      </w:tr>
    </w:tbl>
    <w:p w14:paraId="4C741323" w14:textId="77777777" w:rsidR="00A51799" w:rsidRPr="00791DB3" w:rsidRDefault="00A51799" w:rsidP="00A51799"/>
    <w:p w14:paraId="1C0F13F0" w14:textId="77777777" w:rsidR="00A51799" w:rsidRPr="00791DB3" w:rsidRDefault="00A51799" w:rsidP="00A51799"/>
    <w:p w14:paraId="097C9916" w14:textId="77777777" w:rsidR="00A51799" w:rsidRPr="00791DB3" w:rsidRDefault="00A51799" w:rsidP="00A51799"/>
    <w:p w14:paraId="0C098BA1" w14:textId="77777777" w:rsidR="00A51799" w:rsidRPr="00791DB3" w:rsidRDefault="00A51799" w:rsidP="00A51799">
      <w:pPr>
        <w:pStyle w:val="Ttulo2"/>
        <w:numPr>
          <w:ilvl w:val="1"/>
          <w:numId w:val="6"/>
        </w:numPr>
        <w:spacing w:line="360" w:lineRule="auto"/>
      </w:pPr>
      <w:bookmarkStart w:id="6" w:name="_Toc31783448"/>
      <w:bookmarkStart w:id="7" w:name="_Toc44083662"/>
      <w:r w:rsidRPr="00791DB3">
        <w:t>Observar as normas</w:t>
      </w:r>
      <w:bookmarkEnd w:id="6"/>
      <w:bookmarkEnd w:id="7"/>
      <w:r w:rsidRPr="00791DB3">
        <w:t xml:space="preserve"> </w:t>
      </w:r>
    </w:p>
    <w:p w14:paraId="653E6086" w14:textId="77777777" w:rsidR="00A51799" w:rsidRPr="00791DB3" w:rsidRDefault="00A51799" w:rsidP="00A51799">
      <w:pPr>
        <w:rPr>
          <w:b/>
          <w:bCs/>
        </w:rPr>
      </w:pPr>
      <w:r w:rsidRPr="00791DB3">
        <w:rPr>
          <w:b/>
          <w:bCs/>
        </w:rPr>
        <w:t>Descartar materiais</w:t>
      </w:r>
    </w:p>
    <w:p w14:paraId="2509E7FF" w14:textId="77777777" w:rsidR="00A51799" w:rsidRPr="00791DB3" w:rsidRDefault="00A51799" w:rsidP="00A51799">
      <w:r w:rsidRPr="00791DB3">
        <w:t>Descartar os materiais retirados da máquina conforme a regulamentação e diretrizes aplicáveis no local da instalação.</w:t>
      </w:r>
    </w:p>
    <w:p w14:paraId="0815EA05" w14:textId="77777777" w:rsidR="00A51799" w:rsidRPr="00791DB3" w:rsidRDefault="00A51799" w:rsidP="00A51799">
      <w:pPr>
        <w:pStyle w:val="SemEspaamento"/>
      </w:pPr>
    </w:p>
    <w:p w14:paraId="25D68A3B" w14:textId="77777777" w:rsidR="00EA00C5" w:rsidRDefault="00EA00C5" w:rsidP="00985CAA">
      <w:pPr>
        <w:rPr>
          <w:bCs/>
        </w:rPr>
      </w:pPr>
    </w:p>
    <w:sectPr w:rsidR="00EA00C5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A12859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51799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45521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2"/>
      <w:gridCol w:w="4146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4F8573CC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55216">
            <w:rPr>
              <w:rFonts w:eastAsia="Times New Roman" w:cs="Helv"/>
              <w:b/>
              <w:noProof/>
              <w:szCs w:val="20"/>
              <w:lang w:val="de-DE" w:eastAsia="pt-BR"/>
            </w:rPr>
            <w:t>Manutenção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C0FC2"/>
    <w:multiLevelType w:val="multilevel"/>
    <w:tmpl w:val="0BF4DA14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4"/>
  </w:num>
  <w:num w:numId="9">
    <w:abstractNumId w:val="7"/>
  </w:num>
  <w:num w:numId="1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57FE2-91A4-425E-84EA-A903DFF1F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703</Words>
  <Characters>3800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26</cp:revision>
  <cp:lastPrinted>2020-07-13T12:32:00Z</cp:lastPrinted>
  <dcterms:created xsi:type="dcterms:W3CDTF">2021-02-17T17:01:00Z</dcterms:created>
  <dcterms:modified xsi:type="dcterms:W3CDTF">2021-03-17T12:53:00Z</dcterms:modified>
</cp:coreProperties>
</file>