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header4.xml" ContentType="application/vnd.openxmlformats-officedocument.wordprocessingml.head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2863" w:val="left" w:leader="none"/>
        </w:tabs>
        <w:spacing w:line="240" w:lineRule="auto" w:before="112" w:after="0"/>
        <w:ind w:left="2863" w:right="0" w:hanging="453"/>
        <w:jc w:val="left"/>
        <w:rPr>
          <w:b/>
          <w:sz w:val="32"/>
        </w:rPr>
      </w:pPr>
      <w:r>
        <w:rPr>
          <w:b/>
          <w:w w:val="90"/>
          <w:sz w:val="32"/>
        </w:rPr>
        <w:t>Technical</w:t>
      </w:r>
      <w:r>
        <w:rPr>
          <w:b/>
          <w:spacing w:val="-4"/>
          <w:w w:val="90"/>
          <w:sz w:val="32"/>
        </w:rPr>
        <w:t> </w:t>
      </w:r>
      <w:r>
        <w:rPr>
          <w:b/>
          <w:spacing w:val="-4"/>
          <w:sz w:val="32"/>
        </w:rPr>
        <w:t>data</w:t>
      </w:r>
    </w:p>
    <w:p>
      <w:pPr>
        <w:pStyle w:val="BodyText"/>
        <w:spacing w:before="138"/>
        <w:ind w:left="2410" w:right="673"/>
      </w:pPr>
      <w:r>
        <w:rPr/>
        <w:t>This</w:t>
      </w:r>
      <w:r>
        <w:rPr>
          <w:spacing w:val="-9"/>
        </w:rPr>
        <w:t> </w:t>
      </w:r>
      <w:r>
        <w:rPr/>
        <w:t>chapter</w:t>
      </w:r>
      <w:r>
        <w:rPr>
          <w:spacing w:val="-9"/>
        </w:rPr>
        <w:t> </w:t>
      </w:r>
      <w:r>
        <w:rPr/>
        <w:t>describes</w:t>
      </w:r>
      <w:r>
        <w:rPr>
          <w:spacing w:val="-9"/>
        </w:rPr>
        <w:t> </w:t>
      </w:r>
      <w:r>
        <w:rPr/>
        <w:t>values</w:t>
      </w:r>
      <w:r>
        <w:rPr>
          <w:spacing w:val="-9"/>
        </w:rPr>
        <w:t> </w:t>
      </w:r>
      <w:r>
        <w:rPr/>
        <w:t>and</w:t>
      </w:r>
      <w:r>
        <w:rPr>
          <w:spacing w:val="-9"/>
        </w:rPr>
        <w:t> </w:t>
      </w:r>
      <w:r>
        <w:rPr/>
        <w:t>information</w:t>
      </w:r>
      <w:r>
        <w:rPr>
          <w:spacing w:val="-9"/>
        </w:rPr>
        <w:t> </w:t>
      </w:r>
      <w:r>
        <w:rPr/>
        <w:t>that</w:t>
      </w:r>
      <w:r>
        <w:rPr>
          <w:spacing w:val="-9"/>
        </w:rPr>
        <w:t> </w:t>
      </w:r>
      <w:r>
        <w:rPr/>
        <w:t>limit</w:t>
      </w:r>
      <w:r>
        <w:rPr>
          <w:spacing w:val="-9"/>
        </w:rPr>
        <w:t> </w:t>
      </w:r>
      <w:r>
        <w:rPr/>
        <w:t>the</w:t>
      </w:r>
      <w:r>
        <w:rPr>
          <w:spacing w:val="-9"/>
        </w:rPr>
        <w:t> </w:t>
      </w:r>
      <w:r>
        <w:rPr/>
        <w:t>intended </w:t>
      </w:r>
      <w:r>
        <w:rPr>
          <w:spacing w:val="-4"/>
        </w:rPr>
        <w:t>use.</w:t>
      </w:r>
    </w:p>
    <w:p>
      <w:pPr>
        <w:pStyle w:val="BodyText"/>
        <w:spacing w:before="117"/>
        <w:ind w:left="2410"/>
      </w:pPr>
      <w:r>
        <w:rPr/>
        <w:t>The</w:t>
      </w:r>
      <w:r>
        <w:rPr>
          <w:spacing w:val="-6"/>
        </w:rPr>
        <w:t> </w:t>
      </w:r>
      <w:r>
        <w:rPr/>
        <w:t>units</w:t>
      </w:r>
      <w:r>
        <w:rPr>
          <w:spacing w:val="-6"/>
        </w:rPr>
        <w:t> </w:t>
      </w:r>
      <w:r>
        <w:rPr/>
        <w:t>of</w:t>
      </w:r>
      <w:r>
        <w:rPr>
          <w:spacing w:val="-6"/>
        </w:rPr>
        <w:t> </w:t>
      </w:r>
      <w:r>
        <w:rPr/>
        <w:t>measure</w:t>
      </w:r>
      <w:r>
        <w:rPr>
          <w:spacing w:val="-5"/>
        </w:rPr>
        <w:t> </w:t>
      </w:r>
      <w:r>
        <w:rPr/>
        <w:t>are</w:t>
      </w:r>
      <w:r>
        <w:rPr>
          <w:spacing w:val="-6"/>
        </w:rPr>
        <w:t> </w:t>
      </w:r>
      <w:r>
        <w:rPr>
          <w:spacing w:val="-2"/>
        </w:rPr>
        <w:t>metric.</w:t>
      </w:r>
    </w:p>
    <w:p>
      <w:pPr>
        <w:pStyle w:val="BodyText"/>
        <w:spacing w:before="213"/>
      </w:pPr>
    </w:p>
    <w:p>
      <w:pPr>
        <w:pStyle w:val="BodyText"/>
        <w:ind w:left="2410"/>
      </w:pPr>
      <w:r>
        <w:rPr/>
        <w:t>The</w:t>
      </w:r>
      <w:r>
        <w:rPr>
          <w:spacing w:val="-9"/>
        </w:rPr>
        <w:t> </w:t>
      </w:r>
      <w:r>
        <w:rPr/>
        <w:t>technical</w:t>
      </w:r>
      <w:r>
        <w:rPr>
          <w:spacing w:val="-8"/>
        </w:rPr>
        <w:t> </w:t>
      </w:r>
      <w:r>
        <w:rPr/>
        <w:t>data</w:t>
      </w:r>
      <w:r>
        <w:rPr>
          <w:spacing w:val="-8"/>
        </w:rPr>
        <w:t> </w:t>
      </w:r>
      <w:r>
        <w:rPr/>
        <w:t>in</w:t>
      </w:r>
      <w:r>
        <w:rPr>
          <w:spacing w:val="-8"/>
        </w:rPr>
        <w:t> </w:t>
      </w:r>
      <w:r>
        <w:rPr/>
        <w:t>the</w:t>
      </w:r>
      <w:r>
        <w:rPr>
          <w:spacing w:val="-8"/>
        </w:rPr>
        <w:t> </w:t>
      </w:r>
      <w:r>
        <w:rPr/>
        <w:t>following</w:t>
      </w:r>
      <w:r>
        <w:rPr>
          <w:spacing w:val="-8"/>
        </w:rPr>
        <w:t> </w:t>
      </w:r>
      <w:r>
        <w:rPr/>
        <w:t>documents</w:t>
      </w:r>
      <w:r>
        <w:rPr>
          <w:spacing w:val="-9"/>
        </w:rPr>
        <w:t> </w:t>
      </w:r>
      <w:r>
        <w:rPr/>
        <w:t>must</w:t>
      </w:r>
      <w:r>
        <w:rPr>
          <w:spacing w:val="-8"/>
        </w:rPr>
        <w:t> </w:t>
      </w:r>
      <w:r>
        <w:rPr/>
        <w:t>also</w:t>
      </w:r>
      <w:r>
        <w:rPr>
          <w:spacing w:val="-8"/>
        </w:rPr>
        <w:t> </w:t>
      </w:r>
      <w:r>
        <w:rPr/>
        <w:t>be</w:t>
      </w:r>
      <w:r>
        <w:rPr>
          <w:spacing w:val="-8"/>
        </w:rPr>
        <w:t> </w:t>
      </w:r>
      <w:r>
        <w:rPr>
          <w:spacing w:val="-2"/>
        </w:rPr>
        <w:t>observed:</w:t>
      </w:r>
    </w:p>
    <w:p>
      <w:pPr>
        <w:pStyle w:val="ListParagraph"/>
        <w:numPr>
          <w:ilvl w:val="0"/>
          <w:numId w:val="2"/>
        </w:numPr>
        <w:tabs>
          <w:tab w:pos="2811" w:val="left" w:leader="none"/>
        </w:tabs>
        <w:spacing w:line="240" w:lineRule="auto" w:before="129" w:after="0"/>
        <w:ind w:left="2811" w:right="0" w:hanging="401"/>
        <w:jc w:val="left"/>
        <w:rPr>
          <w:rFonts w:ascii="Arial" w:hAnsi="Arial"/>
          <w:i/>
          <w:sz w:val="23"/>
        </w:rPr>
      </w:pPr>
      <w:r>
        <w:rPr>
          <w:rFonts w:ascii="Arial" w:hAnsi="Arial"/>
          <w:i/>
          <w:spacing w:val="-6"/>
          <w:sz w:val="23"/>
        </w:rPr>
        <w:t>‘Specific</w:t>
      </w:r>
      <w:r>
        <w:rPr>
          <w:rFonts w:ascii="Arial" w:hAnsi="Arial"/>
          <w:i/>
          <w:spacing w:val="-3"/>
          <w:sz w:val="23"/>
        </w:rPr>
        <w:t> </w:t>
      </w:r>
      <w:r>
        <w:rPr>
          <w:rFonts w:ascii="Arial" w:hAnsi="Arial"/>
          <w:i/>
          <w:spacing w:val="-6"/>
          <w:sz w:val="23"/>
        </w:rPr>
        <w:t>data</w:t>
      </w:r>
      <w:r>
        <w:rPr>
          <w:rFonts w:ascii="Arial" w:hAnsi="Arial"/>
          <w:i/>
          <w:spacing w:val="-3"/>
          <w:sz w:val="23"/>
        </w:rPr>
        <w:t> </w:t>
      </w:r>
      <w:r>
        <w:rPr>
          <w:rFonts w:ascii="Arial" w:hAnsi="Arial"/>
          <w:i/>
          <w:spacing w:val="-6"/>
          <w:sz w:val="23"/>
        </w:rPr>
        <w:t>and</w:t>
      </w:r>
      <w:r>
        <w:rPr>
          <w:rFonts w:ascii="Arial" w:hAnsi="Arial"/>
          <w:i/>
          <w:spacing w:val="-3"/>
          <w:sz w:val="23"/>
        </w:rPr>
        <w:t> </w:t>
      </w:r>
      <w:r>
        <w:rPr>
          <w:rFonts w:ascii="Arial" w:hAnsi="Arial"/>
          <w:i/>
          <w:spacing w:val="-6"/>
          <w:sz w:val="23"/>
        </w:rPr>
        <w:t>KHS</w:t>
      </w:r>
      <w:r>
        <w:rPr>
          <w:rFonts w:ascii="Arial" w:hAnsi="Arial"/>
          <w:i/>
          <w:spacing w:val="-3"/>
          <w:sz w:val="23"/>
        </w:rPr>
        <w:t> </w:t>
      </w:r>
      <w:r>
        <w:rPr>
          <w:rFonts w:ascii="Arial" w:hAnsi="Arial"/>
          <w:i/>
          <w:spacing w:val="-6"/>
          <w:sz w:val="23"/>
        </w:rPr>
        <w:t>standards’</w:t>
      </w:r>
    </w:p>
    <w:p>
      <w:pPr>
        <w:pStyle w:val="ListParagraph"/>
        <w:numPr>
          <w:ilvl w:val="0"/>
          <w:numId w:val="2"/>
        </w:numPr>
        <w:tabs>
          <w:tab w:pos="2811" w:val="left" w:leader="none"/>
        </w:tabs>
        <w:spacing w:line="240" w:lineRule="auto" w:before="46" w:after="0"/>
        <w:ind w:left="2811" w:right="0" w:hanging="401"/>
        <w:jc w:val="left"/>
        <w:rPr>
          <w:rFonts w:ascii="Arial" w:hAnsi="Arial"/>
          <w:i/>
          <w:sz w:val="23"/>
        </w:rPr>
      </w:pPr>
      <w:r>
        <w:rPr>
          <w:rFonts w:ascii="Arial" w:hAnsi="Arial"/>
          <w:i/>
          <w:spacing w:val="-6"/>
          <w:sz w:val="23"/>
        </w:rPr>
        <w:t>‘Remote access operating instructions’</w:t>
      </w:r>
    </w:p>
    <w:p>
      <w:pPr>
        <w:pStyle w:val="ListParagraph"/>
        <w:numPr>
          <w:ilvl w:val="0"/>
          <w:numId w:val="2"/>
        </w:numPr>
        <w:tabs>
          <w:tab w:pos="2811" w:val="left" w:leader="none"/>
        </w:tabs>
        <w:spacing w:line="240" w:lineRule="auto" w:before="47" w:after="0"/>
        <w:ind w:left="2811" w:right="0" w:hanging="401"/>
        <w:jc w:val="left"/>
        <w:rPr>
          <w:rFonts w:ascii="Arial" w:hAnsi="Arial"/>
          <w:i/>
          <w:sz w:val="23"/>
        </w:rPr>
      </w:pPr>
      <w:r>
        <w:rPr>
          <w:rFonts w:ascii="Arial" w:hAnsi="Arial"/>
          <w:i/>
          <w:spacing w:val="-4"/>
          <w:sz w:val="23"/>
        </w:rPr>
        <w:t>‘Electrical</w:t>
      </w:r>
      <w:r>
        <w:rPr>
          <w:rFonts w:ascii="Arial" w:hAnsi="Arial"/>
          <w:i/>
          <w:spacing w:val="-12"/>
          <w:sz w:val="23"/>
        </w:rPr>
        <w:t> </w:t>
      </w:r>
      <w:r>
        <w:rPr>
          <w:rFonts w:ascii="Arial" w:hAnsi="Arial"/>
          <w:i/>
          <w:spacing w:val="-4"/>
          <w:sz w:val="23"/>
        </w:rPr>
        <w:t>circuit</w:t>
      </w:r>
      <w:r>
        <w:rPr>
          <w:rFonts w:ascii="Arial" w:hAnsi="Arial"/>
          <w:i/>
          <w:spacing w:val="-12"/>
          <w:sz w:val="23"/>
        </w:rPr>
        <w:t> </w:t>
      </w:r>
      <w:r>
        <w:rPr>
          <w:rFonts w:ascii="Arial" w:hAnsi="Arial"/>
          <w:i/>
          <w:spacing w:val="-4"/>
          <w:sz w:val="23"/>
        </w:rPr>
        <w:t>diagram’</w:t>
      </w:r>
    </w:p>
    <w:p>
      <w:pPr>
        <w:pStyle w:val="ListParagraph"/>
        <w:numPr>
          <w:ilvl w:val="0"/>
          <w:numId w:val="2"/>
        </w:numPr>
        <w:tabs>
          <w:tab w:pos="2811" w:val="left" w:leader="none"/>
        </w:tabs>
        <w:spacing w:line="240" w:lineRule="auto" w:before="46" w:after="0"/>
        <w:ind w:left="2811" w:right="0" w:hanging="401"/>
        <w:jc w:val="left"/>
        <w:rPr>
          <w:rFonts w:ascii="Arial" w:hAnsi="Arial"/>
          <w:i/>
          <w:sz w:val="23"/>
        </w:rPr>
      </w:pPr>
      <w:r>
        <w:rPr>
          <w:rFonts w:ascii="Arial" w:hAnsi="Arial"/>
          <w:i/>
          <w:spacing w:val="-6"/>
          <w:sz w:val="23"/>
        </w:rPr>
        <w:t>‘Purchased</w:t>
      </w:r>
      <w:r>
        <w:rPr>
          <w:rFonts w:ascii="Arial" w:hAnsi="Arial"/>
          <w:i/>
          <w:spacing w:val="-5"/>
          <w:sz w:val="23"/>
        </w:rPr>
        <w:t> </w:t>
      </w:r>
      <w:r>
        <w:rPr>
          <w:rFonts w:ascii="Arial" w:hAnsi="Arial"/>
          <w:i/>
          <w:spacing w:val="-6"/>
          <w:sz w:val="23"/>
        </w:rPr>
        <w:t>parts</w:t>
      </w:r>
      <w:r>
        <w:rPr>
          <w:rFonts w:ascii="Arial" w:hAnsi="Arial"/>
          <w:i/>
          <w:spacing w:val="-4"/>
          <w:sz w:val="23"/>
        </w:rPr>
        <w:t> </w:t>
      </w:r>
      <w:r>
        <w:rPr>
          <w:rFonts w:ascii="Arial" w:hAnsi="Arial"/>
          <w:i/>
          <w:spacing w:val="-6"/>
          <w:sz w:val="23"/>
        </w:rPr>
        <w:t>documentation’</w:t>
      </w:r>
    </w:p>
    <w:p>
      <w:pPr>
        <w:pStyle w:val="BodyText"/>
        <w:rPr>
          <w:rFonts w:ascii="Arial"/>
          <w:i/>
          <w:sz w:val="23"/>
        </w:rPr>
      </w:pPr>
    </w:p>
    <w:p>
      <w:pPr>
        <w:pStyle w:val="BodyText"/>
        <w:spacing w:before="202"/>
        <w:rPr>
          <w:rFonts w:ascii="Arial"/>
          <w:i/>
          <w:sz w:val="23"/>
        </w:rPr>
      </w:pPr>
    </w:p>
    <w:p>
      <w:pPr>
        <w:pStyle w:val="ListParagraph"/>
        <w:numPr>
          <w:ilvl w:val="1"/>
          <w:numId w:val="1"/>
        </w:numPr>
        <w:tabs>
          <w:tab w:pos="2976" w:val="left" w:leader="none"/>
        </w:tabs>
        <w:spacing w:line="240" w:lineRule="auto" w:before="0" w:after="0"/>
        <w:ind w:left="2976" w:right="0" w:hanging="566"/>
        <w:jc w:val="left"/>
        <w:rPr>
          <w:b/>
          <w:sz w:val="22"/>
        </w:rPr>
      </w:pPr>
      <w:r>
        <w:rPr>
          <w:b/>
          <w:w w:val="90"/>
          <w:sz w:val="22"/>
        </w:rPr>
        <w:t>Media</w:t>
      </w:r>
      <w:r>
        <w:rPr>
          <w:b/>
          <w:spacing w:val="-2"/>
          <w:w w:val="90"/>
          <w:sz w:val="22"/>
        </w:rPr>
        <w:t> </w:t>
      </w:r>
      <w:r>
        <w:rPr>
          <w:b/>
          <w:spacing w:val="-2"/>
          <w:sz w:val="22"/>
        </w:rPr>
        <w:t>requirements</w:t>
      </w:r>
    </w:p>
    <w:p>
      <w:pPr>
        <w:spacing w:line="237" w:lineRule="auto" w:before="145"/>
        <w:ind w:left="2410" w:right="673" w:firstLine="0"/>
        <w:jc w:val="left"/>
        <w:rPr>
          <w:sz w:val="22"/>
        </w:rPr>
      </w:pPr>
      <w:r>
        <w:rPr>
          <w:sz w:val="22"/>
        </w:rPr>
        <w:t>Information about the requirements for media can be found in the </w:t>
      </w:r>
      <w:r>
        <w:rPr>
          <w:spacing w:val="-2"/>
          <w:sz w:val="22"/>
        </w:rPr>
        <w:t>technical</w:t>
      </w:r>
      <w:r>
        <w:rPr>
          <w:spacing w:val="-14"/>
          <w:sz w:val="22"/>
        </w:rPr>
        <w:t> </w:t>
      </w:r>
      <w:r>
        <w:rPr>
          <w:spacing w:val="-2"/>
          <w:sz w:val="22"/>
        </w:rPr>
        <w:t>documentation</w:t>
      </w:r>
      <w:r>
        <w:rPr>
          <w:spacing w:val="40"/>
          <w:sz w:val="22"/>
        </w:rPr>
        <w:t> </w:t>
      </w:r>
      <w:r>
        <w:rPr>
          <w:rFonts w:ascii="Arial" w:hAnsi="Arial"/>
          <w:i/>
          <w:spacing w:val="-2"/>
          <w:sz w:val="23"/>
        </w:rPr>
        <w:t>‘Specific</w:t>
      </w:r>
      <w:r>
        <w:rPr>
          <w:rFonts w:ascii="Arial" w:hAnsi="Arial"/>
          <w:i/>
          <w:spacing w:val="-9"/>
          <w:sz w:val="23"/>
        </w:rPr>
        <w:t> </w:t>
      </w:r>
      <w:r>
        <w:rPr>
          <w:rFonts w:ascii="Arial" w:hAnsi="Arial"/>
          <w:i/>
          <w:spacing w:val="-2"/>
          <w:sz w:val="23"/>
        </w:rPr>
        <w:t>data</w:t>
      </w:r>
      <w:r>
        <w:rPr>
          <w:rFonts w:ascii="Arial" w:hAnsi="Arial"/>
          <w:i/>
          <w:spacing w:val="-9"/>
          <w:sz w:val="23"/>
        </w:rPr>
        <w:t> </w:t>
      </w:r>
      <w:r>
        <w:rPr>
          <w:rFonts w:ascii="Arial" w:hAnsi="Arial"/>
          <w:i/>
          <w:spacing w:val="-2"/>
          <w:sz w:val="23"/>
        </w:rPr>
        <w:t>and</w:t>
      </w:r>
      <w:r>
        <w:rPr>
          <w:rFonts w:ascii="Arial" w:hAnsi="Arial"/>
          <w:i/>
          <w:spacing w:val="-9"/>
          <w:sz w:val="23"/>
        </w:rPr>
        <w:t> </w:t>
      </w:r>
      <w:r>
        <w:rPr>
          <w:rFonts w:ascii="Arial" w:hAnsi="Arial"/>
          <w:i/>
          <w:spacing w:val="-2"/>
          <w:sz w:val="23"/>
        </w:rPr>
        <w:t>KHS</w:t>
      </w:r>
      <w:r>
        <w:rPr>
          <w:rFonts w:ascii="Arial" w:hAnsi="Arial"/>
          <w:i/>
          <w:spacing w:val="-9"/>
          <w:sz w:val="23"/>
        </w:rPr>
        <w:t> </w:t>
      </w:r>
      <w:r>
        <w:rPr>
          <w:rFonts w:ascii="Arial" w:hAnsi="Arial"/>
          <w:i/>
          <w:spacing w:val="-2"/>
          <w:sz w:val="23"/>
        </w:rPr>
        <w:t>standards’</w:t>
      </w:r>
      <w:r>
        <w:rPr>
          <w:spacing w:val="-2"/>
          <w:sz w:val="22"/>
        </w:rPr>
        <w:t>,</w:t>
      </w:r>
      <w:r>
        <w:rPr>
          <w:spacing w:val="-14"/>
          <w:sz w:val="22"/>
        </w:rPr>
        <w:t> </w:t>
      </w:r>
      <w:r>
        <w:rPr>
          <w:spacing w:val="-2"/>
          <w:sz w:val="22"/>
        </w:rPr>
        <w:t>chapter </w:t>
      </w:r>
      <w:r>
        <w:rPr>
          <w:rFonts w:ascii="Arial" w:hAnsi="Arial"/>
          <w:i/>
          <w:sz w:val="23"/>
        </w:rPr>
        <w:t>‘K0255 — Media quality’</w:t>
      </w:r>
      <w:r>
        <w:rPr>
          <w:sz w:val="22"/>
        </w:rPr>
        <w:t>.</w:t>
      </w:r>
    </w:p>
    <w:p>
      <w:pPr>
        <w:pStyle w:val="BodyText"/>
      </w:pPr>
    </w:p>
    <w:p>
      <w:pPr>
        <w:pStyle w:val="BodyText"/>
        <w:spacing w:before="190"/>
      </w:pPr>
    </w:p>
    <w:p>
      <w:pPr>
        <w:pStyle w:val="ListParagraph"/>
        <w:numPr>
          <w:ilvl w:val="2"/>
          <w:numId w:val="1"/>
        </w:numPr>
        <w:tabs>
          <w:tab w:pos="3146" w:val="left" w:leader="none"/>
        </w:tabs>
        <w:spacing w:line="240" w:lineRule="auto" w:before="0" w:after="0"/>
        <w:ind w:left="3146" w:right="0" w:hanging="736"/>
        <w:jc w:val="left"/>
        <w:rPr>
          <w:b/>
          <w:sz w:val="22"/>
        </w:rPr>
      </w:pPr>
      <w:r>
        <w:rPr>
          <w:b/>
          <w:w w:val="90"/>
          <w:sz w:val="22"/>
        </w:rPr>
        <w:t>Compressed</w:t>
      </w:r>
      <w:r>
        <w:rPr>
          <w:b/>
          <w:spacing w:val="14"/>
          <w:sz w:val="22"/>
        </w:rPr>
        <w:t> </w:t>
      </w:r>
      <w:r>
        <w:rPr>
          <w:b/>
          <w:spacing w:val="-5"/>
          <w:sz w:val="22"/>
        </w:rPr>
        <w:t>air</w:t>
      </w:r>
    </w:p>
    <w:p>
      <w:pPr>
        <w:pStyle w:val="BodyText"/>
        <w:spacing w:before="133"/>
        <w:ind w:left="2410" w:right="673"/>
      </w:pPr>
      <w:r>
        <w:rPr/>
        <w:t>Compressed</w:t>
      </w:r>
      <w:r>
        <w:rPr>
          <w:spacing w:val="-6"/>
        </w:rPr>
        <w:t> </w:t>
      </w:r>
      <w:r>
        <w:rPr/>
        <w:t>air</w:t>
      </w:r>
      <w:r>
        <w:rPr>
          <w:spacing w:val="-6"/>
        </w:rPr>
        <w:t> </w:t>
      </w:r>
      <w:r>
        <w:rPr/>
        <w:t>must</w:t>
      </w:r>
      <w:r>
        <w:rPr>
          <w:spacing w:val="-6"/>
        </w:rPr>
        <w:t> </w:t>
      </w:r>
      <w:r>
        <w:rPr/>
        <w:t>be</w:t>
      </w:r>
      <w:r>
        <w:rPr>
          <w:spacing w:val="-6"/>
        </w:rPr>
        <w:t> </w:t>
      </w:r>
      <w:r>
        <w:rPr/>
        <w:t>provided</w:t>
      </w:r>
      <w:r>
        <w:rPr>
          <w:spacing w:val="-6"/>
        </w:rPr>
        <w:t> </w:t>
      </w:r>
      <w:r>
        <w:rPr/>
        <w:t>in</w:t>
      </w:r>
      <w:r>
        <w:rPr>
          <w:spacing w:val="-6"/>
        </w:rPr>
        <w:t> </w:t>
      </w:r>
      <w:r>
        <w:rPr/>
        <w:t>sufficient</w:t>
      </w:r>
      <w:r>
        <w:rPr>
          <w:spacing w:val="-6"/>
        </w:rPr>
        <w:t> </w:t>
      </w:r>
      <w:r>
        <w:rPr/>
        <w:t>quantities</w:t>
      </w:r>
      <w:r>
        <w:rPr>
          <w:spacing w:val="-6"/>
        </w:rPr>
        <w:t> </w:t>
      </w:r>
      <w:r>
        <w:rPr/>
        <w:t>and</w:t>
      </w:r>
      <w:r>
        <w:rPr>
          <w:spacing w:val="-6"/>
        </w:rPr>
        <w:t> </w:t>
      </w:r>
      <w:r>
        <w:rPr/>
        <w:t>at</w:t>
      </w:r>
      <w:r>
        <w:rPr>
          <w:spacing w:val="-6"/>
        </w:rPr>
        <w:t> </w:t>
      </w:r>
      <w:r>
        <w:rPr/>
        <w:t>the required pressure without fluctuations in quantity and pressure.</w:t>
      </w:r>
    </w:p>
    <w:p>
      <w:pPr>
        <w:pStyle w:val="BodyText"/>
        <w:spacing w:before="211"/>
      </w:pPr>
    </w:p>
    <w:p>
      <w:pPr>
        <w:spacing w:before="0"/>
        <w:ind w:left="142" w:right="0" w:firstLine="0"/>
        <w:jc w:val="left"/>
        <w:rPr>
          <w:b/>
          <w:sz w:val="22"/>
        </w:rPr>
      </w:pPr>
      <w:r>
        <w:rPr>
          <w:b/>
          <w:w w:val="85"/>
          <w:sz w:val="22"/>
        </w:rPr>
        <w:t>Compressed</w:t>
      </w:r>
      <w:r>
        <w:rPr>
          <w:b/>
          <w:spacing w:val="17"/>
          <w:sz w:val="22"/>
        </w:rPr>
        <w:t> </w:t>
      </w:r>
      <w:r>
        <w:rPr>
          <w:b/>
          <w:w w:val="85"/>
          <w:sz w:val="22"/>
        </w:rPr>
        <w:t>air</w:t>
      </w:r>
      <w:r>
        <w:rPr>
          <w:b/>
          <w:spacing w:val="18"/>
          <w:sz w:val="22"/>
        </w:rPr>
        <w:t> </w:t>
      </w:r>
      <w:r>
        <w:rPr>
          <w:b/>
          <w:w w:val="85"/>
          <w:sz w:val="22"/>
        </w:rPr>
        <w:t>quality</w:t>
      </w:r>
      <w:r>
        <w:rPr>
          <w:b/>
          <w:spacing w:val="17"/>
          <w:sz w:val="22"/>
        </w:rPr>
        <w:t> </w:t>
      </w:r>
      <w:r>
        <w:rPr>
          <w:b/>
          <w:spacing w:val="-2"/>
          <w:w w:val="85"/>
          <w:sz w:val="22"/>
        </w:rPr>
        <w:t>classes</w:t>
      </w:r>
    </w:p>
    <w:p>
      <w:pPr>
        <w:pStyle w:val="BodyText"/>
        <w:spacing w:before="1"/>
        <w:rPr>
          <w:b/>
          <w:sz w:val="14"/>
        </w:rPr>
      </w:pPr>
    </w:p>
    <w:tbl>
      <w:tblPr>
        <w:tblW w:w="0" w:type="auto"/>
        <w:jc w:val="left"/>
        <w:tblCellSpacing w:w="19" w:type="dxa"/>
        <w:tblInd w:w="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3"/>
        <w:gridCol w:w="1300"/>
        <w:gridCol w:w="1409"/>
        <w:gridCol w:w="838"/>
        <w:gridCol w:w="2399"/>
        <w:gridCol w:w="1207"/>
      </w:tblGrid>
      <w:tr>
        <w:trPr>
          <w:trHeight w:val="374" w:hRule="atLeast"/>
        </w:trPr>
        <w:tc>
          <w:tcPr>
            <w:tcW w:w="1893" w:type="dxa"/>
            <w:vMerge w:val="restart"/>
            <w:tcBorders>
              <w:top w:val="nil"/>
              <w:left w:val="nil"/>
            </w:tcBorders>
            <w:shd w:val="clear" w:color="auto" w:fill="CCCCCC"/>
          </w:tcPr>
          <w:p>
            <w:pPr>
              <w:pStyle w:val="TableParagraph"/>
              <w:spacing w:before="25"/>
              <w:ind w:left="76"/>
              <w:rPr>
                <w:b/>
                <w:sz w:val="22"/>
              </w:rPr>
            </w:pPr>
            <w:r>
              <w:rPr>
                <w:b/>
                <w:spacing w:val="-2"/>
                <w:w w:val="85"/>
                <w:sz w:val="22"/>
              </w:rPr>
              <w:t>Classification </w:t>
            </w:r>
            <w:r>
              <w:rPr>
                <w:b/>
                <w:spacing w:val="-2"/>
                <w:sz w:val="22"/>
              </w:rPr>
              <w:t>numbers</w:t>
            </w:r>
          </w:p>
        </w:tc>
        <w:tc>
          <w:tcPr>
            <w:tcW w:w="3507" w:type="dxa"/>
            <w:gridSpan w:val="3"/>
            <w:tcBorders>
              <w:top w:val="nil"/>
            </w:tcBorders>
            <w:shd w:val="clear" w:color="auto" w:fill="CCCCCC"/>
          </w:tcPr>
          <w:p>
            <w:pPr>
              <w:pStyle w:val="TableParagraph"/>
              <w:spacing w:before="25"/>
              <w:rPr>
                <w:b/>
                <w:sz w:val="22"/>
              </w:rPr>
            </w:pPr>
            <w:r>
              <w:rPr>
                <w:b/>
                <w:w w:val="85"/>
                <w:sz w:val="22"/>
              </w:rPr>
              <w:t>1st</w:t>
            </w:r>
            <w:r>
              <w:rPr>
                <w:b/>
                <w:spacing w:val="-1"/>
                <w:w w:val="95"/>
                <w:sz w:val="22"/>
              </w:rPr>
              <w:t> </w:t>
            </w:r>
            <w:r>
              <w:rPr>
                <w:b/>
                <w:spacing w:val="-2"/>
                <w:w w:val="95"/>
                <w:sz w:val="22"/>
              </w:rPr>
              <w:t>number</w:t>
            </w:r>
          </w:p>
        </w:tc>
        <w:tc>
          <w:tcPr>
            <w:tcW w:w="2359" w:type="dxa"/>
            <w:vMerge w:val="restart"/>
            <w:tcBorders>
              <w:top w:val="nil"/>
            </w:tcBorders>
            <w:shd w:val="clear" w:color="auto" w:fill="CCCCCC"/>
          </w:tcPr>
          <w:p>
            <w:pPr>
              <w:pStyle w:val="TableParagraph"/>
              <w:spacing w:before="44"/>
              <w:ind w:left="59"/>
              <w:rPr>
                <w:b/>
                <w:position w:val="7"/>
                <w:sz w:val="14"/>
              </w:rPr>
            </w:pPr>
            <w:r>
              <w:rPr>
                <w:b/>
                <w:w w:val="85"/>
                <w:sz w:val="22"/>
              </w:rPr>
              <w:t>2nd</w:t>
            </w:r>
            <w:r>
              <w:rPr>
                <w:b/>
                <w:spacing w:val="2"/>
                <w:sz w:val="22"/>
              </w:rPr>
              <w:t> </w:t>
            </w:r>
            <w:r>
              <w:rPr>
                <w:b/>
                <w:spacing w:val="-2"/>
                <w:w w:val="95"/>
                <w:sz w:val="22"/>
              </w:rPr>
              <w:t>number</w:t>
            </w:r>
            <w:r>
              <w:rPr>
                <w:b/>
                <w:spacing w:val="-2"/>
                <w:w w:val="95"/>
                <w:position w:val="7"/>
                <w:sz w:val="14"/>
              </w:rPr>
              <w:t>*)</w:t>
            </w:r>
          </w:p>
        </w:tc>
        <w:tc>
          <w:tcPr>
            <w:tcW w:w="1187" w:type="dxa"/>
            <w:vMerge w:val="restart"/>
            <w:tcBorders>
              <w:top w:val="nil"/>
              <w:right w:val="nil"/>
            </w:tcBorders>
            <w:shd w:val="clear" w:color="auto" w:fill="CCCCCC"/>
          </w:tcPr>
          <w:p>
            <w:pPr>
              <w:pStyle w:val="TableParagraph"/>
              <w:spacing w:before="25"/>
              <w:ind w:left="60" w:right="87"/>
              <w:rPr>
                <w:b/>
                <w:sz w:val="22"/>
              </w:rPr>
            </w:pPr>
            <w:r>
              <w:rPr>
                <w:b/>
                <w:spacing w:val="-4"/>
                <w:w w:val="95"/>
                <w:sz w:val="22"/>
              </w:rPr>
              <w:t>3rd </w:t>
            </w:r>
            <w:r>
              <w:rPr>
                <w:b/>
                <w:spacing w:val="-2"/>
                <w:w w:val="85"/>
                <w:sz w:val="22"/>
              </w:rPr>
              <w:t>number</w:t>
            </w:r>
          </w:p>
        </w:tc>
      </w:tr>
      <w:tr>
        <w:trPr>
          <w:trHeight w:val="654" w:hRule="atLeast"/>
        </w:trPr>
        <w:tc>
          <w:tcPr>
            <w:tcW w:w="1893" w:type="dxa"/>
            <w:vMerge/>
            <w:tcBorders>
              <w:top w:val="nil"/>
              <w:left w:val="nil"/>
            </w:tcBorders>
            <w:shd w:val="clear" w:color="auto" w:fill="CCCCCC"/>
          </w:tcPr>
          <w:p>
            <w:pPr>
              <w:rPr>
                <w:sz w:val="2"/>
                <w:szCs w:val="2"/>
              </w:rPr>
            </w:pPr>
          </w:p>
        </w:tc>
        <w:tc>
          <w:tcPr>
            <w:tcW w:w="3507" w:type="dxa"/>
            <w:gridSpan w:val="3"/>
            <w:shd w:val="clear" w:color="auto" w:fill="CCCCCC"/>
          </w:tcPr>
          <w:p>
            <w:pPr>
              <w:pStyle w:val="TableParagraph"/>
              <w:spacing w:before="41"/>
              <w:rPr>
                <w:b/>
                <w:sz w:val="22"/>
              </w:rPr>
            </w:pPr>
            <w:r>
              <w:rPr>
                <w:b/>
                <w:w w:val="85"/>
                <w:sz w:val="22"/>
              </w:rPr>
              <w:t>Maximum</w:t>
            </w:r>
            <w:r>
              <w:rPr>
                <w:b/>
                <w:spacing w:val="-2"/>
                <w:w w:val="85"/>
                <w:sz w:val="22"/>
              </w:rPr>
              <w:t> </w:t>
            </w:r>
            <w:r>
              <w:rPr>
                <w:b/>
                <w:w w:val="85"/>
                <w:sz w:val="22"/>
              </w:rPr>
              <w:t>number</w:t>
            </w:r>
            <w:r>
              <w:rPr>
                <w:b/>
                <w:spacing w:val="-2"/>
                <w:w w:val="85"/>
                <w:sz w:val="22"/>
              </w:rPr>
              <w:t> </w:t>
            </w:r>
            <w:r>
              <w:rPr>
                <w:b/>
                <w:w w:val="85"/>
                <w:sz w:val="22"/>
              </w:rPr>
              <w:t>of</w:t>
            </w:r>
            <w:r>
              <w:rPr>
                <w:b/>
                <w:spacing w:val="-2"/>
                <w:w w:val="85"/>
                <w:sz w:val="22"/>
              </w:rPr>
              <w:t> </w:t>
            </w:r>
            <w:r>
              <w:rPr>
                <w:b/>
                <w:w w:val="85"/>
                <w:sz w:val="22"/>
              </w:rPr>
              <w:t>particles/m</w:t>
            </w:r>
            <w:r>
              <w:rPr>
                <w:b/>
                <w:w w:val="85"/>
                <w:position w:val="7"/>
                <w:sz w:val="14"/>
              </w:rPr>
              <w:t>3</w:t>
            </w:r>
            <w:r>
              <w:rPr>
                <w:b/>
                <w:w w:val="85"/>
                <w:sz w:val="22"/>
              </w:rPr>
              <w:t>; </w:t>
            </w:r>
            <w:r>
              <w:rPr>
                <w:b/>
                <w:w w:val="95"/>
                <w:sz w:val="22"/>
              </w:rPr>
              <w:t>particle</w:t>
            </w:r>
            <w:r>
              <w:rPr>
                <w:b/>
                <w:spacing w:val="-12"/>
                <w:w w:val="95"/>
                <w:sz w:val="22"/>
              </w:rPr>
              <w:t> </w:t>
            </w:r>
            <w:r>
              <w:rPr>
                <w:b/>
                <w:w w:val="95"/>
                <w:sz w:val="22"/>
              </w:rPr>
              <w:t>size</w:t>
            </w:r>
            <w:r>
              <w:rPr>
                <w:b/>
                <w:spacing w:val="-12"/>
                <w:w w:val="95"/>
                <w:sz w:val="22"/>
              </w:rPr>
              <w:t> </w:t>
            </w:r>
            <w:r>
              <w:rPr>
                <w:b/>
                <w:w w:val="95"/>
                <w:sz w:val="22"/>
              </w:rPr>
              <w:t>d</w:t>
            </w:r>
            <w:r>
              <w:rPr>
                <w:b/>
                <w:spacing w:val="-12"/>
                <w:w w:val="95"/>
                <w:sz w:val="22"/>
              </w:rPr>
              <w:t> </w:t>
            </w:r>
            <w:r>
              <w:rPr>
                <w:b/>
                <w:w w:val="95"/>
                <w:sz w:val="22"/>
              </w:rPr>
              <w:t>(µm)</w:t>
            </w:r>
          </w:p>
        </w:tc>
        <w:tc>
          <w:tcPr>
            <w:tcW w:w="2359" w:type="dxa"/>
            <w:vMerge/>
            <w:tcBorders>
              <w:top w:val="nil"/>
            </w:tcBorders>
            <w:shd w:val="clear" w:color="auto" w:fill="CCCCCC"/>
          </w:tcPr>
          <w:p>
            <w:pPr>
              <w:rPr>
                <w:sz w:val="2"/>
                <w:szCs w:val="2"/>
              </w:rPr>
            </w:pPr>
          </w:p>
        </w:tc>
        <w:tc>
          <w:tcPr>
            <w:tcW w:w="1187" w:type="dxa"/>
            <w:vMerge/>
            <w:tcBorders>
              <w:top w:val="nil"/>
              <w:right w:val="nil"/>
            </w:tcBorders>
            <w:shd w:val="clear" w:color="auto" w:fill="CCCCCC"/>
          </w:tcPr>
          <w:p>
            <w:pPr>
              <w:rPr>
                <w:sz w:val="2"/>
                <w:szCs w:val="2"/>
              </w:rPr>
            </w:pPr>
          </w:p>
        </w:tc>
      </w:tr>
      <w:tr>
        <w:trPr>
          <w:trHeight w:val="1446" w:hRule="atLeast"/>
        </w:trPr>
        <w:tc>
          <w:tcPr>
            <w:tcW w:w="1893" w:type="dxa"/>
            <w:tcBorders>
              <w:left w:val="nil"/>
            </w:tcBorders>
            <w:shd w:val="clear" w:color="auto" w:fill="CCCCCC"/>
          </w:tcPr>
          <w:p>
            <w:pPr>
              <w:pStyle w:val="TableParagraph"/>
              <w:ind w:left="76"/>
              <w:rPr>
                <w:b/>
                <w:sz w:val="22"/>
              </w:rPr>
            </w:pPr>
            <w:r>
              <w:rPr>
                <w:b/>
                <w:spacing w:val="-2"/>
                <w:sz w:val="22"/>
              </w:rPr>
              <w:t>Class</w:t>
            </w:r>
          </w:p>
        </w:tc>
        <w:tc>
          <w:tcPr>
            <w:tcW w:w="1260" w:type="dxa"/>
            <w:shd w:val="clear" w:color="auto" w:fill="CCCCCC"/>
          </w:tcPr>
          <w:p>
            <w:pPr>
              <w:pStyle w:val="TableParagraph"/>
              <w:spacing w:line="265" w:lineRule="exact"/>
              <w:rPr>
                <w:b/>
                <w:sz w:val="22"/>
              </w:rPr>
            </w:pPr>
            <w:r>
              <w:rPr>
                <w:b/>
                <w:w w:val="85"/>
                <w:sz w:val="22"/>
              </w:rPr>
              <w:t>0.1</w:t>
            </w:r>
            <w:r>
              <w:rPr>
                <w:b/>
                <w:spacing w:val="-10"/>
                <w:sz w:val="22"/>
              </w:rPr>
              <w:t> </w:t>
            </w:r>
            <w:r>
              <w:rPr>
                <w:b/>
                <w:w w:val="85"/>
                <w:sz w:val="22"/>
              </w:rPr>
              <w:t>&lt;</w:t>
            </w:r>
            <w:r>
              <w:rPr>
                <w:b/>
                <w:spacing w:val="-9"/>
                <w:sz w:val="22"/>
              </w:rPr>
              <w:t> </w:t>
            </w:r>
            <w:r>
              <w:rPr>
                <w:b/>
                <w:w w:val="85"/>
                <w:sz w:val="22"/>
              </w:rPr>
              <w:t>d</w:t>
            </w:r>
            <w:r>
              <w:rPr>
                <w:b/>
                <w:spacing w:val="-10"/>
                <w:sz w:val="22"/>
              </w:rPr>
              <w:t> </w:t>
            </w:r>
            <w:r>
              <w:rPr>
                <w:b/>
                <w:spacing w:val="-10"/>
                <w:w w:val="85"/>
                <w:sz w:val="22"/>
              </w:rPr>
              <w:t>≤</w:t>
            </w:r>
          </w:p>
          <w:p>
            <w:pPr>
              <w:pStyle w:val="TableParagraph"/>
              <w:spacing w:line="265" w:lineRule="exact" w:before="0"/>
              <w:rPr>
                <w:b/>
                <w:sz w:val="22"/>
              </w:rPr>
            </w:pPr>
            <w:r>
              <w:rPr>
                <w:b/>
                <w:spacing w:val="-5"/>
                <w:w w:val="95"/>
                <w:sz w:val="22"/>
              </w:rPr>
              <w:t>0.5</w:t>
            </w:r>
          </w:p>
        </w:tc>
        <w:tc>
          <w:tcPr>
            <w:tcW w:w="1369" w:type="dxa"/>
            <w:shd w:val="clear" w:color="auto" w:fill="CCCCCC"/>
          </w:tcPr>
          <w:p>
            <w:pPr>
              <w:pStyle w:val="TableParagraph"/>
              <w:ind w:left="57"/>
              <w:rPr>
                <w:b/>
                <w:sz w:val="22"/>
              </w:rPr>
            </w:pPr>
            <w:r>
              <w:rPr>
                <w:b/>
                <w:w w:val="85"/>
                <w:sz w:val="22"/>
              </w:rPr>
              <w:t>0.5</w:t>
            </w:r>
            <w:r>
              <w:rPr>
                <w:b/>
                <w:spacing w:val="-5"/>
                <w:w w:val="85"/>
                <w:sz w:val="22"/>
              </w:rPr>
              <w:t> </w:t>
            </w:r>
            <w:r>
              <w:rPr>
                <w:b/>
                <w:w w:val="85"/>
                <w:sz w:val="22"/>
              </w:rPr>
              <w:t>&lt;</w:t>
            </w:r>
            <w:r>
              <w:rPr>
                <w:b/>
                <w:spacing w:val="-5"/>
                <w:w w:val="85"/>
                <w:sz w:val="22"/>
              </w:rPr>
              <w:t> </w:t>
            </w:r>
            <w:r>
              <w:rPr>
                <w:b/>
                <w:w w:val="85"/>
                <w:sz w:val="22"/>
              </w:rPr>
              <w:t>d</w:t>
            </w:r>
            <w:r>
              <w:rPr>
                <w:b/>
                <w:spacing w:val="-4"/>
                <w:w w:val="85"/>
                <w:sz w:val="22"/>
              </w:rPr>
              <w:t> </w:t>
            </w:r>
            <w:r>
              <w:rPr>
                <w:b/>
                <w:w w:val="85"/>
                <w:sz w:val="22"/>
              </w:rPr>
              <w:t>≤</w:t>
            </w:r>
            <w:r>
              <w:rPr>
                <w:b/>
                <w:spacing w:val="-5"/>
                <w:w w:val="85"/>
                <w:sz w:val="22"/>
              </w:rPr>
              <w:t> 0.1</w:t>
            </w:r>
          </w:p>
        </w:tc>
        <w:tc>
          <w:tcPr>
            <w:tcW w:w="798" w:type="dxa"/>
            <w:shd w:val="clear" w:color="auto" w:fill="CCCCCC"/>
          </w:tcPr>
          <w:p>
            <w:pPr>
              <w:pStyle w:val="TableParagraph"/>
              <w:spacing w:line="265" w:lineRule="exact"/>
              <w:ind w:left="58"/>
              <w:rPr>
                <w:b/>
                <w:sz w:val="22"/>
              </w:rPr>
            </w:pPr>
            <w:r>
              <w:rPr>
                <w:b/>
                <w:w w:val="85"/>
                <w:sz w:val="22"/>
              </w:rPr>
              <w:t>1</w:t>
            </w:r>
            <w:r>
              <w:rPr>
                <w:b/>
                <w:spacing w:val="-1"/>
                <w:w w:val="85"/>
                <w:sz w:val="22"/>
              </w:rPr>
              <w:t> </w:t>
            </w:r>
            <w:r>
              <w:rPr>
                <w:b/>
                <w:w w:val="85"/>
                <w:sz w:val="22"/>
              </w:rPr>
              <w:t>&lt;</w:t>
            </w:r>
            <w:r>
              <w:rPr>
                <w:b/>
                <w:spacing w:val="-10"/>
                <w:sz w:val="22"/>
              </w:rPr>
              <w:t> </w:t>
            </w:r>
            <w:r>
              <w:rPr>
                <w:b/>
                <w:w w:val="85"/>
                <w:sz w:val="22"/>
              </w:rPr>
              <w:t>d</w:t>
            </w:r>
            <w:r>
              <w:rPr>
                <w:b/>
                <w:spacing w:val="-10"/>
                <w:sz w:val="22"/>
              </w:rPr>
              <w:t> </w:t>
            </w:r>
            <w:r>
              <w:rPr>
                <w:b/>
                <w:spacing w:val="-10"/>
                <w:w w:val="85"/>
                <w:sz w:val="22"/>
              </w:rPr>
              <w:t>≤</w:t>
            </w:r>
          </w:p>
          <w:p>
            <w:pPr>
              <w:pStyle w:val="TableParagraph"/>
              <w:spacing w:line="265" w:lineRule="exact" w:before="0"/>
              <w:ind w:left="58"/>
              <w:rPr>
                <w:b/>
                <w:sz w:val="22"/>
              </w:rPr>
            </w:pPr>
            <w:r>
              <w:rPr>
                <w:b/>
                <w:spacing w:val="-10"/>
                <w:w w:val="95"/>
                <w:sz w:val="22"/>
              </w:rPr>
              <w:t>5</w:t>
            </w:r>
          </w:p>
        </w:tc>
        <w:tc>
          <w:tcPr>
            <w:tcW w:w="2359" w:type="dxa"/>
            <w:shd w:val="clear" w:color="auto" w:fill="CCCCCC"/>
          </w:tcPr>
          <w:p>
            <w:pPr>
              <w:pStyle w:val="TableParagraph"/>
              <w:spacing w:line="254" w:lineRule="auto"/>
              <w:ind w:left="59"/>
              <w:rPr>
                <w:b/>
                <w:position w:val="7"/>
                <w:sz w:val="14"/>
              </w:rPr>
            </w:pPr>
            <w:r>
              <w:rPr>
                <w:b/>
                <w:w w:val="85"/>
                <w:sz w:val="22"/>
              </w:rPr>
              <w:t>Pressure dew point </w:t>
            </w:r>
            <w:r>
              <w:rPr>
                <w:b/>
                <w:spacing w:val="-2"/>
                <w:sz w:val="22"/>
              </w:rPr>
              <w:t>(°C)</w:t>
            </w:r>
            <w:r>
              <w:rPr>
                <w:b/>
                <w:spacing w:val="-2"/>
                <w:position w:val="7"/>
                <w:sz w:val="14"/>
              </w:rPr>
              <w:t>*)</w:t>
            </w:r>
          </w:p>
        </w:tc>
        <w:tc>
          <w:tcPr>
            <w:tcW w:w="1187" w:type="dxa"/>
            <w:tcBorders>
              <w:right w:val="nil"/>
            </w:tcBorders>
            <w:shd w:val="clear" w:color="auto" w:fill="CCCCCC"/>
          </w:tcPr>
          <w:p>
            <w:pPr>
              <w:pStyle w:val="TableParagraph"/>
              <w:spacing w:line="242" w:lineRule="auto"/>
              <w:ind w:left="60" w:right="87"/>
              <w:rPr>
                <w:b/>
                <w:sz w:val="22"/>
              </w:rPr>
            </w:pPr>
            <w:r>
              <w:rPr>
                <w:b/>
                <w:spacing w:val="-2"/>
                <w:w w:val="95"/>
                <w:sz w:val="22"/>
              </w:rPr>
              <w:t>Residual </w:t>
            </w:r>
            <w:r>
              <w:rPr>
                <w:b/>
                <w:spacing w:val="-2"/>
                <w:w w:val="85"/>
                <w:sz w:val="22"/>
              </w:rPr>
              <w:t>oil</w:t>
            </w:r>
            <w:r>
              <w:rPr>
                <w:b/>
                <w:spacing w:val="-5"/>
                <w:w w:val="85"/>
                <w:sz w:val="22"/>
              </w:rPr>
              <w:t> </w:t>
            </w:r>
            <w:r>
              <w:rPr>
                <w:b/>
                <w:spacing w:val="-2"/>
                <w:w w:val="85"/>
                <w:sz w:val="22"/>
              </w:rPr>
              <w:t>content </w:t>
            </w:r>
            <w:r>
              <w:rPr>
                <w:b/>
                <w:spacing w:val="-2"/>
                <w:w w:val="95"/>
                <w:sz w:val="22"/>
              </w:rPr>
              <w:t>including </w:t>
            </w:r>
            <w:r>
              <w:rPr>
                <w:b/>
                <w:spacing w:val="-4"/>
                <w:w w:val="95"/>
                <w:sz w:val="22"/>
              </w:rPr>
              <w:t>mist </w:t>
            </w:r>
            <w:r>
              <w:rPr>
                <w:b/>
                <w:spacing w:val="-2"/>
                <w:w w:val="95"/>
                <w:sz w:val="22"/>
              </w:rPr>
              <w:t>(mg/m</w:t>
            </w:r>
            <w:r>
              <w:rPr>
                <w:b/>
                <w:spacing w:val="-2"/>
                <w:w w:val="95"/>
                <w:position w:val="7"/>
                <w:sz w:val="14"/>
              </w:rPr>
              <w:t>3</w:t>
            </w:r>
            <w:r>
              <w:rPr>
                <w:b/>
                <w:spacing w:val="-2"/>
                <w:w w:val="95"/>
                <w:sz w:val="22"/>
              </w:rPr>
              <w:t>)</w:t>
            </w:r>
          </w:p>
        </w:tc>
      </w:tr>
      <w:tr>
        <w:trPr>
          <w:trHeight w:val="372" w:hRule="atLeast"/>
        </w:trPr>
        <w:tc>
          <w:tcPr>
            <w:tcW w:w="1893" w:type="dxa"/>
            <w:tcBorders>
              <w:left w:val="nil"/>
            </w:tcBorders>
            <w:shd w:val="clear" w:color="auto" w:fill="E5E5E5"/>
          </w:tcPr>
          <w:p>
            <w:pPr>
              <w:pStyle w:val="TableParagraph"/>
              <w:ind w:left="76"/>
              <w:rPr>
                <w:sz w:val="22"/>
              </w:rPr>
            </w:pPr>
            <w:r>
              <w:rPr>
                <w:spacing w:val="-10"/>
                <w:sz w:val="22"/>
              </w:rPr>
              <w:t>0</w:t>
            </w:r>
          </w:p>
        </w:tc>
        <w:tc>
          <w:tcPr>
            <w:tcW w:w="7133" w:type="dxa"/>
            <w:gridSpan w:val="5"/>
            <w:tcBorders>
              <w:right w:val="nil"/>
            </w:tcBorders>
            <w:shd w:val="clear" w:color="auto" w:fill="E5E5E5"/>
          </w:tcPr>
          <w:p>
            <w:pPr>
              <w:pStyle w:val="TableParagraph"/>
              <w:rPr>
                <w:sz w:val="22"/>
              </w:rPr>
            </w:pPr>
            <w:r>
              <w:rPr>
                <w:sz w:val="22"/>
              </w:rPr>
              <w:t>Specified</w:t>
            </w:r>
            <w:r>
              <w:rPr>
                <w:spacing w:val="-3"/>
                <w:sz w:val="22"/>
              </w:rPr>
              <w:t> </w:t>
            </w:r>
            <w:r>
              <w:rPr>
                <w:sz w:val="22"/>
              </w:rPr>
              <w:t>according</w:t>
            </w:r>
            <w:r>
              <w:rPr>
                <w:spacing w:val="-2"/>
                <w:sz w:val="22"/>
              </w:rPr>
              <w:t> </w:t>
            </w:r>
            <w:r>
              <w:rPr>
                <w:sz w:val="22"/>
              </w:rPr>
              <w:t>to</w:t>
            </w:r>
            <w:r>
              <w:rPr>
                <w:spacing w:val="-2"/>
                <w:sz w:val="22"/>
              </w:rPr>
              <w:t> </w:t>
            </w:r>
            <w:r>
              <w:rPr>
                <w:sz w:val="22"/>
              </w:rPr>
              <w:t>application</w:t>
            </w:r>
            <w:r>
              <w:rPr>
                <w:spacing w:val="-2"/>
                <w:sz w:val="22"/>
              </w:rPr>
              <w:t> </w:t>
            </w:r>
            <w:r>
              <w:rPr>
                <w:sz w:val="22"/>
              </w:rPr>
              <w:t>and</w:t>
            </w:r>
            <w:r>
              <w:rPr>
                <w:spacing w:val="-2"/>
                <w:sz w:val="22"/>
              </w:rPr>
              <w:t> </w:t>
            </w:r>
            <w:r>
              <w:rPr>
                <w:sz w:val="22"/>
              </w:rPr>
              <w:t>better</w:t>
            </w:r>
            <w:r>
              <w:rPr>
                <w:spacing w:val="-2"/>
                <w:sz w:val="22"/>
              </w:rPr>
              <w:t> </w:t>
            </w:r>
            <w:r>
              <w:rPr>
                <w:sz w:val="22"/>
              </w:rPr>
              <w:t>than</w:t>
            </w:r>
            <w:r>
              <w:rPr>
                <w:spacing w:val="-2"/>
                <w:sz w:val="22"/>
              </w:rPr>
              <w:t> </w:t>
            </w:r>
            <w:r>
              <w:rPr>
                <w:sz w:val="22"/>
              </w:rPr>
              <w:t>Class</w:t>
            </w:r>
            <w:r>
              <w:rPr>
                <w:spacing w:val="-2"/>
                <w:sz w:val="22"/>
              </w:rPr>
              <w:t> </w:t>
            </w:r>
            <w:r>
              <w:rPr>
                <w:spacing w:val="-10"/>
                <w:sz w:val="22"/>
              </w:rPr>
              <w:t>1</w:t>
            </w:r>
          </w:p>
        </w:tc>
      </w:tr>
      <w:tr>
        <w:trPr>
          <w:trHeight w:val="372" w:hRule="atLeast"/>
        </w:trPr>
        <w:tc>
          <w:tcPr>
            <w:tcW w:w="1893" w:type="dxa"/>
            <w:tcBorders>
              <w:left w:val="nil"/>
            </w:tcBorders>
            <w:shd w:val="clear" w:color="auto" w:fill="E5E5E5"/>
          </w:tcPr>
          <w:p>
            <w:pPr>
              <w:pStyle w:val="TableParagraph"/>
              <w:ind w:left="76"/>
              <w:rPr>
                <w:sz w:val="22"/>
              </w:rPr>
            </w:pPr>
            <w:r>
              <w:rPr>
                <w:spacing w:val="-10"/>
                <w:sz w:val="22"/>
              </w:rPr>
              <w:t>1</w:t>
            </w:r>
          </w:p>
        </w:tc>
        <w:tc>
          <w:tcPr>
            <w:tcW w:w="1260" w:type="dxa"/>
            <w:shd w:val="clear" w:color="auto" w:fill="E5E5E5"/>
          </w:tcPr>
          <w:p>
            <w:pPr>
              <w:pStyle w:val="TableParagraph"/>
              <w:rPr>
                <w:sz w:val="22"/>
              </w:rPr>
            </w:pPr>
            <w:r>
              <w:rPr>
                <w:spacing w:val="-5"/>
                <w:sz w:val="22"/>
              </w:rPr>
              <w:t>100</w:t>
            </w:r>
          </w:p>
        </w:tc>
        <w:tc>
          <w:tcPr>
            <w:tcW w:w="1369" w:type="dxa"/>
            <w:shd w:val="clear" w:color="auto" w:fill="E5E5E5"/>
          </w:tcPr>
          <w:p>
            <w:pPr>
              <w:pStyle w:val="TableParagraph"/>
              <w:ind w:left="57"/>
              <w:rPr>
                <w:sz w:val="22"/>
              </w:rPr>
            </w:pPr>
            <w:r>
              <w:rPr>
                <w:spacing w:val="-10"/>
                <w:sz w:val="22"/>
              </w:rPr>
              <w:t>1</w:t>
            </w:r>
          </w:p>
        </w:tc>
        <w:tc>
          <w:tcPr>
            <w:tcW w:w="798" w:type="dxa"/>
            <w:shd w:val="clear" w:color="auto" w:fill="E5E5E5"/>
          </w:tcPr>
          <w:p>
            <w:pPr>
              <w:pStyle w:val="TableParagraph"/>
              <w:ind w:left="58"/>
              <w:rPr>
                <w:sz w:val="22"/>
              </w:rPr>
            </w:pPr>
            <w:r>
              <w:rPr>
                <w:spacing w:val="-10"/>
                <w:sz w:val="22"/>
              </w:rPr>
              <w:t>0</w:t>
            </w:r>
          </w:p>
        </w:tc>
        <w:tc>
          <w:tcPr>
            <w:tcW w:w="2359" w:type="dxa"/>
            <w:shd w:val="clear" w:color="auto" w:fill="E5E5E5"/>
          </w:tcPr>
          <w:p>
            <w:pPr>
              <w:pStyle w:val="TableParagraph"/>
              <w:ind w:left="59"/>
              <w:rPr>
                <w:sz w:val="22"/>
              </w:rPr>
            </w:pPr>
            <w:r>
              <w:rPr>
                <w:spacing w:val="-2"/>
                <w:w w:val="90"/>
                <w:sz w:val="22"/>
              </w:rPr>
              <w:t>≤</w:t>
            </w:r>
            <w:r>
              <w:rPr>
                <w:spacing w:val="-7"/>
                <w:w w:val="90"/>
                <w:sz w:val="22"/>
              </w:rPr>
              <w:t> </w:t>
            </w:r>
            <w:r>
              <w:rPr>
                <w:spacing w:val="-2"/>
                <w:w w:val="90"/>
                <w:sz w:val="22"/>
              </w:rPr>
              <w:t>-</w:t>
            </w:r>
            <w:r>
              <w:rPr>
                <w:spacing w:val="-5"/>
                <w:w w:val="90"/>
                <w:sz w:val="22"/>
              </w:rPr>
              <w:t>70</w:t>
            </w:r>
          </w:p>
        </w:tc>
        <w:tc>
          <w:tcPr>
            <w:tcW w:w="1187" w:type="dxa"/>
            <w:tcBorders>
              <w:right w:val="nil"/>
            </w:tcBorders>
            <w:shd w:val="clear" w:color="auto" w:fill="E5E5E5"/>
          </w:tcPr>
          <w:p>
            <w:pPr>
              <w:pStyle w:val="TableParagraph"/>
              <w:ind w:left="60"/>
              <w:rPr>
                <w:sz w:val="22"/>
              </w:rPr>
            </w:pPr>
            <w:r>
              <w:rPr>
                <w:w w:val="85"/>
                <w:sz w:val="22"/>
              </w:rPr>
              <w:t>≤</w:t>
            </w:r>
            <w:r>
              <w:rPr>
                <w:spacing w:val="-6"/>
                <w:w w:val="85"/>
                <w:sz w:val="22"/>
              </w:rPr>
              <w:t> </w:t>
            </w:r>
            <w:r>
              <w:rPr>
                <w:spacing w:val="-4"/>
                <w:sz w:val="22"/>
              </w:rPr>
              <w:t>0.01</w:t>
            </w:r>
          </w:p>
        </w:tc>
      </w:tr>
      <w:tr>
        <w:trPr>
          <w:trHeight w:val="372" w:hRule="atLeast"/>
        </w:trPr>
        <w:tc>
          <w:tcPr>
            <w:tcW w:w="1893" w:type="dxa"/>
            <w:tcBorders>
              <w:left w:val="nil"/>
            </w:tcBorders>
            <w:shd w:val="clear" w:color="auto" w:fill="E5E5E5"/>
          </w:tcPr>
          <w:p>
            <w:pPr>
              <w:pStyle w:val="TableParagraph"/>
              <w:ind w:left="76"/>
              <w:rPr>
                <w:sz w:val="22"/>
              </w:rPr>
            </w:pPr>
            <w:r>
              <w:rPr>
                <w:spacing w:val="-10"/>
                <w:sz w:val="22"/>
              </w:rPr>
              <w:t>2</w:t>
            </w:r>
          </w:p>
        </w:tc>
        <w:tc>
          <w:tcPr>
            <w:tcW w:w="1260" w:type="dxa"/>
            <w:shd w:val="clear" w:color="auto" w:fill="E5E5E5"/>
          </w:tcPr>
          <w:p>
            <w:pPr>
              <w:pStyle w:val="TableParagraph"/>
              <w:rPr>
                <w:sz w:val="22"/>
              </w:rPr>
            </w:pPr>
            <w:r>
              <w:rPr>
                <w:spacing w:val="-2"/>
                <w:sz w:val="22"/>
              </w:rPr>
              <w:t>100,000</w:t>
            </w:r>
          </w:p>
        </w:tc>
        <w:tc>
          <w:tcPr>
            <w:tcW w:w="1369" w:type="dxa"/>
            <w:shd w:val="clear" w:color="auto" w:fill="E5E5E5"/>
          </w:tcPr>
          <w:p>
            <w:pPr>
              <w:pStyle w:val="TableParagraph"/>
              <w:ind w:left="57"/>
              <w:rPr>
                <w:sz w:val="22"/>
              </w:rPr>
            </w:pPr>
            <w:r>
              <w:rPr>
                <w:spacing w:val="-2"/>
                <w:sz w:val="22"/>
              </w:rPr>
              <w:t>1,000</w:t>
            </w:r>
          </w:p>
        </w:tc>
        <w:tc>
          <w:tcPr>
            <w:tcW w:w="798" w:type="dxa"/>
            <w:shd w:val="clear" w:color="auto" w:fill="E5E5E5"/>
          </w:tcPr>
          <w:p>
            <w:pPr>
              <w:pStyle w:val="TableParagraph"/>
              <w:ind w:left="58"/>
              <w:rPr>
                <w:sz w:val="22"/>
              </w:rPr>
            </w:pPr>
            <w:r>
              <w:rPr>
                <w:spacing w:val="-5"/>
                <w:sz w:val="22"/>
              </w:rPr>
              <w:t>100</w:t>
            </w:r>
          </w:p>
        </w:tc>
        <w:tc>
          <w:tcPr>
            <w:tcW w:w="2359" w:type="dxa"/>
            <w:shd w:val="clear" w:color="auto" w:fill="E5E5E5"/>
          </w:tcPr>
          <w:p>
            <w:pPr>
              <w:pStyle w:val="TableParagraph"/>
              <w:ind w:left="59"/>
              <w:rPr>
                <w:sz w:val="22"/>
              </w:rPr>
            </w:pPr>
            <w:r>
              <w:rPr>
                <w:spacing w:val="-2"/>
                <w:w w:val="90"/>
                <w:sz w:val="22"/>
              </w:rPr>
              <w:t>≤</w:t>
            </w:r>
            <w:r>
              <w:rPr>
                <w:spacing w:val="-7"/>
                <w:w w:val="90"/>
                <w:sz w:val="22"/>
              </w:rPr>
              <w:t> </w:t>
            </w:r>
            <w:r>
              <w:rPr>
                <w:spacing w:val="-2"/>
                <w:w w:val="90"/>
                <w:sz w:val="22"/>
              </w:rPr>
              <w:t>-</w:t>
            </w:r>
            <w:r>
              <w:rPr>
                <w:spacing w:val="-5"/>
                <w:w w:val="90"/>
                <w:sz w:val="22"/>
              </w:rPr>
              <w:t>40</w:t>
            </w:r>
          </w:p>
        </w:tc>
        <w:tc>
          <w:tcPr>
            <w:tcW w:w="1187" w:type="dxa"/>
            <w:tcBorders>
              <w:right w:val="nil"/>
            </w:tcBorders>
            <w:shd w:val="clear" w:color="auto" w:fill="E5E5E5"/>
          </w:tcPr>
          <w:p>
            <w:pPr>
              <w:pStyle w:val="TableParagraph"/>
              <w:ind w:left="60"/>
              <w:rPr>
                <w:sz w:val="22"/>
              </w:rPr>
            </w:pPr>
            <w:r>
              <w:rPr>
                <w:w w:val="85"/>
                <w:sz w:val="22"/>
              </w:rPr>
              <w:t>≤</w:t>
            </w:r>
            <w:r>
              <w:rPr>
                <w:spacing w:val="-6"/>
                <w:w w:val="85"/>
                <w:sz w:val="22"/>
              </w:rPr>
              <w:t> </w:t>
            </w:r>
            <w:r>
              <w:rPr>
                <w:spacing w:val="-5"/>
                <w:sz w:val="22"/>
              </w:rPr>
              <w:t>0.1</w:t>
            </w:r>
          </w:p>
        </w:tc>
      </w:tr>
      <w:tr>
        <w:trPr>
          <w:trHeight w:val="372" w:hRule="atLeast"/>
        </w:trPr>
        <w:tc>
          <w:tcPr>
            <w:tcW w:w="1893" w:type="dxa"/>
            <w:tcBorders>
              <w:left w:val="nil"/>
            </w:tcBorders>
            <w:shd w:val="clear" w:color="auto" w:fill="E5E5E5"/>
          </w:tcPr>
          <w:p>
            <w:pPr>
              <w:pStyle w:val="TableParagraph"/>
              <w:ind w:left="76"/>
              <w:rPr>
                <w:sz w:val="22"/>
              </w:rPr>
            </w:pPr>
            <w:r>
              <w:rPr>
                <w:spacing w:val="-10"/>
                <w:sz w:val="22"/>
              </w:rPr>
              <w:t>3</w:t>
            </w:r>
          </w:p>
        </w:tc>
        <w:tc>
          <w:tcPr>
            <w:tcW w:w="1260" w:type="dxa"/>
            <w:shd w:val="clear" w:color="auto" w:fill="E5E5E5"/>
          </w:tcPr>
          <w:p>
            <w:pPr>
              <w:pStyle w:val="TableParagraph"/>
              <w:rPr>
                <w:sz w:val="22"/>
              </w:rPr>
            </w:pPr>
            <w:r>
              <w:rPr>
                <w:spacing w:val="-10"/>
                <w:sz w:val="22"/>
              </w:rPr>
              <w:t>-</w:t>
            </w:r>
          </w:p>
        </w:tc>
        <w:tc>
          <w:tcPr>
            <w:tcW w:w="1369" w:type="dxa"/>
            <w:shd w:val="clear" w:color="auto" w:fill="E5E5E5"/>
          </w:tcPr>
          <w:p>
            <w:pPr>
              <w:pStyle w:val="TableParagraph"/>
              <w:ind w:left="57"/>
              <w:rPr>
                <w:sz w:val="22"/>
              </w:rPr>
            </w:pPr>
            <w:r>
              <w:rPr>
                <w:spacing w:val="-2"/>
                <w:sz w:val="22"/>
              </w:rPr>
              <w:t>10,000</w:t>
            </w:r>
          </w:p>
        </w:tc>
        <w:tc>
          <w:tcPr>
            <w:tcW w:w="798" w:type="dxa"/>
            <w:shd w:val="clear" w:color="auto" w:fill="E5E5E5"/>
          </w:tcPr>
          <w:p>
            <w:pPr>
              <w:pStyle w:val="TableParagraph"/>
              <w:ind w:left="58"/>
              <w:rPr>
                <w:sz w:val="22"/>
              </w:rPr>
            </w:pPr>
            <w:r>
              <w:rPr>
                <w:spacing w:val="-5"/>
                <w:sz w:val="22"/>
              </w:rPr>
              <w:t>500</w:t>
            </w:r>
          </w:p>
        </w:tc>
        <w:tc>
          <w:tcPr>
            <w:tcW w:w="2359" w:type="dxa"/>
            <w:shd w:val="clear" w:color="auto" w:fill="E5E5E5"/>
          </w:tcPr>
          <w:p>
            <w:pPr>
              <w:pStyle w:val="TableParagraph"/>
              <w:ind w:left="59"/>
              <w:rPr>
                <w:sz w:val="22"/>
              </w:rPr>
            </w:pPr>
            <w:r>
              <w:rPr>
                <w:spacing w:val="-2"/>
                <w:w w:val="90"/>
                <w:sz w:val="22"/>
              </w:rPr>
              <w:t>≤</w:t>
            </w:r>
            <w:r>
              <w:rPr>
                <w:spacing w:val="-7"/>
                <w:w w:val="90"/>
                <w:sz w:val="22"/>
              </w:rPr>
              <w:t> </w:t>
            </w:r>
            <w:r>
              <w:rPr>
                <w:spacing w:val="-2"/>
                <w:w w:val="90"/>
                <w:sz w:val="22"/>
              </w:rPr>
              <w:t>-</w:t>
            </w:r>
            <w:r>
              <w:rPr>
                <w:spacing w:val="-5"/>
                <w:w w:val="90"/>
                <w:sz w:val="22"/>
              </w:rPr>
              <w:t>20</w:t>
            </w:r>
          </w:p>
        </w:tc>
        <w:tc>
          <w:tcPr>
            <w:tcW w:w="1187" w:type="dxa"/>
            <w:tcBorders>
              <w:right w:val="nil"/>
            </w:tcBorders>
            <w:shd w:val="clear" w:color="auto" w:fill="E5E5E5"/>
          </w:tcPr>
          <w:p>
            <w:pPr>
              <w:pStyle w:val="TableParagraph"/>
              <w:ind w:left="60"/>
              <w:rPr>
                <w:sz w:val="22"/>
              </w:rPr>
            </w:pPr>
            <w:r>
              <w:rPr>
                <w:w w:val="85"/>
                <w:sz w:val="22"/>
              </w:rPr>
              <w:t>≤</w:t>
            </w:r>
            <w:r>
              <w:rPr>
                <w:spacing w:val="-6"/>
                <w:w w:val="85"/>
                <w:sz w:val="22"/>
              </w:rPr>
              <w:t> </w:t>
            </w:r>
            <w:r>
              <w:rPr>
                <w:spacing w:val="-10"/>
                <w:sz w:val="22"/>
              </w:rPr>
              <w:t>1</w:t>
            </w:r>
          </w:p>
        </w:tc>
      </w:tr>
      <w:tr>
        <w:trPr>
          <w:trHeight w:val="372" w:hRule="atLeast"/>
        </w:trPr>
        <w:tc>
          <w:tcPr>
            <w:tcW w:w="1893" w:type="dxa"/>
            <w:tcBorders>
              <w:left w:val="nil"/>
            </w:tcBorders>
            <w:shd w:val="clear" w:color="auto" w:fill="E5E5E5"/>
          </w:tcPr>
          <w:p>
            <w:pPr>
              <w:pStyle w:val="TableParagraph"/>
              <w:ind w:left="76"/>
              <w:rPr>
                <w:sz w:val="22"/>
              </w:rPr>
            </w:pPr>
            <w:r>
              <w:rPr>
                <w:spacing w:val="-10"/>
                <w:sz w:val="22"/>
              </w:rPr>
              <w:t>4</w:t>
            </w:r>
          </w:p>
        </w:tc>
        <w:tc>
          <w:tcPr>
            <w:tcW w:w="1260" w:type="dxa"/>
            <w:shd w:val="clear" w:color="auto" w:fill="E5E5E5"/>
          </w:tcPr>
          <w:p>
            <w:pPr>
              <w:pStyle w:val="TableParagraph"/>
              <w:rPr>
                <w:sz w:val="22"/>
              </w:rPr>
            </w:pPr>
            <w:r>
              <w:rPr>
                <w:spacing w:val="-10"/>
                <w:sz w:val="22"/>
              </w:rPr>
              <w:t>-</w:t>
            </w:r>
          </w:p>
        </w:tc>
        <w:tc>
          <w:tcPr>
            <w:tcW w:w="1369" w:type="dxa"/>
            <w:shd w:val="clear" w:color="auto" w:fill="E5E5E5"/>
          </w:tcPr>
          <w:p>
            <w:pPr>
              <w:pStyle w:val="TableParagraph"/>
              <w:ind w:left="57"/>
              <w:rPr>
                <w:sz w:val="22"/>
              </w:rPr>
            </w:pPr>
            <w:r>
              <w:rPr>
                <w:spacing w:val="-10"/>
                <w:sz w:val="22"/>
              </w:rPr>
              <w:t>-</w:t>
            </w:r>
          </w:p>
        </w:tc>
        <w:tc>
          <w:tcPr>
            <w:tcW w:w="798" w:type="dxa"/>
            <w:shd w:val="clear" w:color="auto" w:fill="E5E5E5"/>
          </w:tcPr>
          <w:p>
            <w:pPr>
              <w:pStyle w:val="TableParagraph"/>
              <w:ind w:left="58"/>
              <w:rPr>
                <w:sz w:val="22"/>
              </w:rPr>
            </w:pPr>
            <w:r>
              <w:rPr>
                <w:spacing w:val="-2"/>
                <w:sz w:val="22"/>
              </w:rPr>
              <w:t>1,000</w:t>
            </w:r>
          </w:p>
        </w:tc>
        <w:tc>
          <w:tcPr>
            <w:tcW w:w="2359" w:type="dxa"/>
            <w:shd w:val="clear" w:color="auto" w:fill="E5E5E5"/>
          </w:tcPr>
          <w:p>
            <w:pPr>
              <w:pStyle w:val="TableParagraph"/>
              <w:ind w:left="59"/>
              <w:rPr>
                <w:sz w:val="22"/>
              </w:rPr>
            </w:pPr>
            <w:r>
              <w:rPr>
                <w:w w:val="85"/>
                <w:sz w:val="22"/>
              </w:rPr>
              <w:t>≤</w:t>
            </w:r>
            <w:r>
              <w:rPr>
                <w:spacing w:val="-6"/>
                <w:w w:val="85"/>
                <w:sz w:val="22"/>
              </w:rPr>
              <w:t> </w:t>
            </w:r>
            <w:r>
              <w:rPr>
                <w:spacing w:val="-5"/>
                <w:w w:val="95"/>
                <w:sz w:val="22"/>
              </w:rPr>
              <w:t>+3</w:t>
            </w:r>
          </w:p>
        </w:tc>
        <w:tc>
          <w:tcPr>
            <w:tcW w:w="1187" w:type="dxa"/>
            <w:tcBorders>
              <w:right w:val="nil"/>
            </w:tcBorders>
            <w:shd w:val="clear" w:color="auto" w:fill="E5E5E5"/>
          </w:tcPr>
          <w:p>
            <w:pPr>
              <w:pStyle w:val="TableParagraph"/>
              <w:ind w:left="60"/>
              <w:rPr>
                <w:sz w:val="22"/>
              </w:rPr>
            </w:pPr>
            <w:r>
              <w:rPr>
                <w:w w:val="85"/>
                <w:sz w:val="22"/>
              </w:rPr>
              <w:t>≤</w:t>
            </w:r>
            <w:r>
              <w:rPr>
                <w:spacing w:val="-6"/>
                <w:w w:val="85"/>
                <w:sz w:val="22"/>
              </w:rPr>
              <w:t> </w:t>
            </w:r>
            <w:r>
              <w:rPr>
                <w:spacing w:val="-10"/>
                <w:sz w:val="22"/>
              </w:rPr>
              <w:t>5</w:t>
            </w:r>
          </w:p>
        </w:tc>
      </w:tr>
      <w:tr>
        <w:trPr>
          <w:trHeight w:val="372" w:hRule="atLeast"/>
        </w:trPr>
        <w:tc>
          <w:tcPr>
            <w:tcW w:w="1893" w:type="dxa"/>
            <w:tcBorders>
              <w:left w:val="nil"/>
            </w:tcBorders>
            <w:shd w:val="clear" w:color="auto" w:fill="E5E5E5"/>
          </w:tcPr>
          <w:p>
            <w:pPr>
              <w:pStyle w:val="TableParagraph"/>
              <w:ind w:left="76"/>
              <w:rPr>
                <w:sz w:val="22"/>
              </w:rPr>
            </w:pPr>
            <w:r>
              <w:rPr>
                <w:spacing w:val="-10"/>
                <w:sz w:val="22"/>
              </w:rPr>
              <w:t>5</w:t>
            </w:r>
          </w:p>
        </w:tc>
        <w:tc>
          <w:tcPr>
            <w:tcW w:w="1260" w:type="dxa"/>
            <w:shd w:val="clear" w:color="auto" w:fill="E5E5E5"/>
          </w:tcPr>
          <w:p>
            <w:pPr>
              <w:pStyle w:val="TableParagraph"/>
              <w:rPr>
                <w:sz w:val="22"/>
              </w:rPr>
            </w:pPr>
            <w:r>
              <w:rPr>
                <w:spacing w:val="-10"/>
                <w:sz w:val="22"/>
              </w:rPr>
              <w:t>-</w:t>
            </w:r>
          </w:p>
        </w:tc>
        <w:tc>
          <w:tcPr>
            <w:tcW w:w="1369" w:type="dxa"/>
            <w:shd w:val="clear" w:color="auto" w:fill="E5E5E5"/>
          </w:tcPr>
          <w:p>
            <w:pPr>
              <w:pStyle w:val="TableParagraph"/>
              <w:ind w:left="57"/>
              <w:rPr>
                <w:sz w:val="22"/>
              </w:rPr>
            </w:pPr>
            <w:r>
              <w:rPr>
                <w:spacing w:val="-10"/>
                <w:sz w:val="22"/>
              </w:rPr>
              <w:t>-</w:t>
            </w:r>
          </w:p>
        </w:tc>
        <w:tc>
          <w:tcPr>
            <w:tcW w:w="798" w:type="dxa"/>
            <w:shd w:val="clear" w:color="auto" w:fill="E5E5E5"/>
          </w:tcPr>
          <w:p>
            <w:pPr>
              <w:pStyle w:val="TableParagraph"/>
              <w:ind w:left="58"/>
              <w:rPr>
                <w:sz w:val="22"/>
              </w:rPr>
            </w:pPr>
            <w:r>
              <w:rPr>
                <w:spacing w:val="-2"/>
                <w:sz w:val="22"/>
              </w:rPr>
              <w:t>20,000</w:t>
            </w:r>
          </w:p>
        </w:tc>
        <w:tc>
          <w:tcPr>
            <w:tcW w:w="2359" w:type="dxa"/>
            <w:shd w:val="clear" w:color="auto" w:fill="E5E5E5"/>
          </w:tcPr>
          <w:p>
            <w:pPr>
              <w:pStyle w:val="TableParagraph"/>
              <w:ind w:left="59"/>
              <w:rPr>
                <w:sz w:val="22"/>
              </w:rPr>
            </w:pPr>
            <w:r>
              <w:rPr>
                <w:w w:val="85"/>
                <w:sz w:val="22"/>
              </w:rPr>
              <w:t>≤</w:t>
            </w:r>
            <w:r>
              <w:rPr>
                <w:spacing w:val="-6"/>
                <w:w w:val="85"/>
                <w:sz w:val="22"/>
              </w:rPr>
              <w:t> </w:t>
            </w:r>
            <w:r>
              <w:rPr>
                <w:spacing w:val="-5"/>
                <w:w w:val="95"/>
                <w:sz w:val="22"/>
              </w:rPr>
              <w:t>+7</w:t>
            </w:r>
          </w:p>
        </w:tc>
        <w:tc>
          <w:tcPr>
            <w:tcW w:w="1187" w:type="dxa"/>
            <w:tcBorders>
              <w:right w:val="nil"/>
            </w:tcBorders>
            <w:shd w:val="clear" w:color="auto" w:fill="E5E5E5"/>
          </w:tcPr>
          <w:p>
            <w:pPr>
              <w:pStyle w:val="TableParagraph"/>
              <w:ind w:left="60"/>
              <w:rPr>
                <w:sz w:val="22"/>
              </w:rPr>
            </w:pPr>
            <w:r>
              <w:rPr>
                <w:spacing w:val="-10"/>
                <w:sz w:val="22"/>
              </w:rPr>
              <w:t>-</w:t>
            </w:r>
          </w:p>
        </w:tc>
      </w:tr>
      <w:tr>
        <w:trPr>
          <w:trHeight w:val="374" w:hRule="atLeast"/>
        </w:trPr>
        <w:tc>
          <w:tcPr>
            <w:tcW w:w="9066" w:type="dxa"/>
            <w:gridSpan w:val="6"/>
            <w:tcBorders>
              <w:left w:val="nil"/>
              <w:bottom w:val="nil"/>
              <w:right w:val="nil"/>
            </w:tcBorders>
            <w:shd w:val="clear" w:color="auto" w:fill="E5E5E5"/>
          </w:tcPr>
          <w:p>
            <w:pPr>
              <w:pStyle w:val="TableParagraph"/>
              <w:ind w:left="76"/>
              <w:rPr>
                <w:sz w:val="22"/>
              </w:rPr>
            </w:pPr>
            <w:r>
              <w:rPr>
                <w:sz w:val="22"/>
              </w:rPr>
              <w:t>Quality classes according</w:t>
            </w:r>
            <w:r>
              <w:rPr>
                <w:spacing w:val="1"/>
                <w:sz w:val="22"/>
              </w:rPr>
              <w:t> </w:t>
            </w:r>
            <w:r>
              <w:rPr>
                <w:sz w:val="22"/>
              </w:rPr>
              <w:t>to DIN</w:t>
            </w:r>
            <w:r>
              <w:rPr>
                <w:spacing w:val="1"/>
                <w:sz w:val="22"/>
              </w:rPr>
              <w:t> </w:t>
            </w:r>
            <w:r>
              <w:rPr>
                <w:sz w:val="22"/>
              </w:rPr>
              <w:t>standard ISO</w:t>
            </w:r>
            <w:r>
              <w:rPr>
                <w:spacing w:val="1"/>
                <w:sz w:val="22"/>
              </w:rPr>
              <w:t> </w:t>
            </w:r>
            <w:r>
              <w:rPr>
                <w:sz w:val="22"/>
              </w:rPr>
              <w:t>8573-</w:t>
            </w:r>
            <w:r>
              <w:rPr>
                <w:spacing w:val="-2"/>
                <w:sz w:val="22"/>
              </w:rPr>
              <w:t>1:2001</w:t>
            </w:r>
          </w:p>
        </w:tc>
      </w:tr>
    </w:tbl>
    <w:p>
      <w:pPr>
        <w:pStyle w:val="TableParagraph"/>
        <w:spacing w:after="0"/>
        <w:rPr>
          <w:sz w:val="22"/>
        </w:rPr>
        <w:sectPr>
          <w:headerReference w:type="default" r:id="rId5"/>
          <w:footerReference w:type="default" r:id="rId6"/>
          <w:type w:val="continuous"/>
          <w:pgSz w:w="11910" w:h="16840"/>
          <w:pgMar w:header="702" w:footer="510" w:top="1820" w:bottom="700" w:left="1275" w:right="850"/>
          <w:pgNumType w:start="431"/>
        </w:sectPr>
      </w:pPr>
    </w:p>
    <w:p>
      <w:pPr>
        <w:pStyle w:val="BodyText"/>
        <w:spacing w:before="149"/>
        <w:ind w:left="2409" w:right="673"/>
      </w:pPr>
      <w:r>
        <w:rPr>
          <w:position w:val="7"/>
          <w:sz w:val="14"/>
        </w:rPr>
        <w:t>*)</w:t>
      </w:r>
      <w:r>
        <w:rPr>
          <w:spacing w:val="16"/>
          <w:position w:val="7"/>
          <w:sz w:val="14"/>
        </w:rPr>
        <w:t> </w:t>
      </w:r>
      <w:r>
        <w:rPr/>
        <w:t>The</w:t>
      </w:r>
      <w:r>
        <w:rPr>
          <w:spacing w:val="-9"/>
        </w:rPr>
        <w:t> </w:t>
      </w:r>
      <w:r>
        <w:rPr/>
        <w:t>pressure</w:t>
      </w:r>
      <w:r>
        <w:rPr>
          <w:spacing w:val="-9"/>
        </w:rPr>
        <w:t> </w:t>
      </w:r>
      <w:r>
        <w:rPr/>
        <w:t>dew</w:t>
      </w:r>
      <w:r>
        <w:rPr>
          <w:spacing w:val="-9"/>
        </w:rPr>
        <w:t> </w:t>
      </w:r>
      <w:r>
        <w:rPr/>
        <w:t>point</w:t>
      </w:r>
      <w:r>
        <w:rPr>
          <w:spacing w:val="-9"/>
        </w:rPr>
        <w:t> </w:t>
      </w:r>
      <w:r>
        <w:rPr/>
        <w:t>must</w:t>
      </w:r>
      <w:r>
        <w:rPr>
          <w:spacing w:val="-9"/>
        </w:rPr>
        <w:t> </w:t>
      </w:r>
      <w:r>
        <w:rPr/>
        <w:t>be</w:t>
      </w:r>
      <w:r>
        <w:rPr>
          <w:spacing w:val="-9"/>
        </w:rPr>
        <w:t> </w:t>
      </w:r>
      <w:r>
        <w:rPr/>
        <w:t>at</w:t>
      </w:r>
      <w:r>
        <w:rPr>
          <w:spacing w:val="-9"/>
        </w:rPr>
        <w:t> </w:t>
      </w:r>
      <w:r>
        <w:rPr/>
        <w:t>least</w:t>
      </w:r>
      <w:r>
        <w:rPr>
          <w:spacing w:val="-9"/>
        </w:rPr>
        <w:t> </w:t>
      </w:r>
      <w:r>
        <w:rPr/>
        <w:t>20°C</w:t>
      </w:r>
      <w:r>
        <w:rPr>
          <w:spacing w:val="-9"/>
        </w:rPr>
        <w:t> </w:t>
      </w:r>
      <w:r>
        <w:rPr/>
        <w:t>lower</w:t>
      </w:r>
      <w:r>
        <w:rPr>
          <w:spacing w:val="-9"/>
        </w:rPr>
        <w:t> </w:t>
      </w:r>
      <w:r>
        <w:rPr/>
        <w:t>than</w:t>
      </w:r>
      <w:r>
        <w:rPr>
          <w:spacing w:val="-9"/>
        </w:rPr>
        <w:t> </w:t>
      </w:r>
      <w:r>
        <w:rPr/>
        <w:t>the coldest possible ambient temperature.</w:t>
      </w:r>
    </w:p>
    <w:p>
      <w:pPr>
        <w:pStyle w:val="BodyText"/>
      </w:pPr>
    </w:p>
    <w:p>
      <w:pPr>
        <w:pStyle w:val="BodyText"/>
        <w:spacing w:before="204"/>
      </w:pPr>
    </w:p>
    <w:p>
      <w:pPr>
        <w:pStyle w:val="ListParagraph"/>
        <w:numPr>
          <w:ilvl w:val="3"/>
          <w:numId w:val="1"/>
        </w:numPr>
        <w:tabs>
          <w:tab w:pos="3316" w:val="left" w:leader="none"/>
        </w:tabs>
        <w:spacing w:line="240" w:lineRule="auto" w:before="0" w:after="0"/>
        <w:ind w:left="3316" w:right="0" w:hanging="907"/>
        <w:jc w:val="left"/>
        <w:rPr>
          <w:b/>
          <w:sz w:val="22"/>
        </w:rPr>
      </w:pPr>
      <w:r>
        <w:rPr>
          <w:b/>
          <w:w w:val="85"/>
          <w:sz w:val="22"/>
        </w:rPr>
        <w:t>Compressed</w:t>
      </w:r>
      <w:r>
        <w:rPr>
          <w:b/>
          <w:spacing w:val="14"/>
          <w:sz w:val="22"/>
        </w:rPr>
        <w:t> </w:t>
      </w:r>
      <w:r>
        <w:rPr>
          <w:b/>
          <w:w w:val="85"/>
          <w:sz w:val="22"/>
        </w:rPr>
        <w:t>air</w:t>
      </w:r>
      <w:r>
        <w:rPr>
          <w:b/>
          <w:spacing w:val="14"/>
          <w:sz w:val="22"/>
        </w:rPr>
        <w:t> </w:t>
      </w:r>
      <w:r>
        <w:rPr>
          <w:b/>
          <w:w w:val="85"/>
          <w:sz w:val="22"/>
        </w:rPr>
        <w:t>[5.5-8</w:t>
      </w:r>
      <w:r>
        <w:rPr>
          <w:b/>
          <w:spacing w:val="14"/>
          <w:sz w:val="22"/>
        </w:rPr>
        <w:t> </w:t>
      </w:r>
      <w:r>
        <w:rPr>
          <w:b/>
          <w:spacing w:val="-2"/>
          <w:w w:val="85"/>
          <w:sz w:val="22"/>
        </w:rPr>
        <w:t>bar(a)]</w:t>
      </w:r>
    </w:p>
    <w:p>
      <w:pPr>
        <w:pStyle w:val="BodyText"/>
        <w:spacing w:before="145"/>
        <w:ind w:left="2409" w:right="673"/>
      </w:pPr>
      <w:r>
        <w:rPr/>
        <w:t>This compressed air is used as control air for valves and pneumatic </w:t>
      </w:r>
      <w:r>
        <w:rPr>
          <w:spacing w:val="-2"/>
        </w:rPr>
        <w:t>components.</w:t>
      </w:r>
    </w:p>
    <w:p>
      <w:pPr>
        <w:pStyle w:val="BodyText"/>
        <w:rPr>
          <w:sz w:val="20"/>
        </w:rPr>
      </w:pPr>
    </w:p>
    <w:p>
      <w:pPr>
        <w:pStyle w:val="BodyText"/>
        <w:spacing w:before="45" w:after="1"/>
        <w:rPr>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1701"/>
        <w:gridCol w:w="1681"/>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Characteristic</w:t>
            </w:r>
          </w:p>
        </w:tc>
        <w:tc>
          <w:tcPr>
            <w:tcW w:w="1661" w:type="dxa"/>
            <w:tcBorders>
              <w:top w:val="nil"/>
            </w:tcBorders>
            <w:shd w:val="clear" w:color="auto" w:fill="CCCCCC"/>
          </w:tcPr>
          <w:p>
            <w:pPr>
              <w:pStyle w:val="TableParagraph"/>
              <w:spacing w:before="25"/>
              <w:rPr>
                <w:b/>
                <w:sz w:val="22"/>
              </w:rPr>
            </w:pPr>
            <w:r>
              <w:rPr>
                <w:b/>
                <w:spacing w:val="-2"/>
                <w:sz w:val="22"/>
              </w:rPr>
              <w:t>Value</w:t>
            </w:r>
          </w:p>
        </w:tc>
        <w:tc>
          <w:tcPr>
            <w:tcW w:w="1661" w:type="dxa"/>
            <w:tcBorders>
              <w:top w:val="nil"/>
              <w:right w:val="nil"/>
            </w:tcBorders>
            <w:shd w:val="clear" w:color="auto" w:fill="CCCCCC"/>
          </w:tcPr>
          <w:p>
            <w:pPr>
              <w:pStyle w:val="TableParagraph"/>
              <w:spacing w:before="25"/>
              <w:rPr>
                <w:b/>
                <w:sz w:val="22"/>
              </w:rPr>
            </w:pPr>
            <w:r>
              <w:rPr>
                <w:b/>
                <w:spacing w:val="-4"/>
                <w:w w:val="95"/>
                <w:sz w:val="22"/>
              </w:rPr>
              <w:t>Unit</w:t>
            </w:r>
          </w:p>
        </w:tc>
      </w:tr>
      <w:tr>
        <w:trPr>
          <w:trHeight w:val="1045" w:hRule="atLeast"/>
        </w:trPr>
        <w:tc>
          <w:tcPr>
            <w:tcW w:w="3362" w:type="dxa"/>
            <w:tcBorders>
              <w:left w:val="nil"/>
            </w:tcBorders>
            <w:shd w:val="clear" w:color="auto" w:fill="E5E5E5"/>
          </w:tcPr>
          <w:p>
            <w:pPr>
              <w:pStyle w:val="TableParagraph"/>
              <w:ind w:right="479"/>
              <w:rPr>
                <w:sz w:val="22"/>
              </w:rPr>
            </w:pPr>
            <w:r>
              <w:rPr>
                <w:sz w:val="22"/>
              </w:rPr>
              <w:t>Quality</w:t>
            </w:r>
            <w:r>
              <w:rPr>
                <w:spacing w:val="-8"/>
                <w:sz w:val="22"/>
              </w:rPr>
              <w:t> </w:t>
            </w:r>
            <w:r>
              <w:rPr>
                <w:sz w:val="22"/>
              </w:rPr>
              <w:t>according</w:t>
            </w:r>
            <w:r>
              <w:rPr>
                <w:spacing w:val="-8"/>
                <w:sz w:val="22"/>
              </w:rPr>
              <w:t> </w:t>
            </w:r>
            <w:r>
              <w:rPr>
                <w:sz w:val="22"/>
              </w:rPr>
              <w:t>to</w:t>
            </w:r>
            <w:r>
              <w:rPr>
                <w:spacing w:val="-8"/>
                <w:sz w:val="22"/>
              </w:rPr>
              <w:t> </w:t>
            </w:r>
            <w:r>
              <w:rPr>
                <w:sz w:val="22"/>
              </w:rPr>
              <w:t>DIN</w:t>
            </w:r>
            <w:r>
              <w:rPr>
                <w:spacing w:val="-8"/>
                <w:sz w:val="22"/>
              </w:rPr>
              <w:t> </w:t>
            </w:r>
            <w:r>
              <w:rPr>
                <w:sz w:val="22"/>
              </w:rPr>
              <w:t>ISO </w:t>
            </w:r>
            <w:r>
              <w:rPr>
                <w:spacing w:val="-2"/>
                <w:sz w:val="22"/>
              </w:rPr>
              <w:t>8573-1</w:t>
            </w:r>
          </w:p>
        </w:tc>
        <w:tc>
          <w:tcPr>
            <w:tcW w:w="3362" w:type="dxa"/>
            <w:gridSpan w:val="2"/>
            <w:tcBorders>
              <w:right w:val="nil"/>
            </w:tcBorders>
            <w:shd w:val="clear" w:color="auto" w:fill="E5E5E5"/>
          </w:tcPr>
          <w:p>
            <w:pPr>
              <w:pStyle w:val="TableParagraph"/>
              <w:spacing w:before="41"/>
              <w:rPr>
                <w:sz w:val="22"/>
              </w:rPr>
            </w:pPr>
            <w:r>
              <w:rPr>
                <w:spacing w:val="-6"/>
                <w:sz w:val="22"/>
              </w:rPr>
              <w:t>2-</w:t>
            </w:r>
            <w:r>
              <w:rPr>
                <w:spacing w:val="-7"/>
                <w:sz w:val="22"/>
              </w:rPr>
              <w:t> </w:t>
            </w:r>
            <w:r>
              <w:rPr>
                <w:spacing w:val="-6"/>
                <w:sz w:val="22"/>
              </w:rPr>
              <w:t>1</w:t>
            </w:r>
            <w:r>
              <w:rPr>
                <w:spacing w:val="-6"/>
                <w:position w:val="7"/>
                <w:sz w:val="14"/>
              </w:rPr>
              <w:t>*)</w:t>
            </w:r>
            <w:r>
              <w:rPr>
                <w:spacing w:val="-6"/>
                <w:sz w:val="22"/>
              </w:rPr>
              <w:t>-</w:t>
            </w:r>
            <w:r>
              <w:rPr>
                <w:spacing w:val="-10"/>
                <w:sz w:val="22"/>
              </w:rPr>
              <w:t>1</w:t>
            </w:r>
          </w:p>
          <w:p>
            <w:pPr>
              <w:pStyle w:val="TableParagraph"/>
              <w:numPr>
                <w:ilvl w:val="0"/>
                <w:numId w:val="3"/>
              </w:numPr>
              <w:tabs>
                <w:tab w:pos="312" w:val="left" w:leader="none"/>
              </w:tabs>
              <w:spacing w:line="240" w:lineRule="auto" w:before="129" w:after="0"/>
              <w:ind w:left="56" w:right="1188" w:firstLine="0"/>
              <w:jc w:val="left"/>
              <w:rPr>
                <w:rFonts w:ascii="Arial" w:hAnsi="Arial"/>
                <w:i/>
                <w:sz w:val="23"/>
              </w:rPr>
            </w:pPr>
            <w:r>
              <w:rPr>
                <w:rFonts w:ascii="Arial" w:hAnsi="Arial"/>
                <w:i/>
                <w:spacing w:val="-6"/>
                <w:sz w:val="23"/>
              </w:rPr>
              <w:t>Further</w:t>
            </w:r>
            <w:r>
              <w:rPr>
                <w:rFonts w:ascii="Arial" w:hAnsi="Arial"/>
                <w:i/>
                <w:spacing w:val="-10"/>
                <w:sz w:val="23"/>
              </w:rPr>
              <w:t> </w:t>
            </w:r>
            <w:r>
              <w:rPr>
                <w:rFonts w:ascii="Arial" w:hAnsi="Arial"/>
                <w:i/>
                <w:spacing w:val="-6"/>
                <w:sz w:val="23"/>
              </w:rPr>
              <w:t>information </w:t>
            </w:r>
            <w:r>
              <w:rPr>
                <w:rFonts w:ascii="Arial" w:hAnsi="Arial"/>
                <w:i/>
                <w:sz w:val="23"/>
              </w:rPr>
              <w:t>on page 431</w:t>
            </w:r>
          </w:p>
        </w:tc>
      </w:tr>
      <w:tr>
        <w:trPr>
          <w:trHeight w:val="372" w:hRule="atLeast"/>
        </w:trPr>
        <w:tc>
          <w:tcPr>
            <w:tcW w:w="3362" w:type="dxa"/>
            <w:tcBorders>
              <w:left w:val="nil"/>
            </w:tcBorders>
            <w:shd w:val="clear" w:color="auto" w:fill="E5E5E5"/>
          </w:tcPr>
          <w:p>
            <w:pPr>
              <w:pStyle w:val="TableParagraph"/>
              <w:rPr>
                <w:sz w:val="22"/>
              </w:rPr>
            </w:pPr>
            <w:r>
              <w:rPr>
                <w:spacing w:val="-2"/>
                <w:w w:val="105"/>
                <w:sz w:val="22"/>
              </w:rPr>
              <w:t>Pressure</w:t>
            </w:r>
          </w:p>
        </w:tc>
        <w:tc>
          <w:tcPr>
            <w:tcW w:w="1661" w:type="dxa"/>
            <w:shd w:val="clear" w:color="auto" w:fill="E5E5E5"/>
          </w:tcPr>
          <w:p>
            <w:pPr>
              <w:pStyle w:val="TableParagraph"/>
              <w:rPr>
                <w:sz w:val="22"/>
              </w:rPr>
            </w:pPr>
            <w:r>
              <w:rPr>
                <w:spacing w:val="-4"/>
                <w:sz w:val="22"/>
              </w:rPr>
              <w:t>5.5-</w:t>
            </w:r>
            <w:r>
              <w:rPr>
                <w:spacing w:val="-10"/>
                <w:sz w:val="22"/>
              </w:rPr>
              <w:t>8</w:t>
            </w:r>
          </w:p>
        </w:tc>
        <w:tc>
          <w:tcPr>
            <w:tcW w:w="1661" w:type="dxa"/>
            <w:tcBorders>
              <w:right w:val="nil"/>
            </w:tcBorders>
            <w:shd w:val="clear" w:color="auto" w:fill="E5E5E5"/>
          </w:tcPr>
          <w:p>
            <w:pPr>
              <w:pStyle w:val="TableParagraph"/>
              <w:ind w:left="55"/>
              <w:rPr>
                <w:sz w:val="22"/>
              </w:rPr>
            </w:pPr>
            <w:r>
              <w:rPr>
                <w:spacing w:val="-2"/>
                <w:sz w:val="22"/>
              </w:rPr>
              <w:t>bar(a)</w:t>
            </w:r>
          </w:p>
        </w:tc>
      </w:tr>
      <w:tr>
        <w:trPr>
          <w:trHeight w:val="636" w:hRule="atLeast"/>
        </w:trPr>
        <w:tc>
          <w:tcPr>
            <w:tcW w:w="3362" w:type="dxa"/>
            <w:tcBorders>
              <w:left w:val="nil"/>
            </w:tcBorders>
            <w:shd w:val="clear" w:color="auto" w:fill="E5E5E5"/>
          </w:tcPr>
          <w:p>
            <w:pPr>
              <w:pStyle w:val="TableParagraph"/>
              <w:rPr>
                <w:sz w:val="22"/>
              </w:rPr>
            </w:pPr>
            <w:r>
              <w:rPr>
                <w:spacing w:val="-2"/>
                <w:sz w:val="22"/>
              </w:rPr>
              <w:t>Smell/taste</w:t>
            </w:r>
          </w:p>
        </w:tc>
        <w:tc>
          <w:tcPr>
            <w:tcW w:w="1661" w:type="dxa"/>
            <w:shd w:val="clear" w:color="auto" w:fill="E5E5E5"/>
          </w:tcPr>
          <w:p>
            <w:pPr>
              <w:pStyle w:val="TableParagraph"/>
              <w:ind w:right="166"/>
              <w:rPr>
                <w:sz w:val="22"/>
              </w:rPr>
            </w:pPr>
            <w:r>
              <w:rPr>
                <w:spacing w:val="-2"/>
                <w:w w:val="105"/>
                <w:sz w:val="22"/>
              </w:rPr>
              <w:t>Odourless</w:t>
            </w:r>
            <w:r>
              <w:rPr>
                <w:spacing w:val="-17"/>
                <w:w w:val="105"/>
                <w:sz w:val="22"/>
              </w:rPr>
              <w:t> </w:t>
            </w:r>
            <w:r>
              <w:rPr>
                <w:spacing w:val="-2"/>
                <w:w w:val="105"/>
                <w:sz w:val="22"/>
              </w:rPr>
              <w:t>and tasteless</w:t>
            </w:r>
          </w:p>
        </w:tc>
        <w:tc>
          <w:tcPr>
            <w:tcW w:w="1661" w:type="dxa"/>
            <w:tcBorders>
              <w:right w:val="nil"/>
            </w:tcBorders>
            <w:shd w:val="clear" w:color="auto" w:fill="E5E5E5"/>
          </w:tcPr>
          <w:p>
            <w:pPr>
              <w:pStyle w:val="TableParagraph"/>
              <w:ind w:left="55"/>
              <w:rPr>
                <w:sz w:val="22"/>
              </w:rPr>
            </w:pPr>
            <w:r>
              <w:rPr>
                <w:spacing w:val="-10"/>
                <w:sz w:val="22"/>
              </w:rPr>
              <w:t>-</w:t>
            </w:r>
          </w:p>
        </w:tc>
      </w:tr>
      <w:tr>
        <w:trPr>
          <w:trHeight w:val="374" w:hRule="atLeast"/>
        </w:trPr>
        <w:tc>
          <w:tcPr>
            <w:tcW w:w="3362" w:type="dxa"/>
            <w:tcBorders>
              <w:left w:val="nil"/>
              <w:bottom w:val="nil"/>
            </w:tcBorders>
            <w:shd w:val="clear" w:color="auto" w:fill="E5E5E5"/>
          </w:tcPr>
          <w:p>
            <w:pPr>
              <w:pStyle w:val="TableParagraph"/>
              <w:rPr>
                <w:sz w:val="22"/>
              </w:rPr>
            </w:pPr>
            <w:r>
              <w:rPr>
                <w:spacing w:val="-2"/>
                <w:sz w:val="22"/>
              </w:rPr>
              <w:t>Temperature</w:t>
            </w:r>
          </w:p>
        </w:tc>
        <w:tc>
          <w:tcPr>
            <w:tcW w:w="1661" w:type="dxa"/>
            <w:tcBorders>
              <w:bottom w:val="nil"/>
            </w:tcBorders>
            <w:shd w:val="clear" w:color="auto" w:fill="E5E5E5"/>
          </w:tcPr>
          <w:p>
            <w:pPr>
              <w:pStyle w:val="TableParagraph"/>
              <w:rPr>
                <w:sz w:val="22"/>
              </w:rPr>
            </w:pPr>
            <w:r>
              <w:rPr>
                <w:spacing w:val="-2"/>
                <w:sz w:val="22"/>
              </w:rPr>
              <w:t>5-</w:t>
            </w:r>
            <w:r>
              <w:rPr>
                <w:spacing w:val="-5"/>
                <w:sz w:val="22"/>
              </w:rPr>
              <w:t>30</w:t>
            </w:r>
          </w:p>
        </w:tc>
        <w:tc>
          <w:tcPr>
            <w:tcW w:w="1661" w:type="dxa"/>
            <w:tcBorders>
              <w:bottom w:val="nil"/>
              <w:right w:val="nil"/>
            </w:tcBorders>
            <w:shd w:val="clear" w:color="auto" w:fill="E5E5E5"/>
          </w:tcPr>
          <w:p>
            <w:pPr>
              <w:pStyle w:val="TableParagraph"/>
              <w:ind w:left="55"/>
              <w:rPr>
                <w:sz w:val="22"/>
              </w:rPr>
            </w:pPr>
            <w:r>
              <w:rPr>
                <w:spacing w:val="-5"/>
                <w:w w:val="105"/>
                <w:sz w:val="22"/>
              </w:rPr>
              <w:t>°C</w:t>
            </w:r>
          </w:p>
        </w:tc>
      </w:tr>
    </w:tbl>
    <w:p>
      <w:pPr>
        <w:pStyle w:val="BodyText"/>
      </w:pPr>
    </w:p>
    <w:p>
      <w:pPr>
        <w:pStyle w:val="BodyText"/>
        <w:spacing w:before="196"/>
      </w:pPr>
    </w:p>
    <w:p>
      <w:pPr>
        <w:pStyle w:val="ListParagraph"/>
        <w:numPr>
          <w:ilvl w:val="1"/>
          <w:numId w:val="1"/>
        </w:numPr>
        <w:tabs>
          <w:tab w:pos="2976" w:val="left" w:leader="none"/>
        </w:tabs>
        <w:spacing w:line="240" w:lineRule="auto" w:before="0" w:after="0"/>
        <w:ind w:left="2976" w:right="0" w:hanging="566"/>
        <w:jc w:val="left"/>
        <w:rPr>
          <w:b/>
          <w:sz w:val="22"/>
        </w:rPr>
      </w:pPr>
      <w:r>
        <w:rPr>
          <w:b/>
          <w:spacing w:val="-2"/>
          <w:w w:val="95"/>
          <w:sz w:val="22"/>
        </w:rPr>
        <w:t>Operation</w:t>
      </w:r>
    </w:p>
    <w:p>
      <w:pPr>
        <w:pStyle w:val="ListParagraph"/>
        <w:numPr>
          <w:ilvl w:val="2"/>
          <w:numId w:val="1"/>
        </w:numPr>
        <w:tabs>
          <w:tab w:pos="3146" w:val="left" w:leader="none"/>
        </w:tabs>
        <w:spacing w:line="360" w:lineRule="auto" w:before="150" w:after="0"/>
        <w:ind w:left="2410" w:right="5311" w:firstLine="0"/>
        <w:jc w:val="left"/>
        <w:rPr>
          <w:b/>
          <w:sz w:val="22"/>
        </w:rPr>
      </w:pPr>
      <w:r>
        <w:rPr>
          <w:b/>
          <w:spacing w:val="-2"/>
          <w:w w:val="90"/>
          <w:sz w:val="22"/>
        </w:rPr>
        <w:t>Machine</w:t>
      </w:r>
      <w:r>
        <w:rPr>
          <w:b/>
          <w:spacing w:val="-8"/>
          <w:w w:val="90"/>
          <w:sz w:val="22"/>
        </w:rPr>
        <w:t> </w:t>
      </w:r>
      <w:r>
        <w:rPr>
          <w:b/>
          <w:spacing w:val="-2"/>
          <w:w w:val="90"/>
          <w:sz w:val="22"/>
        </w:rPr>
        <w:t>data </w:t>
      </w:r>
      <w:r>
        <w:rPr>
          <w:b/>
          <w:spacing w:val="-2"/>
          <w:w w:val="95"/>
          <w:sz w:val="22"/>
        </w:rPr>
        <w:t>Identification</w:t>
      </w: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7637"/>
        <w:gridCol w:w="1940"/>
      </w:tblGrid>
      <w:tr>
        <w:trPr>
          <w:trHeight w:val="372" w:hRule="atLeast"/>
        </w:trPr>
        <w:tc>
          <w:tcPr>
            <w:tcW w:w="7637" w:type="dxa"/>
            <w:shd w:val="clear" w:color="auto" w:fill="BFBFBF"/>
          </w:tcPr>
          <w:p>
            <w:pPr>
              <w:pStyle w:val="TableParagraph"/>
              <w:spacing w:before="20"/>
              <w:ind w:left="74"/>
              <w:rPr>
                <w:b/>
                <w:sz w:val="22"/>
              </w:rPr>
            </w:pPr>
            <w:r>
              <w:rPr>
                <w:b/>
                <w:spacing w:val="-4"/>
                <w:sz w:val="22"/>
              </w:rPr>
              <w:t>Data</w:t>
            </w:r>
          </w:p>
        </w:tc>
        <w:tc>
          <w:tcPr>
            <w:tcW w:w="1940" w:type="dxa"/>
            <w:shd w:val="clear" w:color="auto" w:fill="BFBFBF"/>
          </w:tcPr>
          <w:p>
            <w:pPr>
              <w:pStyle w:val="TableParagraph"/>
              <w:spacing w:before="20"/>
              <w:ind w:left="0" w:right="32"/>
              <w:jc w:val="right"/>
              <w:rPr>
                <w:b/>
                <w:sz w:val="22"/>
              </w:rPr>
            </w:pPr>
            <w:r>
              <w:rPr>
                <w:b/>
                <w:spacing w:val="-2"/>
                <w:sz w:val="22"/>
              </w:rPr>
              <w:t>Value</w:t>
            </w:r>
          </w:p>
        </w:tc>
      </w:tr>
      <w:tr>
        <w:trPr>
          <w:trHeight w:val="372" w:hRule="atLeast"/>
        </w:trPr>
        <w:tc>
          <w:tcPr>
            <w:tcW w:w="7637" w:type="dxa"/>
            <w:shd w:val="clear" w:color="auto" w:fill="E5E5E5"/>
          </w:tcPr>
          <w:p>
            <w:pPr>
              <w:pStyle w:val="TableParagraph"/>
              <w:spacing w:before="20"/>
              <w:ind w:left="74"/>
              <w:rPr>
                <w:sz w:val="22"/>
              </w:rPr>
            </w:pPr>
            <w:r>
              <w:rPr>
                <w:spacing w:val="-4"/>
                <w:sz w:val="22"/>
              </w:rPr>
              <w:t>Type</w:t>
            </w:r>
          </w:p>
        </w:tc>
        <w:tc>
          <w:tcPr>
            <w:tcW w:w="1940" w:type="dxa"/>
            <w:shd w:val="clear" w:color="auto" w:fill="E5E5E5"/>
          </w:tcPr>
          <w:p>
            <w:pPr>
              <w:pStyle w:val="TableParagraph"/>
              <w:spacing w:before="20"/>
              <w:ind w:left="0" w:right="32"/>
              <w:jc w:val="right"/>
              <w:rPr>
                <w:sz w:val="22"/>
              </w:rPr>
            </w:pPr>
            <w:r>
              <w:rPr>
                <w:w w:val="105"/>
                <w:sz w:val="22"/>
              </w:rPr>
              <w:t>NMP-</w:t>
            </w:r>
            <w:r>
              <w:rPr>
                <w:spacing w:val="-10"/>
                <w:w w:val="110"/>
                <w:sz w:val="22"/>
              </w:rPr>
              <w:t>H</w:t>
            </w:r>
          </w:p>
        </w:tc>
      </w:tr>
      <w:tr>
        <w:trPr>
          <w:trHeight w:val="372" w:hRule="atLeast"/>
        </w:trPr>
        <w:tc>
          <w:tcPr>
            <w:tcW w:w="7637" w:type="dxa"/>
            <w:shd w:val="clear" w:color="auto" w:fill="E5E5E5"/>
          </w:tcPr>
          <w:p>
            <w:pPr>
              <w:pStyle w:val="TableParagraph"/>
              <w:spacing w:before="20"/>
              <w:ind w:left="74"/>
              <w:rPr>
                <w:sz w:val="22"/>
              </w:rPr>
            </w:pPr>
            <w:r>
              <w:rPr>
                <w:sz w:val="22"/>
              </w:rPr>
              <w:t>Year</w:t>
            </w:r>
            <w:r>
              <w:rPr>
                <w:spacing w:val="1"/>
                <w:sz w:val="22"/>
              </w:rPr>
              <w:t> </w:t>
            </w:r>
            <w:r>
              <w:rPr>
                <w:sz w:val="22"/>
              </w:rPr>
              <w:t>of</w:t>
            </w:r>
            <w:r>
              <w:rPr>
                <w:spacing w:val="1"/>
                <w:sz w:val="22"/>
              </w:rPr>
              <w:t> </w:t>
            </w:r>
            <w:r>
              <w:rPr>
                <w:spacing w:val="-2"/>
                <w:sz w:val="22"/>
              </w:rPr>
              <w:t>construction</w:t>
            </w:r>
          </w:p>
        </w:tc>
        <w:tc>
          <w:tcPr>
            <w:tcW w:w="1940" w:type="dxa"/>
            <w:shd w:val="clear" w:color="auto" w:fill="E5E5E5"/>
          </w:tcPr>
          <w:p>
            <w:pPr>
              <w:pStyle w:val="TableParagraph"/>
              <w:spacing w:before="20"/>
              <w:ind w:left="0" w:right="32"/>
              <w:jc w:val="right"/>
              <w:rPr>
                <w:sz w:val="22"/>
              </w:rPr>
            </w:pPr>
            <w:r>
              <w:rPr>
                <w:spacing w:val="-4"/>
                <w:sz w:val="22"/>
              </w:rPr>
              <w:t>2024</w:t>
            </w:r>
          </w:p>
        </w:tc>
      </w:tr>
      <w:tr>
        <w:trPr>
          <w:trHeight w:val="636" w:hRule="atLeast"/>
        </w:trPr>
        <w:tc>
          <w:tcPr>
            <w:tcW w:w="7637" w:type="dxa"/>
            <w:shd w:val="clear" w:color="auto" w:fill="E5E5E5"/>
          </w:tcPr>
          <w:p>
            <w:pPr>
              <w:pStyle w:val="TableParagraph"/>
              <w:spacing w:before="20"/>
              <w:ind w:left="74"/>
              <w:rPr>
                <w:sz w:val="22"/>
              </w:rPr>
            </w:pPr>
            <w:r>
              <w:rPr>
                <w:sz w:val="22"/>
              </w:rPr>
              <w:t>Machine</w:t>
            </w:r>
            <w:r>
              <w:rPr>
                <w:spacing w:val="17"/>
                <w:sz w:val="22"/>
              </w:rPr>
              <w:t> </w:t>
            </w:r>
            <w:r>
              <w:rPr>
                <w:spacing w:val="-2"/>
                <w:sz w:val="22"/>
              </w:rPr>
              <w:t>number</w:t>
            </w:r>
          </w:p>
        </w:tc>
        <w:tc>
          <w:tcPr>
            <w:tcW w:w="1940" w:type="dxa"/>
            <w:shd w:val="clear" w:color="auto" w:fill="E5E5E5"/>
          </w:tcPr>
          <w:p>
            <w:pPr>
              <w:pStyle w:val="TableParagraph"/>
              <w:spacing w:line="265" w:lineRule="exact" w:before="20"/>
              <w:ind w:left="0" w:right="34"/>
              <w:jc w:val="right"/>
              <w:rPr>
                <w:sz w:val="22"/>
              </w:rPr>
            </w:pPr>
            <w:r>
              <w:rPr>
                <w:spacing w:val="-2"/>
                <w:sz w:val="22"/>
              </w:rPr>
              <w:t>10354698</w:t>
            </w:r>
          </w:p>
          <w:p>
            <w:pPr>
              <w:pStyle w:val="TableParagraph"/>
              <w:spacing w:line="265" w:lineRule="exact" w:before="0"/>
              <w:ind w:left="0" w:right="33"/>
              <w:jc w:val="right"/>
              <w:rPr>
                <w:sz w:val="22"/>
              </w:rPr>
            </w:pPr>
            <w:r>
              <w:rPr>
                <w:sz w:val="22"/>
              </w:rPr>
              <w:t>89409041-</w:t>
            </w:r>
            <w:r>
              <w:rPr>
                <w:spacing w:val="-2"/>
                <w:sz w:val="22"/>
              </w:rPr>
              <w:t>000400</w:t>
            </w:r>
          </w:p>
        </w:tc>
      </w:tr>
    </w:tbl>
    <w:p>
      <w:pPr>
        <w:pStyle w:val="BodyText"/>
        <w:spacing w:before="156"/>
        <w:rPr>
          <w:b/>
        </w:rPr>
      </w:pPr>
    </w:p>
    <w:p>
      <w:pPr>
        <w:spacing w:before="1"/>
        <w:ind w:left="2410" w:right="0" w:firstLine="0"/>
        <w:jc w:val="left"/>
        <w:rPr>
          <w:b/>
          <w:sz w:val="22"/>
        </w:rPr>
      </w:pPr>
      <w:r>
        <w:rPr>
          <w:b/>
          <w:spacing w:val="-2"/>
          <w:sz w:val="22"/>
        </w:rPr>
        <w:t>Capacity</w:t>
      </w:r>
    </w:p>
    <w:p>
      <w:pPr>
        <w:pStyle w:val="BodyText"/>
        <w:spacing w:before="8"/>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Nominal</w:t>
            </w:r>
            <w:r>
              <w:rPr>
                <w:spacing w:val="1"/>
                <w:sz w:val="22"/>
              </w:rPr>
              <w:t> </w:t>
            </w:r>
            <w:r>
              <w:rPr>
                <w:spacing w:val="-2"/>
                <w:sz w:val="22"/>
              </w:rPr>
              <w:t>capacity</w:t>
            </w:r>
          </w:p>
        </w:tc>
        <w:tc>
          <w:tcPr>
            <w:tcW w:w="1437" w:type="dxa"/>
            <w:shd w:val="clear" w:color="auto" w:fill="E5E5E5"/>
          </w:tcPr>
          <w:p>
            <w:pPr>
              <w:pStyle w:val="TableParagraph"/>
              <w:ind w:left="0" w:right="32"/>
              <w:jc w:val="right"/>
              <w:rPr>
                <w:sz w:val="22"/>
              </w:rPr>
            </w:pPr>
            <w:r>
              <w:rPr>
                <w:spacing w:val="-2"/>
                <w:sz w:val="22"/>
              </w:rPr>
              <w:t>108000</w:t>
            </w:r>
          </w:p>
        </w:tc>
        <w:tc>
          <w:tcPr>
            <w:tcW w:w="1437" w:type="dxa"/>
            <w:shd w:val="clear" w:color="auto" w:fill="E5E5E5"/>
          </w:tcPr>
          <w:p>
            <w:pPr>
              <w:pStyle w:val="TableParagraph"/>
              <w:ind w:left="74"/>
              <w:rPr>
                <w:sz w:val="22"/>
              </w:rPr>
            </w:pPr>
            <w:r>
              <w:rPr>
                <w:spacing w:val="-2"/>
                <w:sz w:val="22"/>
              </w:rPr>
              <w:t>Containers/h</w:t>
            </w:r>
          </w:p>
        </w:tc>
      </w:tr>
      <w:tr>
        <w:trPr>
          <w:trHeight w:val="372" w:hRule="atLeast"/>
        </w:trPr>
        <w:tc>
          <w:tcPr>
            <w:tcW w:w="6197" w:type="dxa"/>
            <w:shd w:val="clear" w:color="auto" w:fill="E5E5E5"/>
          </w:tcPr>
          <w:p>
            <w:pPr>
              <w:pStyle w:val="TableParagraph"/>
              <w:ind w:left="74"/>
              <w:rPr>
                <w:sz w:val="22"/>
              </w:rPr>
            </w:pPr>
            <w:r>
              <w:rPr>
                <w:sz w:val="22"/>
              </w:rPr>
              <w:t>Maximum</w:t>
            </w:r>
            <w:r>
              <w:rPr>
                <w:spacing w:val="-10"/>
                <w:sz w:val="22"/>
              </w:rPr>
              <w:t> </w:t>
            </w:r>
            <w:r>
              <w:rPr>
                <w:sz w:val="22"/>
              </w:rPr>
              <w:t>number</w:t>
            </w:r>
            <w:r>
              <w:rPr>
                <w:spacing w:val="-10"/>
                <w:sz w:val="22"/>
              </w:rPr>
              <w:t> </w:t>
            </w:r>
            <w:r>
              <w:rPr>
                <w:sz w:val="22"/>
              </w:rPr>
              <w:t>of</w:t>
            </w:r>
            <w:r>
              <w:rPr>
                <w:spacing w:val="-10"/>
                <w:sz w:val="22"/>
              </w:rPr>
              <w:t> </w:t>
            </w:r>
            <w:r>
              <w:rPr>
                <w:spacing w:val="-2"/>
                <w:sz w:val="22"/>
              </w:rPr>
              <w:t>cycles</w:t>
            </w:r>
          </w:p>
        </w:tc>
        <w:tc>
          <w:tcPr>
            <w:tcW w:w="1437" w:type="dxa"/>
            <w:shd w:val="clear" w:color="auto" w:fill="E5E5E5"/>
          </w:tcPr>
          <w:p>
            <w:pPr>
              <w:pStyle w:val="TableParagraph"/>
              <w:ind w:left="0" w:right="32"/>
              <w:jc w:val="right"/>
              <w:rPr>
                <w:sz w:val="22"/>
              </w:rPr>
            </w:pPr>
            <w:r>
              <w:rPr>
                <w:spacing w:val="-5"/>
                <w:sz w:val="22"/>
              </w:rPr>
              <w:t>450</w:t>
            </w:r>
          </w:p>
        </w:tc>
        <w:tc>
          <w:tcPr>
            <w:tcW w:w="1437" w:type="dxa"/>
            <w:shd w:val="clear" w:color="auto" w:fill="E5E5E5"/>
          </w:tcPr>
          <w:p>
            <w:pPr>
              <w:pStyle w:val="TableParagraph"/>
              <w:ind w:left="74"/>
              <w:rPr>
                <w:sz w:val="22"/>
              </w:rPr>
            </w:pPr>
            <w:r>
              <w:rPr>
                <w:spacing w:val="-2"/>
                <w:sz w:val="22"/>
              </w:rPr>
              <w:t>Cycles/min</w:t>
            </w:r>
          </w:p>
        </w:tc>
      </w:tr>
    </w:tbl>
    <w:p>
      <w:pPr>
        <w:pStyle w:val="BodyText"/>
        <w:spacing w:before="159"/>
        <w:rPr>
          <w:b/>
        </w:rPr>
      </w:pPr>
    </w:p>
    <w:p>
      <w:pPr>
        <w:spacing w:before="0"/>
        <w:ind w:left="2410" w:right="0" w:firstLine="0"/>
        <w:jc w:val="left"/>
        <w:rPr>
          <w:b/>
          <w:sz w:val="22"/>
        </w:rPr>
      </w:pPr>
      <w:r>
        <w:rPr>
          <w:b/>
          <w:w w:val="85"/>
          <w:sz w:val="22"/>
        </w:rPr>
        <w:t>Ambient</w:t>
      </w:r>
      <w:r>
        <w:rPr>
          <w:b/>
          <w:spacing w:val="5"/>
          <w:sz w:val="22"/>
        </w:rPr>
        <w:t> </w:t>
      </w:r>
      <w:r>
        <w:rPr>
          <w:b/>
          <w:spacing w:val="-2"/>
          <w:w w:val="95"/>
          <w:sz w:val="22"/>
        </w:rPr>
        <w:t>conditions</w:t>
      </w:r>
    </w:p>
    <w:p>
      <w:pPr>
        <w:pStyle w:val="BodyText"/>
        <w:spacing w:before="9"/>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Minimum</w:t>
            </w:r>
            <w:r>
              <w:rPr>
                <w:spacing w:val="-12"/>
                <w:sz w:val="22"/>
              </w:rPr>
              <w:t> </w:t>
            </w:r>
            <w:r>
              <w:rPr>
                <w:sz w:val="22"/>
              </w:rPr>
              <w:t>ambient</w:t>
            </w:r>
            <w:r>
              <w:rPr>
                <w:spacing w:val="-12"/>
                <w:sz w:val="22"/>
              </w:rPr>
              <w:t> </w:t>
            </w:r>
            <w:r>
              <w:rPr>
                <w:spacing w:val="-2"/>
                <w:sz w:val="22"/>
              </w:rPr>
              <w:t>temperature</w:t>
            </w:r>
          </w:p>
        </w:tc>
        <w:tc>
          <w:tcPr>
            <w:tcW w:w="1437" w:type="dxa"/>
            <w:shd w:val="clear" w:color="auto" w:fill="E5E5E5"/>
          </w:tcPr>
          <w:p>
            <w:pPr>
              <w:pStyle w:val="TableParagraph"/>
              <w:ind w:left="0" w:right="32"/>
              <w:jc w:val="right"/>
              <w:rPr>
                <w:sz w:val="22"/>
              </w:rPr>
            </w:pPr>
            <w:r>
              <w:rPr>
                <w:spacing w:val="-5"/>
                <w:sz w:val="22"/>
              </w:rPr>
              <w:t>10</w:t>
            </w:r>
          </w:p>
        </w:tc>
        <w:tc>
          <w:tcPr>
            <w:tcW w:w="1437" w:type="dxa"/>
            <w:shd w:val="clear" w:color="auto" w:fill="E5E5E5"/>
          </w:tcPr>
          <w:p>
            <w:pPr>
              <w:pStyle w:val="TableParagraph"/>
              <w:ind w:left="74"/>
              <w:rPr>
                <w:sz w:val="22"/>
              </w:rPr>
            </w:pPr>
            <w:r>
              <w:rPr>
                <w:spacing w:val="-5"/>
                <w:w w:val="105"/>
                <w:sz w:val="22"/>
              </w:rPr>
              <w:t>°C</w:t>
            </w:r>
          </w:p>
        </w:tc>
      </w:tr>
    </w:tbl>
    <w:p>
      <w:pPr>
        <w:pStyle w:val="TableParagraph"/>
        <w:spacing w:after="0"/>
        <w:rPr>
          <w:sz w:val="22"/>
        </w:rPr>
        <w:sectPr>
          <w:headerReference w:type="default" r:id="rId7"/>
          <w:footerReference w:type="default" r:id="rId8"/>
          <w:pgSz w:w="11910" w:h="16840"/>
          <w:pgMar w:header="702" w:footer="510" w:top="1820" w:bottom="700" w:left="1275" w:right="850"/>
        </w:sectPr>
      </w:pPr>
    </w:p>
    <w:p>
      <w:pPr>
        <w:pStyle w:val="BodyText"/>
        <w:spacing w:before="9" w:after="1"/>
        <w:rPr>
          <w:b/>
          <w:sz w:val="11"/>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Maximum</w:t>
            </w:r>
            <w:r>
              <w:rPr>
                <w:spacing w:val="-8"/>
                <w:sz w:val="22"/>
              </w:rPr>
              <w:t> </w:t>
            </w:r>
            <w:r>
              <w:rPr>
                <w:sz w:val="22"/>
              </w:rPr>
              <w:t>ambient</w:t>
            </w:r>
            <w:r>
              <w:rPr>
                <w:spacing w:val="-7"/>
                <w:sz w:val="22"/>
              </w:rPr>
              <w:t> </w:t>
            </w:r>
            <w:r>
              <w:rPr>
                <w:spacing w:val="-2"/>
                <w:sz w:val="22"/>
              </w:rPr>
              <w:t>temperature</w:t>
            </w:r>
          </w:p>
        </w:tc>
        <w:tc>
          <w:tcPr>
            <w:tcW w:w="1437" w:type="dxa"/>
            <w:shd w:val="clear" w:color="auto" w:fill="E5E5E5"/>
          </w:tcPr>
          <w:p>
            <w:pPr>
              <w:pStyle w:val="TableParagraph"/>
              <w:ind w:left="0" w:right="32"/>
              <w:jc w:val="right"/>
              <w:rPr>
                <w:sz w:val="22"/>
              </w:rPr>
            </w:pPr>
            <w:r>
              <w:rPr>
                <w:spacing w:val="-5"/>
                <w:sz w:val="22"/>
              </w:rPr>
              <w:t>35</w:t>
            </w:r>
          </w:p>
        </w:tc>
        <w:tc>
          <w:tcPr>
            <w:tcW w:w="1437" w:type="dxa"/>
            <w:shd w:val="clear" w:color="auto" w:fill="E5E5E5"/>
          </w:tcPr>
          <w:p>
            <w:pPr>
              <w:pStyle w:val="TableParagraph"/>
              <w:ind w:left="74"/>
              <w:rPr>
                <w:sz w:val="22"/>
              </w:rPr>
            </w:pPr>
            <w:r>
              <w:rPr>
                <w:spacing w:val="-5"/>
                <w:w w:val="105"/>
                <w:sz w:val="22"/>
              </w:rPr>
              <w:t>°C</w:t>
            </w:r>
          </w:p>
        </w:tc>
      </w:tr>
      <w:tr>
        <w:trPr>
          <w:trHeight w:val="372" w:hRule="atLeast"/>
        </w:trPr>
        <w:tc>
          <w:tcPr>
            <w:tcW w:w="6197" w:type="dxa"/>
            <w:shd w:val="clear" w:color="auto" w:fill="E5E5E5"/>
          </w:tcPr>
          <w:p>
            <w:pPr>
              <w:pStyle w:val="TableParagraph"/>
              <w:ind w:left="74"/>
              <w:rPr>
                <w:sz w:val="22"/>
              </w:rPr>
            </w:pPr>
            <w:r>
              <w:rPr>
                <w:sz w:val="22"/>
              </w:rPr>
              <w:t>Maximum</w:t>
            </w:r>
            <w:r>
              <w:rPr>
                <w:spacing w:val="-11"/>
                <w:sz w:val="22"/>
              </w:rPr>
              <w:t> </w:t>
            </w:r>
            <w:r>
              <w:rPr>
                <w:sz w:val="22"/>
              </w:rPr>
              <w:t>relative</w:t>
            </w:r>
            <w:r>
              <w:rPr>
                <w:spacing w:val="-10"/>
                <w:sz w:val="22"/>
              </w:rPr>
              <w:t> </w:t>
            </w:r>
            <w:r>
              <w:rPr>
                <w:spacing w:val="-2"/>
                <w:sz w:val="22"/>
              </w:rPr>
              <w:t>humidity</w:t>
            </w:r>
          </w:p>
        </w:tc>
        <w:tc>
          <w:tcPr>
            <w:tcW w:w="1437" w:type="dxa"/>
            <w:shd w:val="clear" w:color="auto" w:fill="E5E5E5"/>
          </w:tcPr>
          <w:p>
            <w:pPr>
              <w:pStyle w:val="TableParagraph"/>
              <w:ind w:left="0" w:right="32"/>
              <w:jc w:val="right"/>
              <w:rPr>
                <w:sz w:val="22"/>
              </w:rPr>
            </w:pPr>
            <w:r>
              <w:rPr>
                <w:spacing w:val="-5"/>
                <w:sz w:val="22"/>
              </w:rPr>
              <w:t>70</w:t>
            </w:r>
          </w:p>
        </w:tc>
        <w:tc>
          <w:tcPr>
            <w:tcW w:w="1437" w:type="dxa"/>
            <w:shd w:val="clear" w:color="auto" w:fill="E5E5E5"/>
          </w:tcPr>
          <w:p>
            <w:pPr>
              <w:pStyle w:val="TableParagraph"/>
              <w:ind w:left="74"/>
              <w:rPr>
                <w:sz w:val="22"/>
              </w:rPr>
            </w:pPr>
            <w:r>
              <w:rPr>
                <w:spacing w:val="-10"/>
                <w:sz w:val="22"/>
              </w:rPr>
              <w:t>%</w:t>
            </w:r>
          </w:p>
        </w:tc>
      </w:tr>
    </w:tbl>
    <w:p>
      <w:pPr>
        <w:pStyle w:val="BodyText"/>
        <w:spacing w:before="159"/>
        <w:rPr>
          <w:b/>
        </w:rPr>
      </w:pPr>
    </w:p>
    <w:p>
      <w:pPr>
        <w:spacing w:before="0"/>
        <w:ind w:left="2410" w:right="0" w:firstLine="0"/>
        <w:jc w:val="left"/>
        <w:rPr>
          <w:b/>
          <w:sz w:val="22"/>
        </w:rPr>
      </w:pPr>
      <w:r>
        <w:rPr>
          <w:b/>
          <w:w w:val="85"/>
          <w:sz w:val="22"/>
        </w:rPr>
        <w:t>Dimensions</w:t>
      </w:r>
      <w:r>
        <w:rPr>
          <w:b/>
          <w:spacing w:val="4"/>
          <w:sz w:val="22"/>
        </w:rPr>
        <w:t> </w:t>
      </w:r>
      <w:r>
        <w:rPr>
          <w:b/>
          <w:w w:val="85"/>
          <w:sz w:val="22"/>
        </w:rPr>
        <w:t>and</w:t>
      </w:r>
      <w:r>
        <w:rPr>
          <w:b/>
          <w:spacing w:val="5"/>
          <w:sz w:val="22"/>
        </w:rPr>
        <w:t> </w:t>
      </w:r>
      <w:r>
        <w:rPr>
          <w:b/>
          <w:w w:val="85"/>
          <w:sz w:val="22"/>
        </w:rPr>
        <w:t>weight</w:t>
      </w:r>
      <w:r>
        <w:rPr>
          <w:b/>
          <w:spacing w:val="4"/>
          <w:sz w:val="22"/>
        </w:rPr>
        <w:t> </w:t>
      </w:r>
      <w:r>
        <w:rPr>
          <w:b/>
          <w:w w:val="85"/>
          <w:sz w:val="22"/>
        </w:rPr>
        <w:t>of</w:t>
      </w:r>
      <w:r>
        <w:rPr>
          <w:b/>
          <w:spacing w:val="5"/>
          <w:sz w:val="22"/>
        </w:rPr>
        <w:t> </w:t>
      </w:r>
      <w:r>
        <w:rPr>
          <w:b/>
          <w:w w:val="85"/>
          <w:sz w:val="22"/>
        </w:rPr>
        <w:t>the</w:t>
      </w:r>
      <w:r>
        <w:rPr>
          <w:b/>
          <w:spacing w:val="5"/>
          <w:sz w:val="22"/>
        </w:rPr>
        <w:t> </w:t>
      </w:r>
      <w:r>
        <w:rPr>
          <w:b/>
          <w:w w:val="85"/>
          <w:sz w:val="22"/>
        </w:rPr>
        <w:t>packing</w:t>
      </w:r>
      <w:r>
        <w:rPr>
          <w:b/>
          <w:spacing w:val="4"/>
          <w:sz w:val="22"/>
        </w:rPr>
        <w:t> </w:t>
      </w:r>
      <w:r>
        <w:rPr>
          <w:b/>
          <w:spacing w:val="-2"/>
          <w:w w:val="85"/>
          <w:sz w:val="22"/>
        </w:rPr>
        <w:t>machine</w:t>
      </w:r>
    </w:p>
    <w:p>
      <w:pPr>
        <w:pStyle w:val="BodyText"/>
        <w:spacing w:before="9"/>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63"/>
        <w:gridCol w:w="1479"/>
        <w:gridCol w:w="1429"/>
      </w:tblGrid>
      <w:tr>
        <w:trPr>
          <w:trHeight w:val="372" w:hRule="atLeast"/>
        </w:trPr>
        <w:tc>
          <w:tcPr>
            <w:tcW w:w="6163" w:type="dxa"/>
            <w:shd w:val="clear" w:color="auto" w:fill="BFBFBF"/>
          </w:tcPr>
          <w:p>
            <w:pPr>
              <w:pStyle w:val="TableParagraph"/>
              <w:ind w:left="74"/>
              <w:rPr>
                <w:b/>
                <w:sz w:val="22"/>
              </w:rPr>
            </w:pPr>
            <w:r>
              <w:rPr>
                <w:b/>
                <w:spacing w:val="-4"/>
                <w:sz w:val="22"/>
              </w:rPr>
              <w:t>Data</w:t>
            </w:r>
          </w:p>
        </w:tc>
        <w:tc>
          <w:tcPr>
            <w:tcW w:w="1479" w:type="dxa"/>
            <w:shd w:val="clear" w:color="auto" w:fill="BFBFBF"/>
          </w:tcPr>
          <w:p>
            <w:pPr>
              <w:pStyle w:val="TableParagraph"/>
              <w:ind w:left="0" w:right="32"/>
              <w:jc w:val="right"/>
              <w:rPr>
                <w:b/>
                <w:sz w:val="22"/>
              </w:rPr>
            </w:pPr>
            <w:r>
              <w:rPr>
                <w:b/>
                <w:spacing w:val="-2"/>
                <w:sz w:val="22"/>
              </w:rPr>
              <w:t>Value</w:t>
            </w:r>
          </w:p>
        </w:tc>
        <w:tc>
          <w:tcPr>
            <w:tcW w:w="1429" w:type="dxa"/>
            <w:shd w:val="clear" w:color="auto" w:fill="BFBFBF"/>
          </w:tcPr>
          <w:p>
            <w:pPr>
              <w:pStyle w:val="TableParagraph"/>
              <w:ind w:left="74"/>
              <w:rPr>
                <w:b/>
                <w:sz w:val="22"/>
              </w:rPr>
            </w:pPr>
            <w:r>
              <w:rPr>
                <w:b/>
                <w:spacing w:val="-4"/>
                <w:w w:val="95"/>
                <w:sz w:val="22"/>
              </w:rPr>
              <w:t>Unit</w:t>
            </w:r>
          </w:p>
        </w:tc>
      </w:tr>
      <w:tr>
        <w:trPr>
          <w:trHeight w:val="372" w:hRule="atLeast"/>
        </w:trPr>
        <w:tc>
          <w:tcPr>
            <w:tcW w:w="6163" w:type="dxa"/>
            <w:shd w:val="clear" w:color="auto" w:fill="E5E5E5"/>
          </w:tcPr>
          <w:p>
            <w:pPr>
              <w:pStyle w:val="TableParagraph"/>
              <w:ind w:left="74"/>
              <w:rPr>
                <w:sz w:val="22"/>
              </w:rPr>
            </w:pPr>
            <w:r>
              <w:rPr>
                <w:spacing w:val="-2"/>
                <w:sz w:val="22"/>
              </w:rPr>
              <w:t>Length</w:t>
            </w:r>
          </w:p>
        </w:tc>
        <w:tc>
          <w:tcPr>
            <w:tcW w:w="1479" w:type="dxa"/>
            <w:shd w:val="clear" w:color="auto" w:fill="E5E5E5"/>
          </w:tcPr>
          <w:p>
            <w:pPr>
              <w:pStyle w:val="TableParagraph"/>
              <w:ind w:left="0" w:right="32"/>
              <w:jc w:val="right"/>
              <w:rPr>
                <w:sz w:val="22"/>
              </w:rPr>
            </w:pPr>
            <w:r>
              <w:rPr>
                <w:spacing w:val="-2"/>
                <w:sz w:val="22"/>
              </w:rPr>
              <w:t>23700</w:t>
            </w:r>
          </w:p>
        </w:tc>
        <w:tc>
          <w:tcPr>
            <w:tcW w:w="1429" w:type="dxa"/>
            <w:shd w:val="clear" w:color="auto" w:fill="E5E5E5"/>
          </w:tcPr>
          <w:p>
            <w:pPr>
              <w:pStyle w:val="TableParagraph"/>
              <w:ind w:left="74"/>
              <w:rPr>
                <w:sz w:val="22"/>
              </w:rPr>
            </w:pPr>
            <w:r>
              <w:rPr>
                <w:spacing w:val="-5"/>
                <w:sz w:val="22"/>
              </w:rPr>
              <w:t>mm</w:t>
            </w:r>
          </w:p>
        </w:tc>
      </w:tr>
      <w:tr>
        <w:trPr>
          <w:trHeight w:val="372" w:hRule="atLeast"/>
        </w:trPr>
        <w:tc>
          <w:tcPr>
            <w:tcW w:w="6163" w:type="dxa"/>
            <w:shd w:val="clear" w:color="auto" w:fill="E5E5E5"/>
          </w:tcPr>
          <w:p>
            <w:pPr>
              <w:pStyle w:val="TableParagraph"/>
              <w:ind w:left="74"/>
              <w:rPr>
                <w:sz w:val="22"/>
              </w:rPr>
            </w:pPr>
            <w:r>
              <w:rPr>
                <w:spacing w:val="-2"/>
                <w:sz w:val="22"/>
              </w:rPr>
              <w:t>Width</w:t>
            </w:r>
          </w:p>
        </w:tc>
        <w:tc>
          <w:tcPr>
            <w:tcW w:w="1479" w:type="dxa"/>
            <w:shd w:val="clear" w:color="auto" w:fill="E5E5E5"/>
          </w:tcPr>
          <w:p>
            <w:pPr>
              <w:pStyle w:val="TableParagraph"/>
              <w:ind w:left="0" w:right="32"/>
              <w:jc w:val="right"/>
              <w:rPr>
                <w:sz w:val="22"/>
              </w:rPr>
            </w:pPr>
            <w:r>
              <w:rPr>
                <w:spacing w:val="-4"/>
                <w:sz w:val="22"/>
              </w:rPr>
              <w:t>2720</w:t>
            </w:r>
          </w:p>
        </w:tc>
        <w:tc>
          <w:tcPr>
            <w:tcW w:w="1429" w:type="dxa"/>
            <w:shd w:val="clear" w:color="auto" w:fill="E5E5E5"/>
          </w:tcPr>
          <w:p>
            <w:pPr>
              <w:pStyle w:val="TableParagraph"/>
              <w:ind w:left="74"/>
              <w:rPr>
                <w:sz w:val="22"/>
              </w:rPr>
            </w:pPr>
            <w:r>
              <w:rPr>
                <w:spacing w:val="-5"/>
                <w:sz w:val="22"/>
              </w:rPr>
              <w:t>mm</w:t>
            </w:r>
          </w:p>
        </w:tc>
      </w:tr>
      <w:tr>
        <w:trPr>
          <w:trHeight w:val="372" w:hRule="atLeast"/>
        </w:trPr>
        <w:tc>
          <w:tcPr>
            <w:tcW w:w="6163" w:type="dxa"/>
            <w:shd w:val="clear" w:color="auto" w:fill="E5E5E5"/>
          </w:tcPr>
          <w:p>
            <w:pPr>
              <w:pStyle w:val="TableParagraph"/>
              <w:ind w:left="74"/>
              <w:rPr>
                <w:sz w:val="22"/>
              </w:rPr>
            </w:pPr>
            <w:r>
              <w:rPr>
                <w:spacing w:val="-2"/>
                <w:sz w:val="22"/>
              </w:rPr>
              <w:t>Height</w:t>
            </w:r>
          </w:p>
        </w:tc>
        <w:tc>
          <w:tcPr>
            <w:tcW w:w="1479" w:type="dxa"/>
            <w:shd w:val="clear" w:color="auto" w:fill="E5E5E5"/>
          </w:tcPr>
          <w:p>
            <w:pPr>
              <w:pStyle w:val="TableParagraph"/>
              <w:ind w:left="0" w:right="32"/>
              <w:jc w:val="right"/>
              <w:rPr>
                <w:sz w:val="22"/>
              </w:rPr>
            </w:pPr>
            <w:r>
              <w:rPr>
                <w:spacing w:val="-10"/>
                <w:sz w:val="22"/>
              </w:rPr>
              <w:t>2600</w:t>
            </w:r>
            <w:r>
              <w:rPr>
                <w:spacing w:val="-3"/>
                <w:sz w:val="22"/>
              </w:rPr>
              <w:t> </w:t>
            </w:r>
            <w:r>
              <w:rPr>
                <w:spacing w:val="-10"/>
                <w:sz w:val="22"/>
              </w:rPr>
              <w:t>+/-</w:t>
            </w:r>
            <w:r>
              <w:rPr>
                <w:spacing w:val="-3"/>
                <w:sz w:val="22"/>
              </w:rPr>
              <w:t> </w:t>
            </w:r>
            <w:r>
              <w:rPr>
                <w:spacing w:val="-10"/>
                <w:sz w:val="22"/>
              </w:rPr>
              <w:t>50</w:t>
            </w:r>
          </w:p>
        </w:tc>
        <w:tc>
          <w:tcPr>
            <w:tcW w:w="1429" w:type="dxa"/>
            <w:shd w:val="clear" w:color="auto" w:fill="E5E5E5"/>
          </w:tcPr>
          <w:p>
            <w:pPr>
              <w:pStyle w:val="TableParagraph"/>
              <w:ind w:left="74"/>
              <w:rPr>
                <w:sz w:val="22"/>
              </w:rPr>
            </w:pPr>
            <w:r>
              <w:rPr>
                <w:spacing w:val="-5"/>
                <w:sz w:val="22"/>
              </w:rPr>
              <w:t>mm</w:t>
            </w:r>
          </w:p>
        </w:tc>
      </w:tr>
      <w:tr>
        <w:trPr>
          <w:trHeight w:val="636" w:hRule="atLeast"/>
        </w:trPr>
        <w:tc>
          <w:tcPr>
            <w:tcW w:w="6163" w:type="dxa"/>
            <w:shd w:val="clear" w:color="auto" w:fill="E5E5E5"/>
          </w:tcPr>
          <w:p>
            <w:pPr>
              <w:pStyle w:val="TableParagraph"/>
              <w:ind w:left="74"/>
              <w:rPr>
                <w:sz w:val="22"/>
              </w:rPr>
            </w:pPr>
            <w:r>
              <w:rPr>
                <w:sz w:val="22"/>
              </w:rPr>
              <w:t>Net</w:t>
            </w:r>
            <w:r>
              <w:rPr>
                <w:spacing w:val="-5"/>
                <w:sz w:val="22"/>
              </w:rPr>
              <w:t> </w:t>
            </w:r>
            <w:r>
              <w:rPr>
                <w:spacing w:val="-2"/>
                <w:sz w:val="22"/>
              </w:rPr>
              <w:t>weight</w:t>
            </w:r>
          </w:p>
        </w:tc>
        <w:tc>
          <w:tcPr>
            <w:tcW w:w="1479" w:type="dxa"/>
            <w:shd w:val="clear" w:color="auto" w:fill="E5E5E5"/>
          </w:tcPr>
          <w:p>
            <w:pPr>
              <w:pStyle w:val="TableParagraph"/>
              <w:ind w:left="787" w:hanging="147"/>
              <w:rPr>
                <w:sz w:val="22"/>
              </w:rPr>
            </w:pPr>
            <w:r>
              <w:rPr>
                <w:spacing w:val="-2"/>
                <w:sz w:val="22"/>
              </w:rPr>
              <w:t>Approx. 25885</w:t>
            </w:r>
          </w:p>
        </w:tc>
        <w:tc>
          <w:tcPr>
            <w:tcW w:w="1429" w:type="dxa"/>
            <w:shd w:val="clear" w:color="auto" w:fill="E5E5E5"/>
          </w:tcPr>
          <w:p>
            <w:pPr>
              <w:pStyle w:val="TableParagraph"/>
              <w:ind w:left="74"/>
              <w:rPr>
                <w:sz w:val="22"/>
              </w:rPr>
            </w:pPr>
            <w:r>
              <w:rPr>
                <w:spacing w:val="-5"/>
                <w:sz w:val="22"/>
              </w:rPr>
              <w:t>kg</w:t>
            </w:r>
          </w:p>
        </w:tc>
      </w:tr>
    </w:tbl>
    <w:p>
      <w:pPr>
        <w:pStyle w:val="BodyText"/>
        <w:spacing w:before="160"/>
        <w:rPr>
          <w:b/>
        </w:rPr>
      </w:pPr>
    </w:p>
    <w:p>
      <w:pPr>
        <w:spacing w:before="0"/>
        <w:ind w:left="2410" w:right="0" w:firstLine="0"/>
        <w:jc w:val="left"/>
        <w:rPr>
          <w:b/>
          <w:sz w:val="22"/>
        </w:rPr>
      </w:pPr>
      <w:r>
        <w:rPr>
          <w:b/>
          <w:w w:val="85"/>
          <w:sz w:val="22"/>
        </w:rPr>
        <w:t>Working</w:t>
      </w:r>
      <w:r>
        <w:rPr>
          <w:b/>
          <w:spacing w:val="-1"/>
          <w:sz w:val="22"/>
        </w:rPr>
        <w:t> </w:t>
      </w:r>
      <w:r>
        <w:rPr>
          <w:b/>
          <w:spacing w:val="-2"/>
          <w:w w:val="95"/>
          <w:sz w:val="22"/>
        </w:rPr>
        <w:t>height</w:t>
      </w:r>
    </w:p>
    <w:p>
      <w:pPr>
        <w:pStyle w:val="BodyText"/>
        <w:spacing w:before="9"/>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pacing w:val="-2"/>
                <w:sz w:val="22"/>
              </w:rPr>
              <w:t>Infeed</w:t>
            </w:r>
          </w:p>
        </w:tc>
        <w:tc>
          <w:tcPr>
            <w:tcW w:w="1437" w:type="dxa"/>
            <w:shd w:val="clear" w:color="auto" w:fill="E5E5E5"/>
          </w:tcPr>
          <w:p>
            <w:pPr>
              <w:pStyle w:val="TableParagraph"/>
              <w:ind w:left="0" w:right="32"/>
              <w:jc w:val="right"/>
              <w:rPr>
                <w:sz w:val="22"/>
              </w:rPr>
            </w:pPr>
            <w:r>
              <w:rPr>
                <w:spacing w:val="-10"/>
                <w:sz w:val="22"/>
              </w:rPr>
              <w:t>1250</w:t>
            </w:r>
            <w:r>
              <w:rPr>
                <w:spacing w:val="-3"/>
                <w:sz w:val="22"/>
              </w:rPr>
              <w:t> </w:t>
            </w:r>
            <w:r>
              <w:rPr>
                <w:spacing w:val="-10"/>
                <w:sz w:val="22"/>
              </w:rPr>
              <w:t>+/-</w:t>
            </w:r>
            <w:r>
              <w:rPr>
                <w:spacing w:val="-3"/>
                <w:sz w:val="22"/>
              </w:rPr>
              <w:t> </w:t>
            </w:r>
            <w:r>
              <w:rPr>
                <w:spacing w:val="-10"/>
                <w:sz w:val="22"/>
              </w:rPr>
              <w:t>50</w:t>
            </w:r>
          </w:p>
        </w:tc>
        <w:tc>
          <w:tcPr>
            <w:tcW w:w="1437" w:type="dxa"/>
            <w:shd w:val="clear" w:color="auto" w:fill="E5E5E5"/>
          </w:tcPr>
          <w:p>
            <w:pPr>
              <w:pStyle w:val="TableParagraph"/>
              <w:ind w:left="74"/>
              <w:rPr>
                <w:sz w:val="22"/>
              </w:rPr>
            </w:pPr>
            <w:r>
              <w:rPr>
                <w:spacing w:val="-5"/>
                <w:sz w:val="22"/>
              </w:rPr>
              <w:t>mm</w:t>
            </w:r>
          </w:p>
        </w:tc>
      </w:tr>
      <w:tr>
        <w:trPr>
          <w:trHeight w:val="372" w:hRule="atLeast"/>
        </w:trPr>
        <w:tc>
          <w:tcPr>
            <w:tcW w:w="6197" w:type="dxa"/>
            <w:shd w:val="clear" w:color="auto" w:fill="E5E5E5"/>
          </w:tcPr>
          <w:p>
            <w:pPr>
              <w:pStyle w:val="TableParagraph"/>
              <w:ind w:left="74"/>
              <w:rPr>
                <w:sz w:val="22"/>
              </w:rPr>
            </w:pPr>
            <w:r>
              <w:rPr>
                <w:spacing w:val="-2"/>
                <w:sz w:val="22"/>
              </w:rPr>
              <w:t>Outfeed</w:t>
            </w:r>
          </w:p>
        </w:tc>
        <w:tc>
          <w:tcPr>
            <w:tcW w:w="1437" w:type="dxa"/>
            <w:shd w:val="clear" w:color="auto" w:fill="E5E5E5"/>
          </w:tcPr>
          <w:p>
            <w:pPr>
              <w:pStyle w:val="TableParagraph"/>
              <w:ind w:left="0" w:right="32"/>
              <w:jc w:val="right"/>
              <w:rPr>
                <w:sz w:val="22"/>
              </w:rPr>
            </w:pPr>
            <w:r>
              <w:rPr>
                <w:spacing w:val="-10"/>
                <w:sz w:val="22"/>
              </w:rPr>
              <w:t>1250</w:t>
            </w:r>
            <w:r>
              <w:rPr>
                <w:spacing w:val="-3"/>
                <w:sz w:val="22"/>
              </w:rPr>
              <w:t> </w:t>
            </w:r>
            <w:r>
              <w:rPr>
                <w:spacing w:val="-10"/>
                <w:sz w:val="22"/>
              </w:rPr>
              <w:t>+/-</w:t>
            </w:r>
            <w:r>
              <w:rPr>
                <w:spacing w:val="-3"/>
                <w:sz w:val="22"/>
              </w:rPr>
              <w:t> </w:t>
            </w:r>
            <w:r>
              <w:rPr>
                <w:spacing w:val="-10"/>
                <w:sz w:val="22"/>
              </w:rPr>
              <w:t>50</w:t>
            </w:r>
          </w:p>
        </w:tc>
        <w:tc>
          <w:tcPr>
            <w:tcW w:w="1437" w:type="dxa"/>
            <w:shd w:val="clear" w:color="auto" w:fill="E5E5E5"/>
          </w:tcPr>
          <w:p>
            <w:pPr>
              <w:pStyle w:val="TableParagraph"/>
              <w:ind w:left="74"/>
              <w:rPr>
                <w:sz w:val="22"/>
              </w:rPr>
            </w:pPr>
            <w:r>
              <w:rPr>
                <w:spacing w:val="-5"/>
                <w:sz w:val="22"/>
              </w:rPr>
              <w:t>mm</w:t>
            </w:r>
          </w:p>
        </w:tc>
      </w:tr>
    </w:tbl>
    <w:p>
      <w:pPr>
        <w:pStyle w:val="BodyText"/>
        <w:spacing w:before="159"/>
        <w:rPr>
          <w:b/>
        </w:rPr>
      </w:pPr>
    </w:p>
    <w:p>
      <w:pPr>
        <w:spacing w:before="0"/>
        <w:ind w:left="2410" w:right="0" w:firstLine="0"/>
        <w:jc w:val="left"/>
        <w:rPr>
          <w:b/>
          <w:sz w:val="22"/>
        </w:rPr>
      </w:pPr>
      <w:r>
        <w:rPr>
          <w:b/>
          <w:w w:val="85"/>
          <w:sz w:val="22"/>
        </w:rPr>
        <w:t>Electrical</w:t>
      </w:r>
      <w:r>
        <w:rPr>
          <w:b/>
          <w:spacing w:val="-2"/>
          <w:sz w:val="22"/>
        </w:rPr>
        <w:t> </w:t>
      </w:r>
      <w:r>
        <w:rPr>
          <w:b/>
          <w:w w:val="85"/>
          <w:sz w:val="22"/>
        </w:rPr>
        <w:t>connection</w:t>
      </w:r>
      <w:r>
        <w:rPr>
          <w:b/>
          <w:spacing w:val="-2"/>
          <w:sz w:val="22"/>
        </w:rPr>
        <w:t> </w:t>
      </w:r>
      <w:r>
        <w:rPr>
          <w:b/>
          <w:w w:val="85"/>
          <w:sz w:val="22"/>
        </w:rPr>
        <w:t>–</w:t>
      </w:r>
      <w:r>
        <w:rPr>
          <w:b/>
          <w:spacing w:val="-2"/>
          <w:sz w:val="22"/>
        </w:rPr>
        <w:t> </w:t>
      </w:r>
      <w:r>
        <w:rPr>
          <w:b/>
          <w:w w:val="85"/>
          <w:sz w:val="22"/>
        </w:rPr>
        <w:t>front</w:t>
      </w:r>
      <w:r>
        <w:rPr>
          <w:b/>
          <w:spacing w:val="-1"/>
          <w:sz w:val="22"/>
        </w:rPr>
        <w:t> </w:t>
      </w:r>
      <w:r>
        <w:rPr>
          <w:b/>
          <w:w w:val="85"/>
          <w:sz w:val="22"/>
        </w:rPr>
        <w:t>machine</w:t>
      </w:r>
      <w:r>
        <w:rPr>
          <w:b/>
          <w:spacing w:val="-2"/>
          <w:sz w:val="22"/>
        </w:rPr>
        <w:t> </w:t>
      </w:r>
      <w:r>
        <w:rPr>
          <w:b/>
          <w:spacing w:val="-2"/>
          <w:w w:val="85"/>
          <w:sz w:val="22"/>
        </w:rPr>
        <w:t>section</w:t>
      </w:r>
    </w:p>
    <w:p>
      <w:pPr>
        <w:pStyle w:val="BodyText"/>
        <w:spacing w:before="9"/>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Network</w:t>
            </w:r>
            <w:r>
              <w:rPr>
                <w:spacing w:val="-17"/>
                <w:sz w:val="22"/>
              </w:rPr>
              <w:t> </w:t>
            </w:r>
            <w:r>
              <w:rPr>
                <w:spacing w:val="-2"/>
                <w:sz w:val="22"/>
              </w:rPr>
              <w:t>configuration</w:t>
            </w:r>
          </w:p>
        </w:tc>
        <w:tc>
          <w:tcPr>
            <w:tcW w:w="1437" w:type="dxa"/>
            <w:shd w:val="clear" w:color="auto" w:fill="E5E5E5"/>
          </w:tcPr>
          <w:p>
            <w:pPr>
              <w:pStyle w:val="TableParagraph"/>
              <w:ind w:left="0" w:right="32"/>
              <w:jc w:val="right"/>
              <w:rPr>
                <w:sz w:val="22"/>
              </w:rPr>
            </w:pPr>
            <w:r>
              <w:rPr>
                <w:spacing w:val="-2"/>
                <w:sz w:val="22"/>
              </w:rPr>
              <w:t>3/PE/N</w:t>
            </w:r>
          </w:p>
        </w:tc>
        <w:tc>
          <w:tcPr>
            <w:tcW w:w="1437" w:type="dxa"/>
            <w:shd w:val="clear" w:color="auto" w:fill="E5E5E5"/>
          </w:tcPr>
          <w:p>
            <w:pPr>
              <w:pStyle w:val="TableParagraph"/>
              <w:spacing w:before="0"/>
              <w:ind w:left="0"/>
              <w:rPr>
                <w:rFonts w:ascii="Times New Roman"/>
                <w:sz w:val="20"/>
              </w:rPr>
            </w:pPr>
          </w:p>
        </w:tc>
      </w:tr>
      <w:tr>
        <w:trPr>
          <w:trHeight w:val="372" w:hRule="atLeast"/>
        </w:trPr>
        <w:tc>
          <w:tcPr>
            <w:tcW w:w="6197" w:type="dxa"/>
            <w:shd w:val="clear" w:color="auto" w:fill="E5E5E5"/>
          </w:tcPr>
          <w:p>
            <w:pPr>
              <w:pStyle w:val="TableParagraph"/>
              <w:ind w:left="74"/>
              <w:rPr>
                <w:sz w:val="22"/>
              </w:rPr>
            </w:pPr>
            <w:r>
              <w:rPr>
                <w:spacing w:val="-2"/>
                <w:w w:val="105"/>
                <w:sz w:val="22"/>
              </w:rPr>
              <w:t>Frequency</w:t>
            </w:r>
          </w:p>
        </w:tc>
        <w:tc>
          <w:tcPr>
            <w:tcW w:w="1437" w:type="dxa"/>
            <w:shd w:val="clear" w:color="auto" w:fill="E5E5E5"/>
          </w:tcPr>
          <w:p>
            <w:pPr>
              <w:pStyle w:val="TableParagraph"/>
              <w:ind w:left="0" w:right="32"/>
              <w:jc w:val="right"/>
              <w:rPr>
                <w:sz w:val="22"/>
              </w:rPr>
            </w:pPr>
            <w:r>
              <w:rPr>
                <w:spacing w:val="-5"/>
                <w:sz w:val="22"/>
              </w:rPr>
              <w:t>50</w:t>
            </w:r>
          </w:p>
        </w:tc>
        <w:tc>
          <w:tcPr>
            <w:tcW w:w="1437" w:type="dxa"/>
            <w:shd w:val="clear" w:color="auto" w:fill="E5E5E5"/>
          </w:tcPr>
          <w:p>
            <w:pPr>
              <w:pStyle w:val="TableParagraph"/>
              <w:ind w:left="74"/>
              <w:rPr>
                <w:sz w:val="22"/>
              </w:rPr>
            </w:pPr>
            <w:r>
              <w:rPr>
                <w:spacing w:val="-5"/>
                <w:w w:val="110"/>
                <w:sz w:val="22"/>
              </w:rPr>
              <w:t>Hz</w:t>
            </w:r>
          </w:p>
        </w:tc>
      </w:tr>
      <w:tr>
        <w:trPr>
          <w:trHeight w:val="372" w:hRule="atLeast"/>
        </w:trPr>
        <w:tc>
          <w:tcPr>
            <w:tcW w:w="6197" w:type="dxa"/>
            <w:shd w:val="clear" w:color="auto" w:fill="E5E5E5"/>
          </w:tcPr>
          <w:p>
            <w:pPr>
              <w:pStyle w:val="TableParagraph"/>
              <w:ind w:left="74"/>
              <w:rPr>
                <w:sz w:val="22"/>
              </w:rPr>
            </w:pPr>
            <w:r>
              <w:rPr>
                <w:sz w:val="22"/>
              </w:rPr>
              <w:t>Operating</w:t>
            </w:r>
            <w:r>
              <w:rPr>
                <w:spacing w:val="-7"/>
                <w:sz w:val="22"/>
              </w:rPr>
              <w:t> </w:t>
            </w:r>
            <w:r>
              <w:rPr>
                <w:spacing w:val="-2"/>
                <w:sz w:val="22"/>
              </w:rPr>
              <w:t>voltage</w:t>
            </w:r>
          </w:p>
        </w:tc>
        <w:tc>
          <w:tcPr>
            <w:tcW w:w="1437" w:type="dxa"/>
            <w:shd w:val="clear" w:color="auto" w:fill="E5E5E5"/>
          </w:tcPr>
          <w:p>
            <w:pPr>
              <w:pStyle w:val="TableParagraph"/>
              <w:ind w:left="0" w:right="32"/>
              <w:jc w:val="right"/>
              <w:rPr>
                <w:sz w:val="22"/>
              </w:rPr>
            </w:pPr>
            <w:r>
              <w:rPr>
                <w:spacing w:val="-5"/>
                <w:sz w:val="22"/>
              </w:rPr>
              <w:t>400</w:t>
            </w:r>
          </w:p>
        </w:tc>
        <w:tc>
          <w:tcPr>
            <w:tcW w:w="1437" w:type="dxa"/>
            <w:shd w:val="clear" w:color="auto" w:fill="E5E5E5"/>
          </w:tcPr>
          <w:p>
            <w:pPr>
              <w:pStyle w:val="TableParagraph"/>
              <w:ind w:left="74"/>
              <w:rPr>
                <w:sz w:val="22"/>
              </w:rPr>
            </w:pPr>
            <w:r>
              <w:rPr>
                <w:spacing w:val="-5"/>
                <w:w w:val="115"/>
                <w:sz w:val="22"/>
              </w:rPr>
              <w:t>VAC</w:t>
            </w:r>
          </w:p>
        </w:tc>
      </w:tr>
      <w:tr>
        <w:trPr>
          <w:trHeight w:val="372" w:hRule="atLeast"/>
        </w:trPr>
        <w:tc>
          <w:tcPr>
            <w:tcW w:w="6197" w:type="dxa"/>
            <w:shd w:val="clear" w:color="auto" w:fill="E5E5E5"/>
          </w:tcPr>
          <w:p>
            <w:pPr>
              <w:pStyle w:val="TableParagraph"/>
              <w:ind w:left="74"/>
              <w:rPr>
                <w:sz w:val="22"/>
              </w:rPr>
            </w:pPr>
            <w:r>
              <w:rPr>
                <w:sz w:val="22"/>
              </w:rPr>
              <w:t>Connected</w:t>
            </w:r>
            <w:r>
              <w:rPr>
                <w:spacing w:val="14"/>
                <w:sz w:val="22"/>
              </w:rPr>
              <w:t> </w:t>
            </w:r>
            <w:r>
              <w:rPr>
                <w:spacing w:val="-4"/>
                <w:sz w:val="22"/>
              </w:rPr>
              <w:t>load</w:t>
            </w:r>
          </w:p>
        </w:tc>
        <w:tc>
          <w:tcPr>
            <w:tcW w:w="1437" w:type="dxa"/>
            <w:shd w:val="clear" w:color="auto" w:fill="E5E5E5"/>
          </w:tcPr>
          <w:p>
            <w:pPr>
              <w:pStyle w:val="TableParagraph"/>
              <w:ind w:left="0" w:right="32"/>
              <w:jc w:val="right"/>
              <w:rPr>
                <w:sz w:val="22"/>
              </w:rPr>
            </w:pPr>
            <w:r>
              <w:rPr>
                <w:spacing w:val="-5"/>
                <w:sz w:val="22"/>
              </w:rPr>
              <w:t>82</w:t>
            </w:r>
          </w:p>
        </w:tc>
        <w:tc>
          <w:tcPr>
            <w:tcW w:w="1437" w:type="dxa"/>
            <w:shd w:val="clear" w:color="auto" w:fill="E5E5E5"/>
          </w:tcPr>
          <w:p>
            <w:pPr>
              <w:pStyle w:val="TableParagraph"/>
              <w:ind w:left="74"/>
              <w:rPr>
                <w:sz w:val="22"/>
              </w:rPr>
            </w:pPr>
            <w:r>
              <w:rPr>
                <w:spacing w:val="-5"/>
                <w:w w:val="110"/>
                <w:sz w:val="22"/>
              </w:rPr>
              <w:t>kVA</w:t>
            </w:r>
          </w:p>
        </w:tc>
      </w:tr>
      <w:tr>
        <w:trPr>
          <w:trHeight w:val="372" w:hRule="atLeast"/>
        </w:trPr>
        <w:tc>
          <w:tcPr>
            <w:tcW w:w="6197" w:type="dxa"/>
            <w:shd w:val="clear" w:color="auto" w:fill="E5E5E5"/>
          </w:tcPr>
          <w:p>
            <w:pPr>
              <w:pStyle w:val="TableParagraph"/>
              <w:ind w:left="74"/>
              <w:rPr>
                <w:sz w:val="22"/>
              </w:rPr>
            </w:pPr>
            <w:r>
              <w:rPr>
                <w:sz w:val="22"/>
              </w:rPr>
              <w:t>Nominal</w:t>
            </w:r>
            <w:r>
              <w:rPr>
                <w:spacing w:val="1"/>
                <w:sz w:val="22"/>
              </w:rPr>
              <w:t> </w:t>
            </w:r>
            <w:r>
              <w:rPr>
                <w:spacing w:val="-2"/>
                <w:sz w:val="22"/>
              </w:rPr>
              <w:t>current</w:t>
            </w:r>
          </w:p>
        </w:tc>
        <w:tc>
          <w:tcPr>
            <w:tcW w:w="1437" w:type="dxa"/>
            <w:shd w:val="clear" w:color="auto" w:fill="E5E5E5"/>
          </w:tcPr>
          <w:p>
            <w:pPr>
              <w:pStyle w:val="TableParagraph"/>
              <w:ind w:left="0" w:right="32"/>
              <w:jc w:val="right"/>
              <w:rPr>
                <w:sz w:val="22"/>
              </w:rPr>
            </w:pPr>
            <w:r>
              <w:rPr>
                <w:spacing w:val="-5"/>
                <w:sz w:val="22"/>
              </w:rPr>
              <w:t>118</w:t>
            </w:r>
          </w:p>
        </w:tc>
        <w:tc>
          <w:tcPr>
            <w:tcW w:w="1437" w:type="dxa"/>
            <w:shd w:val="clear" w:color="auto" w:fill="E5E5E5"/>
          </w:tcPr>
          <w:p>
            <w:pPr>
              <w:pStyle w:val="TableParagraph"/>
              <w:ind w:left="74"/>
              <w:rPr>
                <w:sz w:val="22"/>
              </w:rPr>
            </w:pPr>
            <w:r>
              <w:rPr>
                <w:spacing w:val="-10"/>
                <w:w w:val="110"/>
                <w:sz w:val="22"/>
              </w:rPr>
              <w:t>A</w:t>
            </w:r>
          </w:p>
        </w:tc>
      </w:tr>
      <w:tr>
        <w:trPr>
          <w:trHeight w:val="372" w:hRule="atLeast"/>
        </w:trPr>
        <w:tc>
          <w:tcPr>
            <w:tcW w:w="6197" w:type="dxa"/>
            <w:shd w:val="clear" w:color="auto" w:fill="E5E5E5"/>
          </w:tcPr>
          <w:p>
            <w:pPr>
              <w:pStyle w:val="TableParagraph"/>
              <w:ind w:left="74"/>
              <w:rPr>
                <w:sz w:val="22"/>
              </w:rPr>
            </w:pPr>
            <w:r>
              <w:rPr>
                <w:sz w:val="22"/>
              </w:rPr>
              <w:t>Control</w:t>
            </w:r>
            <w:r>
              <w:rPr>
                <w:spacing w:val="-8"/>
                <w:sz w:val="22"/>
              </w:rPr>
              <w:t> </w:t>
            </w:r>
            <w:r>
              <w:rPr>
                <w:spacing w:val="-2"/>
                <w:sz w:val="22"/>
              </w:rPr>
              <w:t>voltage</w:t>
            </w:r>
          </w:p>
        </w:tc>
        <w:tc>
          <w:tcPr>
            <w:tcW w:w="1437" w:type="dxa"/>
            <w:shd w:val="clear" w:color="auto" w:fill="E5E5E5"/>
          </w:tcPr>
          <w:p>
            <w:pPr>
              <w:pStyle w:val="TableParagraph"/>
              <w:ind w:left="0" w:right="32"/>
              <w:jc w:val="right"/>
              <w:rPr>
                <w:sz w:val="22"/>
              </w:rPr>
            </w:pPr>
            <w:r>
              <w:rPr>
                <w:spacing w:val="-5"/>
                <w:sz w:val="22"/>
              </w:rPr>
              <w:t>24</w:t>
            </w:r>
          </w:p>
        </w:tc>
        <w:tc>
          <w:tcPr>
            <w:tcW w:w="1437" w:type="dxa"/>
            <w:shd w:val="clear" w:color="auto" w:fill="E5E5E5"/>
          </w:tcPr>
          <w:p>
            <w:pPr>
              <w:pStyle w:val="TableParagraph"/>
              <w:ind w:left="74"/>
              <w:rPr>
                <w:sz w:val="22"/>
              </w:rPr>
            </w:pPr>
            <w:r>
              <w:rPr>
                <w:spacing w:val="-5"/>
                <w:w w:val="110"/>
                <w:sz w:val="22"/>
              </w:rPr>
              <w:t>VDC</w:t>
            </w:r>
          </w:p>
        </w:tc>
      </w:tr>
      <w:tr>
        <w:trPr>
          <w:trHeight w:val="372" w:hRule="atLeast"/>
        </w:trPr>
        <w:tc>
          <w:tcPr>
            <w:tcW w:w="6197" w:type="dxa"/>
            <w:shd w:val="clear" w:color="auto" w:fill="E5E5E5"/>
          </w:tcPr>
          <w:p>
            <w:pPr>
              <w:pStyle w:val="TableParagraph"/>
              <w:ind w:left="74"/>
              <w:rPr>
                <w:sz w:val="22"/>
              </w:rPr>
            </w:pPr>
            <w:r>
              <w:rPr>
                <w:sz w:val="22"/>
              </w:rPr>
              <w:t>Maximum</w:t>
            </w:r>
            <w:r>
              <w:rPr>
                <w:spacing w:val="-7"/>
                <w:sz w:val="22"/>
              </w:rPr>
              <w:t> </w:t>
            </w:r>
            <w:r>
              <w:rPr>
                <w:sz w:val="22"/>
              </w:rPr>
              <w:t>pre-fusing,</w:t>
            </w:r>
            <w:r>
              <w:rPr>
                <w:spacing w:val="-6"/>
                <w:sz w:val="22"/>
              </w:rPr>
              <w:t> </w:t>
            </w:r>
            <w:r>
              <w:rPr>
                <w:sz w:val="22"/>
              </w:rPr>
              <w:t>supply</w:t>
            </w:r>
            <w:r>
              <w:rPr>
                <w:spacing w:val="-6"/>
                <w:sz w:val="22"/>
              </w:rPr>
              <w:t> </w:t>
            </w:r>
            <w:r>
              <w:rPr>
                <w:spacing w:val="-4"/>
                <w:sz w:val="22"/>
              </w:rPr>
              <w:t>line</w:t>
            </w:r>
          </w:p>
        </w:tc>
        <w:tc>
          <w:tcPr>
            <w:tcW w:w="1437" w:type="dxa"/>
            <w:shd w:val="clear" w:color="auto" w:fill="E5E5E5"/>
          </w:tcPr>
          <w:p>
            <w:pPr>
              <w:pStyle w:val="TableParagraph"/>
              <w:ind w:left="0" w:right="32"/>
              <w:jc w:val="right"/>
              <w:rPr>
                <w:sz w:val="22"/>
              </w:rPr>
            </w:pPr>
            <w:r>
              <w:rPr>
                <w:spacing w:val="-5"/>
                <w:sz w:val="22"/>
              </w:rPr>
              <w:t>125</w:t>
            </w:r>
          </w:p>
        </w:tc>
        <w:tc>
          <w:tcPr>
            <w:tcW w:w="1437" w:type="dxa"/>
            <w:shd w:val="clear" w:color="auto" w:fill="E5E5E5"/>
          </w:tcPr>
          <w:p>
            <w:pPr>
              <w:pStyle w:val="TableParagraph"/>
              <w:ind w:left="74"/>
              <w:rPr>
                <w:sz w:val="22"/>
              </w:rPr>
            </w:pPr>
            <w:r>
              <w:rPr>
                <w:spacing w:val="-10"/>
                <w:w w:val="110"/>
                <w:sz w:val="22"/>
              </w:rPr>
              <w:t>A</w:t>
            </w:r>
          </w:p>
        </w:tc>
      </w:tr>
      <w:tr>
        <w:trPr>
          <w:trHeight w:val="372" w:hRule="atLeast"/>
        </w:trPr>
        <w:tc>
          <w:tcPr>
            <w:tcW w:w="6197" w:type="dxa"/>
            <w:shd w:val="clear" w:color="auto" w:fill="E5E5E5"/>
          </w:tcPr>
          <w:p>
            <w:pPr>
              <w:pStyle w:val="TableParagraph"/>
              <w:ind w:left="74"/>
              <w:rPr>
                <w:sz w:val="22"/>
              </w:rPr>
            </w:pPr>
            <w:r>
              <w:rPr>
                <w:sz w:val="22"/>
              </w:rPr>
              <w:t>Maximum</w:t>
            </w:r>
            <w:r>
              <w:rPr>
                <w:spacing w:val="-7"/>
                <w:sz w:val="22"/>
              </w:rPr>
              <w:t> </w:t>
            </w:r>
            <w:r>
              <w:rPr>
                <w:sz w:val="22"/>
              </w:rPr>
              <w:t>voltage</w:t>
            </w:r>
            <w:r>
              <w:rPr>
                <w:spacing w:val="-6"/>
                <w:sz w:val="22"/>
              </w:rPr>
              <w:t> </w:t>
            </w:r>
            <w:r>
              <w:rPr>
                <w:spacing w:val="-2"/>
                <w:sz w:val="22"/>
              </w:rPr>
              <w:t>fluctuation</w:t>
            </w:r>
          </w:p>
        </w:tc>
        <w:tc>
          <w:tcPr>
            <w:tcW w:w="1437" w:type="dxa"/>
            <w:shd w:val="clear" w:color="auto" w:fill="E5E5E5"/>
          </w:tcPr>
          <w:p>
            <w:pPr>
              <w:pStyle w:val="TableParagraph"/>
              <w:ind w:left="0" w:right="32"/>
              <w:jc w:val="right"/>
              <w:rPr>
                <w:sz w:val="22"/>
              </w:rPr>
            </w:pPr>
            <w:r>
              <w:rPr>
                <w:w w:val="80"/>
                <w:sz w:val="22"/>
              </w:rPr>
              <w:t>+/-</w:t>
            </w:r>
            <w:r>
              <w:rPr>
                <w:spacing w:val="-5"/>
                <w:sz w:val="22"/>
              </w:rPr>
              <w:t> 10</w:t>
            </w:r>
          </w:p>
        </w:tc>
        <w:tc>
          <w:tcPr>
            <w:tcW w:w="1437" w:type="dxa"/>
            <w:shd w:val="clear" w:color="auto" w:fill="E5E5E5"/>
          </w:tcPr>
          <w:p>
            <w:pPr>
              <w:pStyle w:val="TableParagraph"/>
              <w:ind w:left="74"/>
              <w:rPr>
                <w:sz w:val="22"/>
              </w:rPr>
            </w:pPr>
            <w:r>
              <w:rPr>
                <w:spacing w:val="-10"/>
                <w:sz w:val="22"/>
              </w:rPr>
              <w:t>%</w:t>
            </w:r>
          </w:p>
        </w:tc>
      </w:tr>
      <w:tr>
        <w:trPr>
          <w:trHeight w:val="372" w:hRule="atLeast"/>
        </w:trPr>
        <w:tc>
          <w:tcPr>
            <w:tcW w:w="6197" w:type="dxa"/>
            <w:shd w:val="clear" w:color="auto" w:fill="E5E5E5"/>
          </w:tcPr>
          <w:p>
            <w:pPr>
              <w:pStyle w:val="TableParagraph"/>
              <w:ind w:left="74"/>
              <w:rPr>
                <w:sz w:val="22"/>
              </w:rPr>
            </w:pPr>
            <w:r>
              <w:rPr>
                <w:sz w:val="22"/>
              </w:rPr>
              <w:t>Maximum</w:t>
            </w:r>
            <w:r>
              <w:rPr>
                <w:spacing w:val="-4"/>
                <w:sz w:val="22"/>
              </w:rPr>
              <w:t> </w:t>
            </w:r>
            <w:r>
              <w:rPr>
                <w:sz w:val="22"/>
              </w:rPr>
              <w:t>frequency</w:t>
            </w:r>
            <w:r>
              <w:rPr>
                <w:spacing w:val="-3"/>
                <w:sz w:val="22"/>
              </w:rPr>
              <w:t> </w:t>
            </w:r>
            <w:r>
              <w:rPr>
                <w:spacing w:val="-2"/>
                <w:sz w:val="22"/>
              </w:rPr>
              <w:t>variation</w:t>
            </w:r>
          </w:p>
        </w:tc>
        <w:tc>
          <w:tcPr>
            <w:tcW w:w="1437" w:type="dxa"/>
            <w:shd w:val="clear" w:color="auto" w:fill="E5E5E5"/>
          </w:tcPr>
          <w:p>
            <w:pPr>
              <w:pStyle w:val="TableParagraph"/>
              <w:ind w:left="0" w:right="32"/>
              <w:jc w:val="right"/>
              <w:rPr>
                <w:sz w:val="22"/>
              </w:rPr>
            </w:pPr>
            <w:r>
              <w:rPr>
                <w:w w:val="80"/>
                <w:sz w:val="22"/>
              </w:rPr>
              <w:t>+/-</w:t>
            </w:r>
            <w:r>
              <w:rPr>
                <w:spacing w:val="-5"/>
                <w:sz w:val="22"/>
              </w:rPr>
              <w:t> </w:t>
            </w:r>
            <w:r>
              <w:rPr>
                <w:spacing w:val="-10"/>
                <w:sz w:val="22"/>
              </w:rPr>
              <w:t>2</w:t>
            </w:r>
          </w:p>
        </w:tc>
        <w:tc>
          <w:tcPr>
            <w:tcW w:w="1437" w:type="dxa"/>
            <w:shd w:val="clear" w:color="auto" w:fill="E5E5E5"/>
          </w:tcPr>
          <w:p>
            <w:pPr>
              <w:pStyle w:val="TableParagraph"/>
              <w:ind w:left="74"/>
              <w:rPr>
                <w:sz w:val="22"/>
              </w:rPr>
            </w:pPr>
            <w:r>
              <w:rPr>
                <w:spacing w:val="-10"/>
                <w:sz w:val="22"/>
              </w:rPr>
              <w:t>%</w:t>
            </w:r>
          </w:p>
        </w:tc>
      </w:tr>
    </w:tbl>
    <w:p>
      <w:pPr>
        <w:pStyle w:val="BodyText"/>
        <w:spacing w:before="162"/>
        <w:rPr>
          <w:b/>
        </w:rPr>
      </w:pPr>
    </w:p>
    <w:p>
      <w:pPr>
        <w:spacing w:before="0"/>
        <w:ind w:left="2410" w:right="0" w:firstLine="0"/>
        <w:jc w:val="left"/>
        <w:rPr>
          <w:b/>
          <w:sz w:val="22"/>
        </w:rPr>
      </w:pPr>
      <w:r>
        <w:rPr>
          <w:b/>
          <w:w w:val="85"/>
          <w:sz w:val="22"/>
        </w:rPr>
        <w:t>Electrical</w:t>
      </w:r>
      <w:r>
        <w:rPr>
          <w:b/>
          <w:spacing w:val="4"/>
          <w:sz w:val="22"/>
        </w:rPr>
        <w:t> </w:t>
      </w:r>
      <w:r>
        <w:rPr>
          <w:b/>
          <w:w w:val="85"/>
          <w:sz w:val="22"/>
        </w:rPr>
        <w:t>connection</w:t>
      </w:r>
      <w:r>
        <w:rPr>
          <w:b/>
          <w:spacing w:val="5"/>
          <w:sz w:val="22"/>
        </w:rPr>
        <w:t> </w:t>
      </w:r>
      <w:r>
        <w:rPr>
          <w:b/>
          <w:w w:val="85"/>
          <w:sz w:val="22"/>
        </w:rPr>
        <w:t>–</w:t>
      </w:r>
      <w:r>
        <w:rPr>
          <w:b/>
          <w:spacing w:val="5"/>
          <w:sz w:val="22"/>
        </w:rPr>
        <w:t> </w:t>
      </w:r>
      <w:r>
        <w:rPr>
          <w:b/>
          <w:w w:val="85"/>
          <w:sz w:val="22"/>
        </w:rPr>
        <w:t>rear</w:t>
      </w:r>
      <w:r>
        <w:rPr>
          <w:b/>
          <w:spacing w:val="4"/>
          <w:sz w:val="22"/>
        </w:rPr>
        <w:t> </w:t>
      </w:r>
      <w:r>
        <w:rPr>
          <w:b/>
          <w:w w:val="85"/>
          <w:sz w:val="22"/>
        </w:rPr>
        <w:t>machine</w:t>
      </w:r>
      <w:r>
        <w:rPr>
          <w:b/>
          <w:spacing w:val="5"/>
          <w:sz w:val="22"/>
        </w:rPr>
        <w:t> </w:t>
      </w:r>
      <w:r>
        <w:rPr>
          <w:b/>
          <w:spacing w:val="-2"/>
          <w:w w:val="85"/>
          <w:sz w:val="22"/>
        </w:rPr>
        <w:t>section</w:t>
      </w:r>
    </w:p>
    <w:p>
      <w:pPr>
        <w:pStyle w:val="BodyText"/>
        <w:spacing w:before="9"/>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Network</w:t>
            </w:r>
            <w:r>
              <w:rPr>
                <w:spacing w:val="-17"/>
                <w:sz w:val="22"/>
              </w:rPr>
              <w:t> </w:t>
            </w:r>
            <w:r>
              <w:rPr>
                <w:spacing w:val="-2"/>
                <w:sz w:val="22"/>
              </w:rPr>
              <w:t>configuration</w:t>
            </w:r>
          </w:p>
        </w:tc>
        <w:tc>
          <w:tcPr>
            <w:tcW w:w="1437" w:type="dxa"/>
            <w:shd w:val="clear" w:color="auto" w:fill="E5E5E5"/>
          </w:tcPr>
          <w:p>
            <w:pPr>
              <w:pStyle w:val="TableParagraph"/>
              <w:ind w:left="0" w:right="32"/>
              <w:jc w:val="right"/>
              <w:rPr>
                <w:sz w:val="22"/>
              </w:rPr>
            </w:pPr>
            <w:r>
              <w:rPr>
                <w:spacing w:val="-2"/>
                <w:sz w:val="22"/>
              </w:rPr>
              <w:t>3/PE/N</w:t>
            </w:r>
          </w:p>
        </w:tc>
        <w:tc>
          <w:tcPr>
            <w:tcW w:w="1437" w:type="dxa"/>
            <w:shd w:val="clear" w:color="auto" w:fill="E5E5E5"/>
          </w:tcPr>
          <w:p>
            <w:pPr>
              <w:pStyle w:val="TableParagraph"/>
              <w:spacing w:before="0"/>
              <w:ind w:left="0"/>
              <w:rPr>
                <w:rFonts w:ascii="Times New Roman"/>
                <w:sz w:val="20"/>
              </w:rPr>
            </w:pPr>
          </w:p>
        </w:tc>
      </w:tr>
    </w:tbl>
    <w:p>
      <w:pPr>
        <w:pStyle w:val="TableParagraph"/>
        <w:spacing w:after="0"/>
        <w:rPr>
          <w:rFonts w:ascii="Times New Roman"/>
          <w:sz w:val="20"/>
        </w:rPr>
        <w:sectPr>
          <w:pgSz w:w="11910" w:h="16840"/>
          <w:pgMar w:header="702" w:footer="510" w:top="1820" w:bottom="700" w:left="1275" w:right="850"/>
        </w:sectPr>
      </w:pPr>
    </w:p>
    <w:p>
      <w:pPr>
        <w:pStyle w:val="BodyText"/>
        <w:spacing w:before="9" w:after="1"/>
        <w:rPr>
          <w:b/>
          <w:sz w:val="11"/>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pacing w:val="-2"/>
                <w:w w:val="105"/>
                <w:sz w:val="22"/>
              </w:rPr>
              <w:t>Frequency</w:t>
            </w:r>
          </w:p>
        </w:tc>
        <w:tc>
          <w:tcPr>
            <w:tcW w:w="1437" w:type="dxa"/>
            <w:shd w:val="clear" w:color="auto" w:fill="E5E5E5"/>
          </w:tcPr>
          <w:p>
            <w:pPr>
              <w:pStyle w:val="TableParagraph"/>
              <w:ind w:left="0" w:right="32"/>
              <w:jc w:val="right"/>
              <w:rPr>
                <w:sz w:val="22"/>
              </w:rPr>
            </w:pPr>
            <w:r>
              <w:rPr>
                <w:spacing w:val="-5"/>
                <w:sz w:val="22"/>
              </w:rPr>
              <w:t>50</w:t>
            </w:r>
          </w:p>
        </w:tc>
        <w:tc>
          <w:tcPr>
            <w:tcW w:w="1437" w:type="dxa"/>
            <w:shd w:val="clear" w:color="auto" w:fill="E5E5E5"/>
          </w:tcPr>
          <w:p>
            <w:pPr>
              <w:pStyle w:val="TableParagraph"/>
              <w:ind w:left="74"/>
              <w:rPr>
                <w:sz w:val="22"/>
              </w:rPr>
            </w:pPr>
            <w:r>
              <w:rPr>
                <w:spacing w:val="-5"/>
                <w:w w:val="110"/>
                <w:sz w:val="22"/>
              </w:rPr>
              <w:t>Hz</w:t>
            </w:r>
          </w:p>
        </w:tc>
      </w:tr>
      <w:tr>
        <w:trPr>
          <w:trHeight w:val="372" w:hRule="atLeast"/>
        </w:trPr>
        <w:tc>
          <w:tcPr>
            <w:tcW w:w="6197" w:type="dxa"/>
            <w:shd w:val="clear" w:color="auto" w:fill="E5E5E5"/>
          </w:tcPr>
          <w:p>
            <w:pPr>
              <w:pStyle w:val="TableParagraph"/>
              <w:ind w:left="74"/>
              <w:rPr>
                <w:sz w:val="22"/>
              </w:rPr>
            </w:pPr>
            <w:r>
              <w:rPr>
                <w:sz w:val="22"/>
              </w:rPr>
              <w:t>Operating</w:t>
            </w:r>
            <w:r>
              <w:rPr>
                <w:spacing w:val="-7"/>
                <w:sz w:val="22"/>
              </w:rPr>
              <w:t> </w:t>
            </w:r>
            <w:r>
              <w:rPr>
                <w:spacing w:val="-2"/>
                <w:sz w:val="22"/>
              </w:rPr>
              <w:t>voltage</w:t>
            </w:r>
          </w:p>
        </w:tc>
        <w:tc>
          <w:tcPr>
            <w:tcW w:w="1437" w:type="dxa"/>
            <w:shd w:val="clear" w:color="auto" w:fill="E5E5E5"/>
          </w:tcPr>
          <w:p>
            <w:pPr>
              <w:pStyle w:val="TableParagraph"/>
              <w:ind w:left="0" w:right="32"/>
              <w:jc w:val="right"/>
              <w:rPr>
                <w:sz w:val="22"/>
              </w:rPr>
            </w:pPr>
            <w:r>
              <w:rPr>
                <w:spacing w:val="-5"/>
                <w:sz w:val="22"/>
              </w:rPr>
              <w:t>400</w:t>
            </w:r>
          </w:p>
        </w:tc>
        <w:tc>
          <w:tcPr>
            <w:tcW w:w="1437" w:type="dxa"/>
            <w:shd w:val="clear" w:color="auto" w:fill="E5E5E5"/>
          </w:tcPr>
          <w:p>
            <w:pPr>
              <w:pStyle w:val="TableParagraph"/>
              <w:ind w:left="74"/>
              <w:rPr>
                <w:sz w:val="22"/>
              </w:rPr>
            </w:pPr>
            <w:r>
              <w:rPr>
                <w:spacing w:val="-5"/>
                <w:w w:val="115"/>
                <w:sz w:val="22"/>
              </w:rPr>
              <w:t>VAC</w:t>
            </w:r>
          </w:p>
        </w:tc>
      </w:tr>
      <w:tr>
        <w:trPr>
          <w:trHeight w:val="372" w:hRule="atLeast"/>
        </w:trPr>
        <w:tc>
          <w:tcPr>
            <w:tcW w:w="6197" w:type="dxa"/>
            <w:shd w:val="clear" w:color="auto" w:fill="E5E5E5"/>
          </w:tcPr>
          <w:p>
            <w:pPr>
              <w:pStyle w:val="TableParagraph"/>
              <w:ind w:left="74"/>
              <w:rPr>
                <w:sz w:val="22"/>
              </w:rPr>
            </w:pPr>
            <w:r>
              <w:rPr>
                <w:sz w:val="22"/>
              </w:rPr>
              <w:t>Connected</w:t>
            </w:r>
            <w:r>
              <w:rPr>
                <w:spacing w:val="14"/>
                <w:sz w:val="22"/>
              </w:rPr>
              <w:t> </w:t>
            </w:r>
            <w:r>
              <w:rPr>
                <w:spacing w:val="-4"/>
                <w:sz w:val="22"/>
              </w:rPr>
              <w:t>load</w:t>
            </w:r>
          </w:p>
        </w:tc>
        <w:tc>
          <w:tcPr>
            <w:tcW w:w="1437" w:type="dxa"/>
            <w:shd w:val="clear" w:color="auto" w:fill="E5E5E5"/>
          </w:tcPr>
          <w:p>
            <w:pPr>
              <w:pStyle w:val="TableParagraph"/>
              <w:ind w:left="0" w:right="32"/>
              <w:jc w:val="right"/>
              <w:rPr>
                <w:sz w:val="22"/>
              </w:rPr>
            </w:pPr>
            <w:r>
              <w:rPr>
                <w:spacing w:val="-5"/>
                <w:sz w:val="22"/>
              </w:rPr>
              <w:t>77</w:t>
            </w:r>
          </w:p>
        </w:tc>
        <w:tc>
          <w:tcPr>
            <w:tcW w:w="1437" w:type="dxa"/>
            <w:shd w:val="clear" w:color="auto" w:fill="E5E5E5"/>
          </w:tcPr>
          <w:p>
            <w:pPr>
              <w:pStyle w:val="TableParagraph"/>
              <w:ind w:left="74"/>
              <w:rPr>
                <w:sz w:val="22"/>
              </w:rPr>
            </w:pPr>
            <w:r>
              <w:rPr>
                <w:spacing w:val="-5"/>
                <w:w w:val="110"/>
                <w:sz w:val="22"/>
              </w:rPr>
              <w:t>kVA</w:t>
            </w:r>
          </w:p>
        </w:tc>
      </w:tr>
      <w:tr>
        <w:trPr>
          <w:trHeight w:val="372" w:hRule="atLeast"/>
        </w:trPr>
        <w:tc>
          <w:tcPr>
            <w:tcW w:w="6197" w:type="dxa"/>
            <w:shd w:val="clear" w:color="auto" w:fill="E5E5E5"/>
          </w:tcPr>
          <w:p>
            <w:pPr>
              <w:pStyle w:val="TableParagraph"/>
              <w:ind w:left="74"/>
              <w:rPr>
                <w:sz w:val="22"/>
              </w:rPr>
            </w:pPr>
            <w:r>
              <w:rPr>
                <w:sz w:val="22"/>
              </w:rPr>
              <w:t>Nominal</w:t>
            </w:r>
            <w:r>
              <w:rPr>
                <w:spacing w:val="1"/>
                <w:sz w:val="22"/>
              </w:rPr>
              <w:t> </w:t>
            </w:r>
            <w:r>
              <w:rPr>
                <w:spacing w:val="-2"/>
                <w:sz w:val="22"/>
              </w:rPr>
              <w:t>current</w:t>
            </w:r>
          </w:p>
        </w:tc>
        <w:tc>
          <w:tcPr>
            <w:tcW w:w="1437" w:type="dxa"/>
            <w:shd w:val="clear" w:color="auto" w:fill="E5E5E5"/>
          </w:tcPr>
          <w:p>
            <w:pPr>
              <w:pStyle w:val="TableParagraph"/>
              <w:ind w:left="0" w:right="32"/>
              <w:jc w:val="right"/>
              <w:rPr>
                <w:sz w:val="22"/>
              </w:rPr>
            </w:pPr>
            <w:r>
              <w:rPr>
                <w:spacing w:val="-5"/>
                <w:sz w:val="22"/>
              </w:rPr>
              <w:t>110</w:t>
            </w:r>
          </w:p>
        </w:tc>
        <w:tc>
          <w:tcPr>
            <w:tcW w:w="1437" w:type="dxa"/>
            <w:shd w:val="clear" w:color="auto" w:fill="E5E5E5"/>
          </w:tcPr>
          <w:p>
            <w:pPr>
              <w:pStyle w:val="TableParagraph"/>
              <w:ind w:left="74"/>
              <w:rPr>
                <w:sz w:val="22"/>
              </w:rPr>
            </w:pPr>
            <w:r>
              <w:rPr>
                <w:spacing w:val="-10"/>
                <w:w w:val="110"/>
                <w:sz w:val="22"/>
              </w:rPr>
              <w:t>A</w:t>
            </w:r>
          </w:p>
        </w:tc>
      </w:tr>
      <w:tr>
        <w:trPr>
          <w:trHeight w:val="372" w:hRule="atLeast"/>
        </w:trPr>
        <w:tc>
          <w:tcPr>
            <w:tcW w:w="6197" w:type="dxa"/>
            <w:shd w:val="clear" w:color="auto" w:fill="E5E5E5"/>
          </w:tcPr>
          <w:p>
            <w:pPr>
              <w:pStyle w:val="TableParagraph"/>
              <w:ind w:left="74"/>
              <w:rPr>
                <w:sz w:val="22"/>
              </w:rPr>
            </w:pPr>
            <w:r>
              <w:rPr>
                <w:sz w:val="22"/>
              </w:rPr>
              <w:t>Control</w:t>
            </w:r>
            <w:r>
              <w:rPr>
                <w:spacing w:val="-8"/>
                <w:sz w:val="22"/>
              </w:rPr>
              <w:t> </w:t>
            </w:r>
            <w:r>
              <w:rPr>
                <w:spacing w:val="-2"/>
                <w:sz w:val="22"/>
              </w:rPr>
              <w:t>voltage</w:t>
            </w:r>
          </w:p>
        </w:tc>
        <w:tc>
          <w:tcPr>
            <w:tcW w:w="1437" w:type="dxa"/>
            <w:shd w:val="clear" w:color="auto" w:fill="E5E5E5"/>
          </w:tcPr>
          <w:p>
            <w:pPr>
              <w:pStyle w:val="TableParagraph"/>
              <w:ind w:left="0" w:right="32"/>
              <w:jc w:val="right"/>
              <w:rPr>
                <w:sz w:val="22"/>
              </w:rPr>
            </w:pPr>
            <w:r>
              <w:rPr>
                <w:spacing w:val="-5"/>
                <w:sz w:val="22"/>
              </w:rPr>
              <w:t>24</w:t>
            </w:r>
          </w:p>
        </w:tc>
        <w:tc>
          <w:tcPr>
            <w:tcW w:w="1437" w:type="dxa"/>
            <w:shd w:val="clear" w:color="auto" w:fill="E5E5E5"/>
          </w:tcPr>
          <w:p>
            <w:pPr>
              <w:pStyle w:val="TableParagraph"/>
              <w:ind w:left="74"/>
              <w:rPr>
                <w:sz w:val="22"/>
              </w:rPr>
            </w:pPr>
            <w:r>
              <w:rPr>
                <w:spacing w:val="-5"/>
                <w:w w:val="110"/>
                <w:sz w:val="22"/>
              </w:rPr>
              <w:t>VDC</w:t>
            </w:r>
          </w:p>
        </w:tc>
      </w:tr>
      <w:tr>
        <w:trPr>
          <w:trHeight w:val="372" w:hRule="atLeast"/>
        </w:trPr>
        <w:tc>
          <w:tcPr>
            <w:tcW w:w="6197" w:type="dxa"/>
            <w:shd w:val="clear" w:color="auto" w:fill="E5E5E5"/>
          </w:tcPr>
          <w:p>
            <w:pPr>
              <w:pStyle w:val="TableParagraph"/>
              <w:ind w:left="74"/>
              <w:rPr>
                <w:sz w:val="22"/>
              </w:rPr>
            </w:pPr>
            <w:r>
              <w:rPr>
                <w:sz w:val="22"/>
              </w:rPr>
              <w:t>Maximum</w:t>
            </w:r>
            <w:r>
              <w:rPr>
                <w:spacing w:val="-7"/>
                <w:sz w:val="22"/>
              </w:rPr>
              <w:t> </w:t>
            </w:r>
            <w:r>
              <w:rPr>
                <w:sz w:val="22"/>
              </w:rPr>
              <w:t>pre-fusing,</w:t>
            </w:r>
            <w:r>
              <w:rPr>
                <w:spacing w:val="-6"/>
                <w:sz w:val="22"/>
              </w:rPr>
              <w:t> </w:t>
            </w:r>
            <w:r>
              <w:rPr>
                <w:sz w:val="22"/>
              </w:rPr>
              <w:t>supply</w:t>
            </w:r>
            <w:r>
              <w:rPr>
                <w:spacing w:val="-6"/>
                <w:sz w:val="22"/>
              </w:rPr>
              <w:t> </w:t>
            </w:r>
            <w:r>
              <w:rPr>
                <w:spacing w:val="-4"/>
                <w:sz w:val="22"/>
              </w:rPr>
              <w:t>line</w:t>
            </w:r>
          </w:p>
        </w:tc>
        <w:tc>
          <w:tcPr>
            <w:tcW w:w="1437" w:type="dxa"/>
            <w:shd w:val="clear" w:color="auto" w:fill="E5E5E5"/>
          </w:tcPr>
          <w:p>
            <w:pPr>
              <w:pStyle w:val="TableParagraph"/>
              <w:ind w:left="0" w:right="32"/>
              <w:jc w:val="right"/>
              <w:rPr>
                <w:sz w:val="22"/>
              </w:rPr>
            </w:pPr>
            <w:r>
              <w:rPr>
                <w:spacing w:val="-5"/>
                <w:sz w:val="22"/>
              </w:rPr>
              <w:t>125</w:t>
            </w:r>
          </w:p>
        </w:tc>
        <w:tc>
          <w:tcPr>
            <w:tcW w:w="1437" w:type="dxa"/>
            <w:shd w:val="clear" w:color="auto" w:fill="E5E5E5"/>
          </w:tcPr>
          <w:p>
            <w:pPr>
              <w:pStyle w:val="TableParagraph"/>
              <w:ind w:left="74"/>
              <w:rPr>
                <w:sz w:val="22"/>
              </w:rPr>
            </w:pPr>
            <w:r>
              <w:rPr>
                <w:spacing w:val="-10"/>
                <w:w w:val="110"/>
                <w:sz w:val="22"/>
              </w:rPr>
              <w:t>A</w:t>
            </w:r>
          </w:p>
        </w:tc>
      </w:tr>
      <w:tr>
        <w:trPr>
          <w:trHeight w:val="372" w:hRule="atLeast"/>
        </w:trPr>
        <w:tc>
          <w:tcPr>
            <w:tcW w:w="6197" w:type="dxa"/>
            <w:shd w:val="clear" w:color="auto" w:fill="E5E5E5"/>
          </w:tcPr>
          <w:p>
            <w:pPr>
              <w:pStyle w:val="TableParagraph"/>
              <w:ind w:left="74"/>
              <w:rPr>
                <w:sz w:val="22"/>
              </w:rPr>
            </w:pPr>
            <w:r>
              <w:rPr>
                <w:sz w:val="22"/>
              </w:rPr>
              <w:t>Maximum</w:t>
            </w:r>
            <w:r>
              <w:rPr>
                <w:spacing w:val="-7"/>
                <w:sz w:val="22"/>
              </w:rPr>
              <w:t> </w:t>
            </w:r>
            <w:r>
              <w:rPr>
                <w:sz w:val="22"/>
              </w:rPr>
              <w:t>voltage</w:t>
            </w:r>
            <w:r>
              <w:rPr>
                <w:spacing w:val="-6"/>
                <w:sz w:val="22"/>
              </w:rPr>
              <w:t> </w:t>
            </w:r>
            <w:r>
              <w:rPr>
                <w:spacing w:val="-2"/>
                <w:sz w:val="22"/>
              </w:rPr>
              <w:t>fluctuation</w:t>
            </w:r>
          </w:p>
        </w:tc>
        <w:tc>
          <w:tcPr>
            <w:tcW w:w="1437" w:type="dxa"/>
            <w:shd w:val="clear" w:color="auto" w:fill="E5E5E5"/>
          </w:tcPr>
          <w:p>
            <w:pPr>
              <w:pStyle w:val="TableParagraph"/>
              <w:ind w:left="0" w:right="32"/>
              <w:jc w:val="right"/>
              <w:rPr>
                <w:sz w:val="22"/>
              </w:rPr>
            </w:pPr>
            <w:r>
              <w:rPr>
                <w:w w:val="80"/>
                <w:sz w:val="22"/>
              </w:rPr>
              <w:t>+/-</w:t>
            </w:r>
            <w:r>
              <w:rPr>
                <w:spacing w:val="-5"/>
                <w:sz w:val="22"/>
              </w:rPr>
              <w:t> 10</w:t>
            </w:r>
          </w:p>
        </w:tc>
        <w:tc>
          <w:tcPr>
            <w:tcW w:w="1437" w:type="dxa"/>
            <w:shd w:val="clear" w:color="auto" w:fill="E5E5E5"/>
          </w:tcPr>
          <w:p>
            <w:pPr>
              <w:pStyle w:val="TableParagraph"/>
              <w:ind w:left="74"/>
              <w:rPr>
                <w:sz w:val="22"/>
              </w:rPr>
            </w:pPr>
            <w:r>
              <w:rPr>
                <w:spacing w:val="-10"/>
                <w:sz w:val="22"/>
              </w:rPr>
              <w:t>%</w:t>
            </w:r>
          </w:p>
        </w:tc>
      </w:tr>
      <w:tr>
        <w:trPr>
          <w:trHeight w:val="372" w:hRule="atLeast"/>
        </w:trPr>
        <w:tc>
          <w:tcPr>
            <w:tcW w:w="6197" w:type="dxa"/>
            <w:shd w:val="clear" w:color="auto" w:fill="E5E5E5"/>
          </w:tcPr>
          <w:p>
            <w:pPr>
              <w:pStyle w:val="TableParagraph"/>
              <w:ind w:left="74"/>
              <w:rPr>
                <w:sz w:val="22"/>
              </w:rPr>
            </w:pPr>
            <w:r>
              <w:rPr>
                <w:sz w:val="22"/>
              </w:rPr>
              <w:t>Maximum</w:t>
            </w:r>
            <w:r>
              <w:rPr>
                <w:spacing w:val="-4"/>
                <w:sz w:val="22"/>
              </w:rPr>
              <w:t> </w:t>
            </w:r>
            <w:r>
              <w:rPr>
                <w:sz w:val="22"/>
              </w:rPr>
              <w:t>frequency</w:t>
            </w:r>
            <w:r>
              <w:rPr>
                <w:spacing w:val="-3"/>
                <w:sz w:val="22"/>
              </w:rPr>
              <w:t> </w:t>
            </w:r>
            <w:r>
              <w:rPr>
                <w:spacing w:val="-2"/>
                <w:sz w:val="22"/>
              </w:rPr>
              <w:t>variation</w:t>
            </w:r>
          </w:p>
        </w:tc>
        <w:tc>
          <w:tcPr>
            <w:tcW w:w="1437" w:type="dxa"/>
            <w:shd w:val="clear" w:color="auto" w:fill="E5E5E5"/>
          </w:tcPr>
          <w:p>
            <w:pPr>
              <w:pStyle w:val="TableParagraph"/>
              <w:ind w:left="0" w:right="32"/>
              <w:jc w:val="right"/>
              <w:rPr>
                <w:sz w:val="22"/>
              </w:rPr>
            </w:pPr>
            <w:r>
              <w:rPr>
                <w:w w:val="80"/>
                <w:sz w:val="22"/>
              </w:rPr>
              <w:t>+/-</w:t>
            </w:r>
            <w:r>
              <w:rPr>
                <w:spacing w:val="-5"/>
                <w:sz w:val="22"/>
              </w:rPr>
              <w:t> </w:t>
            </w:r>
            <w:r>
              <w:rPr>
                <w:spacing w:val="-10"/>
                <w:sz w:val="22"/>
              </w:rPr>
              <w:t>2</w:t>
            </w:r>
          </w:p>
        </w:tc>
        <w:tc>
          <w:tcPr>
            <w:tcW w:w="1437" w:type="dxa"/>
            <w:shd w:val="clear" w:color="auto" w:fill="E5E5E5"/>
          </w:tcPr>
          <w:p>
            <w:pPr>
              <w:pStyle w:val="TableParagraph"/>
              <w:ind w:left="74"/>
              <w:rPr>
                <w:sz w:val="22"/>
              </w:rPr>
            </w:pPr>
            <w:r>
              <w:rPr>
                <w:spacing w:val="-10"/>
                <w:sz w:val="22"/>
              </w:rPr>
              <w:t>%</w:t>
            </w:r>
          </w:p>
        </w:tc>
      </w:tr>
    </w:tbl>
    <w:p>
      <w:pPr>
        <w:pStyle w:val="BodyText"/>
        <w:spacing w:before="161"/>
        <w:rPr>
          <w:b/>
        </w:rPr>
      </w:pPr>
    </w:p>
    <w:p>
      <w:pPr>
        <w:spacing w:before="1"/>
        <w:ind w:left="0" w:right="568" w:firstLine="0"/>
        <w:jc w:val="center"/>
        <w:rPr>
          <w:b/>
          <w:sz w:val="22"/>
        </w:rPr>
      </w:pPr>
      <w:r>
        <w:rPr>
          <w:b/>
          <w:w w:val="85"/>
          <w:sz w:val="22"/>
        </w:rPr>
        <w:t>Pneumatic</w:t>
      </w:r>
      <w:r>
        <w:rPr>
          <w:b/>
          <w:spacing w:val="4"/>
          <w:sz w:val="22"/>
        </w:rPr>
        <w:t> </w:t>
      </w:r>
      <w:r>
        <w:rPr>
          <w:b/>
          <w:w w:val="85"/>
          <w:sz w:val="22"/>
        </w:rPr>
        <w:t>connector</w:t>
      </w:r>
      <w:r>
        <w:rPr>
          <w:b/>
          <w:spacing w:val="4"/>
          <w:sz w:val="22"/>
        </w:rPr>
        <w:t> </w:t>
      </w:r>
      <w:r>
        <w:rPr>
          <w:b/>
          <w:w w:val="85"/>
          <w:sz w:val="22"/>
        </w:rPr>
        <w:t>–</w:t>
      </w:r>
      <w:r>
        <w:rPr>
          <w:b/>
          <w:spacing w:val="5"/>
          <w:sz w:val="22"/>
        </w:rPr>
        <w:t> </w:t>
      </w:r>
      <w:r>
        <w:rPr>
          <w:b/>
          <w:w w:val="85"/>
          <w:sz w:val="22"/>
        </w:rPr>
        <w:t>front</w:t>
      </w:r>
      <w:r>
        <w:rPr>
          <w:b/>
          <w:spacing w:val="4"/>
          <w:sz w:val="22"/>
        </w:rPr>
        <w:t> </w:t>
      </w:r>
      <w:r>
        <w:rPr>
          <w:b/>
          <w:w w:val="85"/>
          <w:sz w:val="22"/>
        </w:rPr>
        <w:t>machine</w:t>
      </w:r>
      <w:r>
        <w:rPr>
          <w:b/>
          <w:spacing w:val="5"/>
          <w:sz w:val="22"/>
        </w:rPr>
        <w:t> </w:t>
      </w:r>
      <w:r>
        <w:rPr>
          <w:b/>
          <w:spacing w:val="-2"/>
          <w:w w:val="85"/>
          <w:sz w:val="22"/>
        </w:rPr>
        <w:t>section</w:t>
      </w:r>
    </w:p>
    <w:p>
      <w:pPr>
        <w:pStyle w:val="BodyText"/>
        <w:spacing w:before="8"/>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pacing w:val="-2"/>
                <w:w w:val="105"/>
                <w:sz w:val="22"/>
              </w:rPr>
              <w:t>Connection</w:t>
            </w:r>
          </w:p>
        </w:tc>
        <w:tc>
          <w:tcPr>
            <w:tcW w:w="1437" w:type="dxa"/>
            <w:shd w:val="clear" w:color="auto" w:fill="E5E5E5"/>
          </w:tcPr>
          <w:p>
            <w:pPr>
              <w:pStyle w:val="TableParagraph"/>
              <w:ind w:left="0" w:right="32"/>
              <w:jc w:val="right"/>
              <w:rPr>
                <w:sz w:val="22"/>
              </w:rPr>
            </w:pPr>
            <w:r>
              <w:rPr>
                <w:spacing w:val="-10"/>
                <w:w w:val="95"/>
                <w:sz w:val="22"/>
              </w:rPr>
              <w:t>½</w:t>
            </w:r>
          </w:p>
        </w:tc>
        <w:tc>
          <w:tcPr>
            <w:tcW w:w="1437" w:type="dxa"/>
            <w:shd w:val="clear" w:color="auto" w:fill="E5E5E5"/>
          </w:tcPr>
          <w:p>
            <w:pPr>
              <w:pStyle w:val="TableParagraph"/>
              <w:ind w:left="74"/>
              <w:rPr>
                <w:sz w:val="22"/>
              </w:rPr>
            </w:pPr>
            <w:r>
              <w:rPr>
                <w:spacing w:val="-4"/>
                <w:sz w:val="22"/>
              </w:rPr>
              <w:t>Inch</w:t>
            </w:r>
          </w:p>
        </w:tc>
      </w:tr>
      <w:tr>
        <w:trPr>
          <w:trHeight w:val="372" w:hRule="atLeast"/>
        </w:trPr>
        <w:tc>
          <w:tcPr>
            <w:tcW w:w="6197" w:type="dxa"/>
            <w:shd w:val="clear" w:color="auto" w:fill="E5E5E5"/>
          </w:tcPr>
          <w:p>
            <w:pPr>
              <w:pStyle w:val="TableParagraph"/>
              <w:ind w:left="74"/>
              <w:rPr>
                <w:sz w:val="22"/>
              </w:rPr>
            </w:pPr>
            <w:r>
              <w:rPr>
                <w:spacing w:val="-2"/>
                <w:w w:val="105"/>
                <w:sz w:val="22"/>
              </w:rPr>
              <w:t>Connection</w:t>
            </w:r>
          </w:p>
        </w:tc>
        <w:tc>
          <w:tcPr>
            <w:tcW w:w="1437" w:type="dxa"/>
            <w:shd w:val="clear" w:color="auto" w:fill="E5E5E5"/>
          </w:tcPr>
          <w:p>
            <w:pPr>
              <w:pStyle w:val="TableParagraph"/>
              <w:ind w:left="0" w:right="32"/>
              <w:jc w:val="right"/>
              <w:rPr>
                <w:sz w:val="22"/>
              </w:rPr>
            </w:pPr>
            <w:r>
              <w:rPr>
                <w:spacing w:val="-5"/>
                <w:sz w:val="22"/>
              </w:rPr>
              <w:t>13</w:t>
            </w:r>
          </w:p>
        </w:tc>
        <w:tc>
          <w:tcPr>
            <w:tcW w:w="1437" w:type="dxa"/>
            <w:shd w:val="clear" w:color="auto" w:fill="E5E5E5"/>
          </w:tcPr>
          <w:p>
            <w:pPr>
              <w:pStyle w:val="TableParagraph"/>
              <w:ind w:left="74"/>
              <w:rPr>
                <w:sz w:val="22"/>
              </w:rPr>
            </w:pPr>
            <w:r>
              <w:rPr>
                <w:spacing w:val="-5"/>
                <w:sz w:val="22"/>
              </w:rPr>
              <w:t>mm</w:t>
            </w:r>
          </w:p>
        </w:tc>
      </w:tr>
      <w:tr>
        <w:trPr>
          <w:trHeight w:val="372" w:hRule="atLeast"/>
        </w:trPr>
        <w:tc>
          <w:tcPr>
            <w:tcW w:w="6197" w:type="dxa"/>
            <w:shd w:val="clear" w:color="auto" w:fill="E5E5E5"/>
          </w:tcPr>
          <w:p>
            <w:pPr>
              <w:pStyle w:val="TableParagraph"/>
              <w:ind w:left="74"/>
              <w:rPr>
                <w:sz w:val="22"/>
              </w:rPr>
            </w:pPr>
            <w:r>
              <w:rPr>
                <w:sz w:val="22"/>
              </w:rPr>
              <w:t>Minimum</w:t>
            </w:r>
            <w:r>
              <w:rPr>
                <w:spacing w:val="-10"/>
                <w:sz w:val="22"/>
              </w:rPr>
              <w:t> </w:t>
            </w:r>
            <w:r>
              <w:rPr>
                <w:sz w:val="22"/>
              </w:rPr>
              <w:t>air</w:t>
            </w:r>
            <w:r>
              <w:rPr>
                <w:spacing w:val="-9"/>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5.5</w:t>
            </w:r>
          </w:p>
        </w:tc>
        <w:tc>
          <w:tcPr>
            <w:tcW w:w="1437" w:type="dxa"/>
            <w:shd w:val="clear" w:color="auto" w:fill="E5E5E5"/>
          </w:tcPr>
          <w:p>
            <w:pPr>
              <w:pStyle w:val="TableParagraph"/>
              <w:ind w:left="74"/>
              <w:rPr>
                <w:sz w:val="22"/>
              </w:rPr>
            </w:pPr>
            <w:r>
              <w:rPr>
                <w:spacing w:val="-5"/>
                <w:sz w:val="22"/>
              </w:rPr>
              <w:t>bar</w:t>
            </w:r>
          </w:p>
        </w:tc>
      </w:tr>
      <w:tr>
        <w:trPr>
          <w:trHeight w:val="372" w:hRule="atLeast"/>
        </w:trPr>
        <w:tc>
          <w:tcPr>
            <w:tcW w:w="6197" w:type="dxa"/>
            <w:shd w:val="clear" w:color="auto" w:fill="E5E5E5"/>
          </w:tcPr>
          <w:p>
            <w:pPr>
              <w:pStyle w:val="TableParagraph"/>
              <w:ind w:left="74"/>
              <w:rPr>
                <w:sz w:val="22"/>
              </w:rPr>
            </w:pPr>
            <w:r>
              <w:rPr>
                <w:sz w:val="22"/>
              </w:rPr>
              <w:t>Minimum</w:t>
            </w:r>
            <w:r>
              <w:rPr>
                <w:spacing w:val="-10"/>
                <w:sz w:val="22"/>
              </w:rPr>
              <w:t> </w:t>
            </w:r>
            <w:r>
              <w:rPr>
                <w:sz w:val="22"/>
              </w:rPr>
              <w:t>air</w:t>
            </w:r>
            <w:r>
              <w:rPr>
                <w:spacing w:val="-9"/>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80</w:t>
            </w:r>
          </w:p>
        </w:tc>
        <w:tc>
          <w:tcPr>
            <w:tcW w:w="1437" w:type="dxa"/>
            <w:shd w:val="clear" w:color="auto" w:fill="E5E5E5"/>
          </w:tcPr>
          <w:p>
            <w:pPr>
              <w:pStyle w:val="TableParagraph"/>
              <w:ind w:left="74"/>
              <w:rPr>
                <w:sz w:val="22"/>
              </w:rPr>
            </w:pPr>
            <w:r>
              <w:rPr>
                <w:spacing w:val="-5"/>
                <w:w w:val="105"/>
                <w:sz w:val="22"/>
              </w:rPr>
              <w:t>psi</w:t>
            </w:r>
          </w:p>
        </w:tc>
      </w:tr>
      <w:tr>
        <w:trPr>
          <w:trHeight w:val="372" w:hRule="atLeast"/>
        </w:trPr>
        <w:tc>
          <w:tcPr>
            <w:tcW w:w="6197" w:type="dxa"/>
            <w:shd w:val="clear" w:color="auto" w:fill="E5E5E5"/>
          </w:tcPr>
          <w:p>
            <w:pPr>
              <w:pStyle w:val="TableParagraph"/>
              <w:ind w:left="74"/>
              <w:rPr>
                <w:sz w:val="22"/>
              </w:rPr>
            </w:pPr>
            <w:r>
              <w:rPr>
                <w:sz w:val="22"/>
              </w:rPr>
              <w:t>Maximum</w:t>
            </w:r>
            <w:r>
              <w:rPr>
                <w:spacing w:val="-5"/>
                <w:sz w:val="22"/>
              </w:rPr>
              <w:t> </w:t>
            </w:r>
            <w:r>
              <w:rPr>
                <w:sz w:val="22"/>
              </w:rPr>
              <w:t>air</w:t>
            </w:r>
            <w:r>
              <w:rPr>
                <w:spacing w:val="-5"/>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10"/>
                <w:sz w:val="22"/>
              </w:rPr>
              <w:t>8</w:t>
            </w:r>
          </w:p>
        </w:tc>
        <w:tc>
          <w:tcPr>
            <w:tcW w:w="1437" w:type="dxa"/>
            <w:shd w:val="clear" w:color="auto" w:fill="E5E5E5"/>
          </w:tcPr>
          <w:p>
            <w:pPr>
              <w:pStyle w:val="TableParagraph"/>
              <w:ind w:left="74"/>
              <w:rPr>
                <w:sz w:val="22"/>
              </w:rPr>
            </w:pPr>
            <w:r>
              <w:rPr>
                <w:spacing w:val="-5"/>
                <w:sz w:val="22"/>
              </w:rPr>
              <w:t>bar</w:t>
            </w:r>
          </w:p>
        </w:tc>
      </w:tr>
      <w:tr>
        <w:trPr>
          <w:trHeight w:val="372" w:hRule="atLeast"/>
        </w:trPr>
        <w:tc>
          <w:tcPr>
            <w:tcW w:w="6197" w:type="dxa"/>
            <w:shd w:val="clear" w:color="auto" w:fill="E5E5E5"/>
          </w:tcPr>
          <w:p>
            <w:pPr>
              <w:pStyle w:val="TableParagraph"/>
              <w:ind w:left="74"/>
              <w:rPr>
                <w:sz w:val="22"/>
              </w:rPr>
            </w:pPr>
            <w:r>
              <w:rPr>
                <w:sz w:val="22"/>
              </w:rPr>
              <w:t>Maximum</w:t>
            </w:r>
            <w:r>
              <w:rPr>
                <w:spacing w:val="-5"/>
                <w:sz w:val="22"/>
              </w:rPr>
              <w:t> </w:t>
            </w:r>
            <w:r>
              <w:rPr>
                <w:sz w:val="22"/>
              </w:rPr>
              <w:t>air</w:t>
            </w:r>
            <w:r>
              <w:rPr>
                <w:spacing w:val="-5"/>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114</w:t>
            </w:r>
          </w:p>
        </w:tc>
        <w:tc>
          <w:tcPr>
            <w:tcW w:w="1437" w:type="dxa"/>
            <w:shd w:val="clear" w:color="auto" w:fill="E5E5E5"/>
          </w:tcPr>
          <w:p>
            <w:pPr>
              <w:pStyle w:val="TableParagraph"/>
              <w:ind w:left="74"/>
              <w:rPr>
                <w:sz w:val="22"/>
              </w:rPr>
            </w:pPr>
            <w:r>
              <w:rPr>
                <w:spacing w:val="-5"/>
                <w:w w:val="105"/>
                <w:sz w:val="22"/>
              </w:rPr>
              <w:t>psi</w:t>
            </w:r>
          </w:p>
        </w:tc>
      </w:tr>
      <w:tr>
        <w:trPr>
          <w:trHeight w:val="372" w:hRule="atLeast"/>
        </w:trPr>
        <w:tc>
          <w:tcPr>
            <w:tcW w:w="6197" w:type="dxa"/>
            <w:shd w:val="clear" w:color="auto" w:fill="E5E5E5"/>
          </w:tcPr>
          <w:p>
            <w:pPr>
              <w:pStyle w:val="TableParagraph"/>
              <w:ind w:left="74"/>
              <w:rPr>
                <w:sz w:val="22"/>
              </w:rPr>
            </w:pPr>
            <w:r>
              <w:rPr>
                <w:sz w:val="22"/>
              </w:rPr>
              <w:t>Operating</w:t>
            </w:r>
            <w:r>
              <w:rPr>
                <w:spacing w:val="-9"/>
                <w:sz w:val="22"/>
              </w:rPr>
              <w:t> </w:t>
            </w:r>
            <w:r>
              <w:rPr>
                <w:sz w:val="22"/>
              </w:rPr>
              <w:t>air</w:t>
            </w:r>
            <w:r>
              <w:rPr>
                <w:spacing w:val="-8"/>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10"/>
                <w:sz w:val="22"/>
              </w:rPr>
              <w:t>6</w:t>
            </w:r>
          </w:p>
        </w:tc>
        <w:tc>
          <w:tcPr>
            <w:tcW w:w="1437" w:type="dxa"/>
            <w:shd w:val="clear" w:color="auto" w:fill="E5E5E5"/>
          </w:tcPr>
          <w:p>
            <w:pPr>
              <w:pStyle w:val="TableParagraph"/>
              <w:ind w:left="74"/>
              <w:rPr>
                <w:sz w:val="22"/>
              </w:rPr>
            </w:pPr>
            <w:r>
              <w:rPr>
                <w:spacing w:val="-5"/>
                <w:sz w:val="22"/>
              </w:rPr>
              <w:t>bar</w:t>
            </w:r>
          </w:p>
        </w:tc>
      </w:tr>
      <w:tr>
        <w:trPr>
          <w:trHeight w:val="372" w:hRule="atLeast"/>
        </w:trPr>
        <w:tc>
          <w:tcPr>
            <w:tcW w:w="6197" w:type="dxa"/>
            <w:shd w:val="clear" w:color="auto" w:fill="E5E5E5"/>
          </w:tcPr>
          <w:p>
            <w:pPr>
              <w:pStyle w:val="TableParagraph"/>
              <w:ind w:left="74"/>
              <w:rPr>
                <w:sz w:val="22"/>
              </w:rPr>
            </w:pPr>
            <w:r>
              <w:rPr>
                <w:sz w:val="22"/>
              </w:rPr>
              <w:t>Operating</w:t>
            </w:r>
            <w:r>
              <w:rPr>
                <w:spacing w:val="-9"/>
                <w:sz w:val="22"/>
              </w:rPr>
              <w:t> </w:t>
            </w:r>
            <w:r>
              <w:rPr>
                <w:sz w:val="22"/>
              </w:rPr>
              <w:t>air</w:t>
            </w:r>
            <w:r>
              <w:rPr>
                <w:spacing w:val="-8"/>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87</w:t>
            </w:r>
          </w:p>
        </w:tc>
        <w:tc>
          <w:tcPr>
            <w:tcW w:w="1437" w:type="dxa"/>
            <w:shd w:val="clear" w:color="auto" w:fill="E5E5E5"/>
          </w:tcPr>
          <w:p>
            <w:pPr>
              <w:pStyle w:val="TableParagraph"/>
              <w:ind w:left="74"/>
              <w:rPr>
                <w:sz w:val="22"/>
              </w:rPr>
            </w:pPr>
            <w:r>
              <w:rPr>
                <w:spacing w:val="-5"/>
                <w:w w:val="105"/>
                <w:sz w:val="22"/>
              </w:rPr>
              <w:t>psi</w:t>
            </w:r>
          </w:p>
        </w:tc>
      </w:tr>
      <w:tr>
        <w:trPr>
          <w:trHeight w:val="390" w:hRule="atLeast"/>
        </w:trPr>
        <w:tc>
          <w:tcPr>
            <w:tcW w:w="6197" w:type="dxa"/>
            <w:shd w:val="clear" w:color="auto" w:fill="E5E5E5"/>
          </w:tcPr>
          <w:p>
            <w:pPr>
              <w:pStyle w:val="TableParagraph"/>
              <w:ind w:left="74"/>
              <w:rPr>
                <w:sz w:val="22"/>
              </w:rPr>
            </w:pPr>
            <w:r>
              <w:rPr>
                <w:sz w:val="22"/>
              </w:rPr>
              <w:t>Air</w:t>
            </w:r>
            <w:r>
              <w:rPr>
                <w:spacing w:val="-3"/>
                <w:sz w:val="22"/>
              </w:rPr>
              <w:t> </w:t>
            </w:r>
            <w:r>
              <w:rPr>
                <w:spacing w:val="-2"/>
                <w:sz w:val="22"/>
              </w:rPr>
              <w:t>consumption</w:t>
            </w:r>
          </w:p>
        </w:tc>
        <w:tc>
          <w:tcPr>
            <w:tcW w:w="1437" w:type="dxa"/>
            <w:shd w:val="clear" w:color="auto" w:fill="E5E5E5"/>
          </w:tcPr>
          <w:p>
            <w:pPr>
              <w:pStyle w:val="TableParagraph"/>
              <w:ind w:left="0" w:right="32"/>
              <w:jc w:val="right"/>
              <w:rPr>
                <w:sz w:val="22"/>
              </w:rPr>
            </w:pPr>
            <w:r>
              <w:rPr>
                <w:spacing w:val="-5"/>
                <w:sz w:val="22"/>
              </w:rPr>
              <w:t>25</w:t>
            </w:r>
          </w:p>
        </w:tc>
        <w:tc>
          <w:tcPr>
            <w:tcW w:w="1437" w:type="dxa"/>
            <w:shd w:val="clear" w:color="auto" w:fill="E5E5E5"/>
          </w:tcPr>
          <w:p>
            <w:pPr>
              <w:pStyle w:val="TableParagraph"/>
              <w:spacing w:before="41"/>
              <w:ind w:left="74"/>
              <w:rPr>
                <w:sz w:val="22"/>
              </w:rPr>
            </w:pPr>
            <w:r>
              <w:rPr>
                <w:spacing w:val="-4"/>
                <w:sz w:val="22"/>
              </w:rPr>
              <w:t>m</w:t>
            </w:r>
            <w:r>
              <w:rPr>
                <w:spacing w:val="-4"/>
                <w:position w:val="7"/>
                <w:sz w:val="14"/>
              </w:rPr>
              <w:t>3</w:t>
            </w:r>
            <w:r>
              <w:rPr>
                <w:spacing w:val="-4"/>
                <w:sz w:val="22"/>
              </w:rPr>
              <w:t>/h</w:t>
            </w:r>
          </w:p>
        </w:tc>
      </w:tr>
    </w:tbl>
    <w:p>
      <w:pPr>
        <w:pStyle w:val="BodyText"/>
        <w:spacing w:before="162"/>
        <w:rPr>
          <w:b/>
        </w:rPr>
      </w:pPr>
    </w:p>
    <w:p>
      <w:pPr>
        <w:spacing w:before="0"/>
        <w:ind w:left="0" w:right="617" w:firstLine="0"/>
        <w:jc w:val="center"/>
        <w:rPr>
          <w:b/>
          <w:sz w:val="22"/>
        </w:rPr>
      </w:pPr>
      <w:r>
        <w:rPr>
          <w:b/>
          <w:w w:val="85"/>
          <w:sz w:val="22"/>
        </w:rPr>
        <w:t>Pneumatic</w:t>
      </w:r>
      <w:r>
        <w:rPr>
          <w:b/>
          <w:spacing w:val="10"/>
          <w:sz w:val="22"/>
        </w:rPr>
        <w:t> </w:t>
      </w:r>
      <w:r>
        <w:rPr>
          <w:b/>
          <w:w w:val="85"/>
          <w:sz w:val="22"/>
        </w:rPr>
        <w:t>connector</w:t>
      </w:r>
      <w:r>
        <w:rPr>
          <w:b/>
          <w:spacing w:val="11"/>
          <w:sz w:val="22"/>
        </w:rPr>
        <w:t> </w:t>
      </w:r>
      <w:r>
        <w:rPr>
          <w:b/>
          <w:w w:val="85"/>
          <w:sz w:val="22"/>
        </w:rPr>
        <w:t>–</w:t>
      </w:r>
      <w:r>
        <w:rPr>
          <w:b/>
          <w:spacing w:val="11"/>
          <w:sz w:val="22"/>
        </w:rPr>
        <w:t> </w:t>
      </w:r>
      <w:r>
        <w:rPr>
          <w:b/>
          <w:w w:val="85"/>
          <w:sz w:val="22"/>
        </w:rPr>
        <w:t>rear</w:t>
      </w:r>
      <w:r>
        <w:rPr>
          <w:b/>
          <w:spacing w:val="11"/>
          <w:sz w:val="22"/>
        </w:rPr>
        <w:t> </w:t>
      </w:r>
      <w:r>
        <w:rPr>
          <w:b/>
          <w:w w:val="85"/>
          <w:sz w:val="22"/>
        </w:rPr>
        <w:t>machine</w:t>
      </w:r>
      <w:r>
        <w:rPr>
          <w:b/>
          <w:spacing w:val="11"/>
          <w:sz w:val="22"/>
        </w:rPr>
        <w:t> </w:t>
      </w:r>
      <w:r>
        <w:rPr>
          <w:b/>
          <w:spacing w:val="-2"/>
          <w:w w:val="85"/>
          <w:sz w:val="22"/>
        </w:rPr>
        <w:t>section</w:t>
      </w:r>
    </w:p>
    <w:p>
      <w:pPr>
        <w:pStyle w:val="BodyText"/>
        <w:spacing w:before="9"/>
        <w:rPr>
          <w:b/>
          <w:sz w:val="10"/>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pacing w:val="-2"/>
                <w:w w:val="105"/>
                <w:sz w:val="22"/>
              </w:rPr>
              <w:t>Connection</w:t>
            </w:r>
          </w:p>
        </w:tc>
        <w:tc>
          <w:tcPr>
            <w:tcW w:w="1437" w:type="dxa"/>
            <w:shd w:val="clear" w:color="auto" w:fill="E5E5E5"/>
          </w:tcPr>
          <w:p>
            <w:pPr>
              <w:pStyle w:val="TableParagraph"/>
              <w:ind w:left="0" w:right="32"/>
              <w:jc w:val="right"/>
              <w:rPr>
                <w:sz w:val="22"/>
              </w:rPr>
            </w:pPr>
            <w:r>
              <w:rPr>
                <w:spacing w:val="-10"/>
                <w:w w:val="95"/>
                <w:sz w:val="22"/>
              </w:rPr>
              <w:t>½</w:t>
            </w:r>
          </w:p>
        </w:tc>
        <w:tc>
          <w:tcPr>
            <w:tcW w:w="1437" w:type="dxa"/>
            <w:shd w:val="clear" w:color="auto" w:fill="E5E5E5"/>
          </w:tcPr>
          <w:p>
            <w:pPr>
              <w:pStyle w:val="TableParagraph"/>
              <w:ind w:left="74"/>
              <w:rPr>
                <w:sz w:val="22"/>
              </w:rPr>
            </w:pPr>
            <w:r>
              <w:rPr>
                <w:spacing w:val="-4"/>
                <w:sz w:val="22"/>
              </w:rPr>
              <w:t>Inch</w:t>
            </w:r>
          </w:p>
        </w:tc>
      </w:tr>
      <w:tr>
        <w:trPr>
          <w:trHeight w:val="372" w:hRule="atLeast"/>
        </w:trPr>
        <w:tc>
          <w:tcPr>
            <w:tcW w:w="6197" w:type="dxa"/>
            <w:shd w:val="clear" w:color="auto" w:fill="E5E5E5"/>
          </w:tcPr>
          <w:p>
            <w:pPr>
              <w:pStyle w:val="TableParagraph"/>
              <w:ind w:left="74"/>
              <w:rPr>
                <w:sz w:val="22"/>
              </w:rPr>
            </w:pPr>
            <w:r>
              <w:rPr>
                <w:spacing w:val="-2"/>
                <w:w w:val="105"/>
                <w:sz w:val="22"/>
              </w:rPr>
              <w:t>Connection</w:t>
            </w:r>
          </w:p>
        </w:tc>
        <w:tc>
          <w:tcPr>
            <w:tcW w:w="1437" w:type="dxa"/>
            <w:shd w:val="clear" w:color="auto" w:fill="E5E5E5"/>
          </w:tcPr>
          <w:p>
            <w:pPr>
              <w:pStyle w:val="TableParagraph"/>
              <w:ind w:left="0" w:right="32"/>
              <w:jc w:val="right"/>
              <w:rPr>
                <w:sz w:val="22"/>
              </w:rPr>
            </w:pPr>
            <w:r>
              <w:rPr>
                <w:spacing w:val="-5"/>
                <w:sz w:val="22"/>
              </w:rPr>
              <w:t>13</w:t>
            </w:r>
          </w:p>
        </w:tc>
        <w:tc>
          <w:tcPr>
            <w:tcW w:w="1437" w:type="dxa"/>
            <w:shd w:val="clear" w:color="auto" w:fill="E5E5E5"/>
          </w:tcPr>
          <w:p>
            <w:pPr>
              <w:pStyle w:val="TableParagraph"/>
              <w:ind w:left="74"/>
              <w:rPr>
                <w:sz w:val="22"/>
              </w:rPr>
            </w:pPr>
            <w:r>
              <w:rPr>
                <w:spacing w:val="-5"/>
                <w:sz w:val="22"/>
              </w:rPr>
              <w:t>mm</w:t>
            </w:r>
          </w:p>
        </w:tc>
      </w:tr>
      <w:tr>
        <w:trPr>
          <w:trHeight w:val="372" w:hRule="atLeast"/>
        </w:trPr>
        <w:tc>
          <w:tcPr>
            <w:tcW w:w="6197" w:type="dxa"/>
            <w:shd w:val="clear" w:color="auto" w:fill="E5E5E5"/>
          </w:tcPr>
          <w:p>
            <w:pPr>
              <w:pStyle w:val="TableParagraph"/>
              <w:ind w:left="74"/>
              <w:rPr>
                <w:sz w:val="22"/>
              </w:rPr>
            </w:pPr>
            <w:r>
              <w:rPr>
                <w:sz w:val="22"/>
              </w:rPr>
              <w:t>Minimum</w:t>
            </w:r>
            <w:r>
              <w:rPr>
                <w:spacing w:val="-10"/>
                <w:sz w:val="22"/>
              </w:rPr>
              <w:t> </w:t>
            </w:r>
            <w:r>
              <w:rPr>
                <w:sz w:val="22"/>
              </w:rPr>
              <w:t>air</w:t>
            </w:r>
            <w:r>
              <w:rPr>
                <w:spacing w:val="-9"/>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5.5</w:t>
            </w:r>
          </w:p>
        </w:tc>
        <w:tc>
          <w:tcPr>
            <w:tcW w:w="1437" w:type="dxa"/>
            <w:shd w:val="clear" w:color="auto" w:fill="E5E5E5"/>
          </w:tcPr>
          <w:p>
            <w:pPr>
              <w:pStyle w:val="TableParagraph"/>
              <w:ind w:left="74"/>
              <w:rPr>
                <w:sz w:val="22"/>
              </w:rPr>
            </w:pPr>
            <w:r>
              <w:rPr>
                <w:spacing w:val="-5"/>
                <w:sz w:val="22"/>
              </w:rPr>
              <w:t>bar</w:t>
            </w:r>
          </w:p>
        </w:tc>
      </w:tr>
      <w:tr>
        <w:trPr>
          <w:trHeight w:val="372" w:hRule="atLeast"/>
        </w:trPr>
        <w:tc>
          <w:tcPr>
            <w:tcW w:w="6197" w:type="dxa"/>
            <w:shd w:val="clear" w:color="auto" w:fill="E5E5E5"/>
          </w:tcPr>
          <w:p>
            <w:pPr>
              <w:pStyle w:val="TableParagraph"/>
              <w:ind w:left="74"/>
              <w:rPr>
                <w:sz w:val="22"/>
              </w:rPr>
            </w:pPr>
            <w:r>
              <w:rPr>
                <w:sz w:val="22"/>
              </w:rPr>
              <w:t>Minimum</w:t>
            </w:r>
            <w:r>
              <w:rPr>
                <w:spacing w:val="-10"/>
                <w:sz w:val="22"/>
              </w:rPr>
              <w:t> </w:t>
            </w:r>
            <w:r>
              <w:rPr>
                <w:sz w:val="22"/>
              </w:rPr>
              <w:t>air</w:t>
            </w:r>
            <w:r>
              <w:rPr>
                <w:spacing w:val="-9"/>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80</w:t>
            </w:r>
          </w:p>
        </w:tc>
        <w:tc>
          <w:tcPr>
            <w:tcW w:w="1437" w:type="dxa"/>
            <w:shd w:val="clear" w:color="auto" w:fill="E5E5E5"/>
          </w:tcPr>
          <w:p>
            <w:pPr>
              <w:pStyle w:val="TableParagraph"/>
              <w:ind w:left="74"/>
              <w:rPr>
                <w:sz w:val="22"/>
              </w:rPr>
            </w:pPr>
            <w:r>
              <w:rPr>
                <w:spacing w:val="-5"/>
                <w:w w:val="105"/>
                <w:sz w:val="22"/>
              </w:rPr>
              <w:t>psi</w:t>
            </w:r>
          </w:p>
        </w:tc>
      </w:tr>
      <w:tr>
        <w:trPr>
          <w:trHeight w:val="372" w:hRule="atLeast"/>
        </w:trPr>
        <w:tc>
          <w:tcPr>
            <w:tcW w:w="6197" w:type="dxa"/>
            <w:shd w:val="clear" w:color="auto" w:fill="E5E5E5"/>
          </w:tcPr>
          <w:p>
            <w:pPr>
              <w:pStyle w:val="TableParagraph"/>
              <w:ind w:left="74"/>
              <w:rPr>
                <w:sz w:val="22"/>
              </w:rPr>
            </w:pPr>
            <w:r>
              <w:rPr>
                <w:sz w:val="22"/>
              </w:rPr>
              <w:t>Maximum</w:t>
            </w:r>
            <w:r>
              <w:rPr>
                <w:spacing w:val="-5"/>
                <w:sz w:val="22"/>
              </w:rPr>
              <w:t> </w:t>
            </w:r>
            <w:r>
              <w:rPr>
                <w:sz w:val="22"/>
              </w:rPr>
              <w:t>air</w:t>
            </w:r>
            <w:r>
              <w:rPr>
                <w:spacing w:val="-5"/>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10"/>
                <w:sz w:val="22"/>
              </w:rPr>
              <w:t>8</w:t>
            </w:r>
          </w:p>
        </w:tc>
        <w:tc>
          <w:tcPr>
            <w:tcW w:w="1437" w:type="dxa"/>
            <w:shd w:val="clear" w:color="auto" w:fill="E5E5E5"/>
          </w:tcPr>
          <w:p>
            <w:pPr>
              <w:pStyle w:val="TableParagraph"/>
              <w:ind w:left="74"/>
              <w:rPr>
                <w:sz w:val="22"/>
              </w:rPr>
            </w:pPr>
            <w:r>
              <w:rPr>
                <w:spacing w:val="-5"/>
                <w:sz w:val="22"/>
              </w:rPr>
              <w:t>bar</w:t>
            </w:r>
          </w:p>
        </w:tc>
      </w:tr>
      <w:tr>
        <w:trPr>
          <w:trHeight w:val="372" w:hRule="atLeast"/>
        </w:trPr>
        <w:tc>
          <w:tcPr>
            <w:tcW w:w="6197" w:type="dxa"/>
            <w:shd w:val="clear" w:color="auto" w:fill="E5E5E5"/>
          </w:tcPr>
          <w:p>
            <w:pPr>
              <w:pStyle w:val="TableParagraph"/>
              <w:ind w:left="74"/>
              <w:rPr>
                <w:sz w:val="22"/>
              </w:rPr>
            </w:pPr>
            <w:r>
              <w:rPr>
                <w:sz w:val="22"/>
              </w:rPr>
              <w:t>Maximum</w:t>
            </w:r>
            <w:r>
              <w:rPr>
                <w:spacing w:val="-5"/>
                <w:sz w:val="22"/>
              </w:rPr>
              <w:t> </w:t>
            </w:r>
            <w:r>
              <w:rPr>
                <w:sz w:val="22"/>
              </w:rPr>
              <w:t>air</w:t>
            </w:r>
            <w:r>
              <w:rPr>
                <w:spacing w:val="-5"/>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114</w:t>
            </w:r>
          </w:p>
        </w:tc>
        <w:tc>
          <w:tcPr>
            <w:tcW w:w="1437" w:type="dxa"/>
            <w:shd w:val="clear" w:color="auto" w:fill="E5E5E5"/>
          </w:tcPr>
          <w:p>
            <w:pPr>
              <w:pStyle w:val="TableParagraph"/>
              <w:ind w:left="74"/>
              <w:rPr>
                <w:sz w:val="22"/>
              </w:rPr>
            </w:pPr>
            <w:r>
              <w:rPr>
                <w:spacing w:val="-5"/>
                <w:w w:val="105"/>
                <w:sz w:val="22"/>
              </w:rPr>
              <w:t>psi</w:t>
            </w:r>
          </w:p>
        </w:tc>
      </w:tr>
      <w:tr>
        <w:trPr>
          <w:trHeight w:val="372" w:hRule="atLeast"/>
        </w:trPr>
        <w:tc>
          <w:tcPr>
            <w:tcW w:w="6197" w:type="dxa"/>
            <w:shd w:val="clear" w:color="auto" w:fill="E5E5E5"/>
          </w:tcPr>
          <w:p>
            <w:pPr>
              <w:pStyle w:val="TableParagraph"/>
              <w:ind w:left="74"/>
              <w:rPr>
                <w:sz w:val="22"/>
              </w:rPr>
            </w:pPr>
            <w:r>
              <w:rPr>
                <w:sz w:val="22"/>
              </w:rPr>
              <w:t>Operating</w:t>
            </w:r>
            <w:r>
              <w:rPr>
                <w:spacing w:val="-9"/>
                <w:sz w:val="22"/>
              </w:rPr>
              <w:t> </w:t>
            </w:r>
            <w:r>
              <w:rPr>
                <w:sz w:val="22"/>
              </w:rPr>
              <w:t>air</w:t>
            </w:r>
            <w:r>
              <w:rPr>
                <w:spacing w:val="-8"/>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10"/>
                <w:sz w:val="22"/>
              </w:rPr>
              <w:t>6</w:t>
            </w:r>
          </w:p>
        </w:tc>
        <w:tc>
          <w:tcPr>
            <w:tcW w:w="1437" w:type="dxa"/>
            <w:shd w:val="clear" w:color="auto" w:fill="E5E5E5"/>
          </w:tcPr>
          <w:p>
            <w:pPr>
              <w:pStyle w:val="TableParagraph"/>
              <w:ind w:left="74"/>
              <w:rPr>
                <w:sz w:val="22"/>
              </w:rPr>
            </w:pPr>
            <w:r>
              <w:rPr>
                <w:spacing w:val="-5"/>
                <w:sz w:val="22"/>
              </w:rPr>
              <w:t>bar</w:t>
            </w:r>
          </w:p>
        </w:tc>
      </w:tr>
      <w:tr>
        <w:trPr>
          <w:trHeight w:val="372" w:hRule="atLeast"/>
        </w:trPr>
        <w:tc>
          <w:tcPr>
            <w:tcW w:w="6197" w:type="dxa"/>
            <w:shd w:val="clear" w:color="auto" w:fill="E5E5E5"/>
          </w:tcPr>
          <w:p>
            <w:pPr>
              <w:pStyle w:val="TableParagraph"/>
              <w:ind w:left="74"/>
              <w:rPr>
                <w:sz w:val="22"/>
              </w:rPr>
            </w:pPr>
            <w:r>
              <w:rPr>
                <w:sz w:val="22"/>
              </w:rPr>
              <w:t>Operating</w:t>
            </w:r>
            <w:r>
              <w:rPr>
                <w:spacing w:val="-9"/>
                <w:sz w:val="22"/>
              </w:rPr>
              <w:t> </w:t>
            </w:r>
            <w:r>
              <w:rPr>
                <w:sz w:val="22"/>
              </w:rPr>
              <w:t>air</w:t>
            </w:r>
            <w:r>
              <w:rPr>
                <w:spacing w:val="-8"/>
                <w:sz w:val="22"/>
              </w:rPr>
              <w:t> </w:t>
            </w:r>
            <w:r>
              <w:rPr>
                <w:spacing w:val="-2"/>
                <w:sz w:val="22"/>
              </w:rPr>
              <w:t>pressure</w:t>
            </w:r>
          </w:p>
        </w:tc>
        <w:tc>
          <w:tcPr>
            <w:tcW w:w="1437" w:type="dxa"/>
            <w:shd w:val="clear" w:color="auto" w:fill="E5E5E5"/>
          </w:tcPr>
          <w:p>
            <w:pPr>
              <w:pStyle w:val="TableParagraph"/>
              <w:ind w:left="0" w:right="32"/>
              <w:jc w:val="right"/>
              <w:rPr>
                <w:sz w:val="22"/>
              </w:rPr>
            </w:pPr>
            <w:r>
              <w:rPr>
                <w:spacing w:val="-5"/>
                <w:sz w:val="22"/>
              </w:rPr>
              <w:t>87</w:t>
            </w:r>
          </w:p>
        </w:tc>
        <w:tc>
          <w:tcPr>
            <w:tcW w:w="1437" w:type="dxa"/>
            <w:shd w:val="clear" w:color="auto" w:fill="E5E5E5"/>
          </w:tcPr>
          <w:p>
            <w:pPr>
              <w:pStyle w:val="TableParagraph"/>
              <w:ind w:left="74"/>
              <w:rPr>
                <w:sz w:val="22"/>
              </w:rPr>
            </w:pPr>
            <w:r>
              <w:rPr>
                <w:spacing w:val="-5"/>
                <w:w w:val="105"/>
                <w:sz w:val="22"/>
              </w:rPr>
              <w:t>psi</w:t>
            </w:r>
          </w:p>
        </w:tc>
      </w:tr>
    </w:tbl>
    <w:p>
      <w:pPr>
        <w:pStyle w:val="TableParagraph"/>
        <w:spacing w:after="0"/>
        <w:rPr>
          <w:sz w:val="22"/>
        </w:rPr>
        <w:sectPr>
          <w:pgSz w:w="11910" w:h="16840"/>
          <w:pgMar w:header="702" w:footer="510" w:top="1820" w:bottom="700" w:left="1275" w:right="850"/>
        </w:sectPr>
      </w:pPr>
    </w:p>
    <w:p>
      <w:pPr>
        <w:pStyle w:val="BodyText"/>
        <w:spacing w:before="9" w:after="1"/>
        <w:rPr>
          <w:b/>
          <w:sz w:val="11"/>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90" w:hRule="atLeast"/>
        </w:trPr>
        <w:tc>
          <w:tcPr>
            <w:tcW w:w="6197" w:type="dxa"/>
            <w:shd w:val="clear" w:color="auto" w:fill="E5E5E5"/>
          </w:tcPr>
          <w:p>
            <w:pPr>
              <w:pStyle w:val="TableParagraph"/>
              <w:ind w:left="74"/>
              <w:rPr>
                <w:sz w:val="22"/>
              </w:rPr>
            </w:pPr>
            <w:r>
              <w:rPr>
                <w:sz w:val="22"/>
              </w:rPr>
              <w:t>Air</w:t>
            </w:r>
            <w:r>
              <w:rPr>
                <w:spacing w:val="-3"/>
                <w:sz w:val="22"/>
              </w:rPr>
              <w:t> </w:t>
            </w:r>
            <w:r>
              <w:rPr>
                <w:spacing w:val="-2"/>
                <w:sz w:val="22"/>
              </w:rPr>
              <w:t>consumption</w:t>
            </w:r>
          </w:p>
        </w:tc>
        <w:tc>
          <w:tcPr>
            <w:tcW w:w="1437" w:type="dxa"/>
            <w:shd w:val="clear" w:color="auto" w:fill="E5E5E5"/>
          </w:tcPr>
          <w:p>
            <w:pPr>
              <w:pStyle w:val="TableParagraph"/>
              <w:ind w:left="0" w:right="32"/>
              <w:jc w:val="right"/>
              <w:rPr>
                <w:sz w:val="22"/>
              </w:rPr>
            </w:pPr>
            <w:r>
              <w:rPr>
                <w:spacing w:val="-5"/>
                <w:sz w:val="22"/>
              </w:rPr>
              <w:t>25</w:t>
            </w:r>
          </w:p>
        </w:tc>
        <w:tc>
          <w:tcPr>
            <w:tcW w:w="1437" w:type="dxa"/>
            <w:shd w:val="clear" w:color="auto" w:fill="E5E5E5"/>
          </w:tcPr>
          <w:p>
            <w:pPr>
              <w:pStyle w:val="TableParagraph"/>
              <w:spacing w:before="41"/>
              <w:ind w:left="74"/>
              <w:rPr>
                <w:sz w:val="22"/>
              </w:rPr>
            </w:pPr>
            <w:r>
              <w:rPr>
                <w:spacing w:val="-4"/>
                <w:sz w:val="22"/>
              </w:rPr>
              <w:t>m</w:t>
            </w:r>
            <w:r>
              <w:rPr>
                <w:spacing w:val="-4"/>
                <w:position w:val="7"/>
                <w:sz w:val="14"/>
              </w:rPr>
              <w:t>3</w:t>
            </w:r>
            <w:r>
              <w:rPr>
                <w:spacing w:val="-4"/>
                <w:sz w:val="22"/>
              </w:rPr>
              <w:t>/h</w:t>
            </w:r>
          </w:p>
        </w:tc>
      </w:tr>
    </w:tbl>
    <w:p>
      <w:pPr>
        <w:pStyle w:val="BodyText"/>
        <w:rPr>
          <w:b/>
        </w:rPr>
      </w:pPr>
    </w:p>
    <w:p>
      <w:pPr>
        <w:pStyle w:val="BodyText"/>
        <w:spacing w:before="140"/>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w w:val="90"/>
          <w:sz w:val="22"/>
        </w:rPr>
        <w:t>Noise</w:t>
      </w:r>
      <w:r>
        <w:rPr>
          <w:b/>
          <w:spacing w:val="-2"/>
          <w:sz w:val="22"/>
        </w:rPr>
        <w:t> emissions</w:t>
      </w:r>
    </w:p>
    <w:p>
      <w:pPr>
        <w:pStyle w:val="ListParagraph"/>
        <w:numPr>
          <w:ilvl w:val="3"/>
          <w:numId w:val="1"/>
        </w:numPr>
        <w:tabs>
          <w:tab w:pos="3316" w:val="left" w:leader="none"/>
        </w:tabs>
        <w:spacing w:line="240" w:lineRule="auto" w:before="151" w:after="0"/>
        <w:ind w:left="3316" w:right="0" w:hanging="906"/>
        <w:jc w:val="left"/>
        <w:rPr>
          <w:b/>
          <w:sz w:val="22"/>
        </w:rPr>
      </w:pPr>
      <w:r>
        <w:rPr>
          <w:b/>
          <w:w w:val="85"/>
          <w:sz w:val="22"/>
        </w:rPr>
        <w:t>Information</w:t>
      </w:r>
      <w:r>
        <w:rPr>
          <w:b/>
          <w:spacing w:val="-3"/>
          <w:w w:val="85"/>
          <w:sz w:val="22"/>
        </w:rPr>
        <w:t> </w:t>
      </w:r>
      <w:r>
        <w:rPr>
          <w:b/>
          <w:w w:val="85"/>
          <w:sz w:val="22"/>
        </w:rPr>
        <w:t>on</w:t>
      </w:r>
      <w:r>
        <w:rPr>
          <w:b/>
          <w:spacing w:val="-2"/>
          <w:w w:val="85"/>
          <w:sz w:val="22"/>
        </w:rPr>
        <w:t> </w:t>
      </w:r>
      <w:r>
        <w:rPr>
          <w:b/>
          <w:w w:val="85"/>
          <w:sz w:val="22"/>
        </w:rPr>
        <w:t>noise</w:t>
      </w:r>
      <w:r>
        <w:rPr>
          <w:b/>
          <w:spacing w:val="-2"/>
          <w:w w:val="85"/>
          <w:sz w:val="22"/>
        </w:rPr>
        <w:t> emissions</w:t>
      </w:r>
    </w:p>
    <w:p>
      <w:pPr>
        <w:pStyle w:val="BodyText"/>
        <w:spacing w:before="3"/>
        <w:rPr>
          <w:b/>
          <w:sz w:val="16"/>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1814" w:hRule="atLeast"/>
        </w:trPr>
        <w:tc>
          <w:tcPr>
            <w:tcW w:w="3362" w:type="dxa"/>
            <w:tcBorders>
              <w:top w:val="nil"/>
              <w:left w:val="nil"/>
            </w:tcBorders>
            <w:shd w:val="clear" w:color="auto" w:fill="E5E5E5"/>
          </w:tcPr>
          <w:p>
            <w:pPr>
              <w:pStyle w:val="TableParagraph"/>
              <w:spacing w:before="25"/>
              <w:ind w:right="62"/>
              <w:rPr>
                <w:sz w:val="22"/>
              </w:rPr>
            </w:pPr>
            <w:r>
              <w:rPr>
                <w:sz w:val="22"/>
              </w:rPr>
              <w:t>Operating</w:t>
            </w:r>
            <w:r>
              <w:rPr>
                <w:spacing w:val="-3"/>
                <w:sz w:val="22"/>
              </w:rPr>
              <w:t> </w:t>
            </w:r>
            <w:r>
              <w:rPr>
                <w:sz w:val="22"/>
              </w:rPr>
              <w:t>conditions</w:t>
            </w:r>
            <w:r>
              <w:rPr>
                <w:spacing w:val="-3"/>
                <w:sz w:val="22"/>
              </w:rPr>
              <w:t> </w:t>
            </w:r>
            <w:r>
              <w:rPr>
                <w:sz w:val="22"/>
              </w:rPr>
              <w:t>and</w:t>
            </w:r>
            <w:r>
              <w:rPr>
                <w:spacing w:val="-3"/>
                <w:sz w:val="22"/>
              </w:rPr>
              <w:t> </w:t>
            </w:r>
            <w:r>
              <w:rPr>
                <w:sz w:val="22"/>
              </w:rPr>
              <w:t>specific noise-related characteristics</w:t>
            </w:r>
          </w:p>
        </w:tc>
        <w:tc>
          <w:tcPr>
            <w:tcW w:w="3362" w:type="dxa"/>
            <w:tcBorders>
              <w:top w:val="nil"/>
              <w:right w:val="nil"/>
            </w:tcBorders>
            <w:shd w:val="clear" w:color="auto" w:fill="E5E5E5"/>
          </w:tcPr>
          <w:p>
            <w:pPr>
              <w:pStyle w:val="TableParagraph"/>
              <w:spacing w:before="25"/>
              <w:ind w:right="62"/>
              <w:rPr>
                <w:sz w:val="22"/>
              </w:rPr>
            </w:pPr>
            <w:r>
              <w:rPr>
                <w:sz w:val="22"/>
              </w:rPr>
              <w:t>Nominal</w:t>
            </w:r>
            <w:r>
              <w:rPr>
                <w:spacing w:val="-9"/>
                <w:sz w:val="22"/>
              </w:rPr>
              <w:t> </w:t>
            </w:r>
            <w:r>
              <w:rPr>
                <w:sz w:val="22"/>
              </w:rPr>
              <w:t>output:</w:t>
            </w:r>
            <w:r>
              <w:rPr>
                <w:spacing w:val="-9"/>
                <w:sz w:val="22"/>
              </w:rPr>
              <w:t> </w:t>
            </w:r>
            <w:r>
              <w:rPr>
                <w:sz w:val="22"/>
              </w:rPr>
              <w:t>see</w:t>
            </w:r>
            <w:r>
              <w:rPr>
                <w:spacing w:val="-9"/>
                <w:sz w:val="22"/>
              </w:rPr>
              <w:t> </w:t>
            </w:r>
            <w:r>
              <w:rPr>
                <w:sz w:val="22"/>
              </w:rPr>
              <w:t>Technical </w:t>
            </w:r>
            <w:r>
              <w:rPr>
                <w:spacing w:val="-4"/>
                <w:sz w:val="22"/>
              </w:rPr>
              <w:t>data</w:t>
            </w:r>
          </w:p>
          <w:p>
            <w:pPr>
              <w:pStyle w:val="TableParagraph"/>
              <w:spacing w:before="117"/>
              <w:ind w:right="62"/>
              <w:rPr>
                <w:sz w:val="22"/>
              </w:rPr>
            </w:pPr>
            <w:r>
              <w:rPr>
                <w:sz w:val="22"/>
              </w:rPr>
              <w:t>Noise emission values can increase or decrease with changes</w:t>
            </w:r>
            <w:r>
              <w:rPr>
                <w:spacing w:val="-11"/>
                <w:sz w:val="22"/>
              </w:rPr>
              <w:t> </w:t>
            </w:r>
            <w:r>
              <w:rPr>
                <w:sz w:val="22"/>
              </w:rPr>
              <w:t>in</w:t>
            </w:r>
            <w:r>
              <w:rPr>
                <w:spacing w:val="-11"/>
                <w:sz w:val="22"/>
              </w:rPr>
              <w:t> </w:t>
            </w:r>
            <w:r>
              <w:rPr>
                <w:sz w:val="22"/>
              </w:rPr>
              <w:t>the</w:t>
            </w:r>
            <w:r>
              <w:rPr>
                <w:spacing w:val="-11"/>
                <w:sz w:val="22"/>
              </w:rPr>
              <w:t> </w:t>
            </w:r>
            <w:r>
              <w:rPr>
                <w:sz w:val="22"/>
              </w:rPr>
              <w:t>operating</w:t>
            </w:r>
            <w:r>
              <w:rPr>
                <w:spacing w:val="-11"/>
                <w:sz w:val="22"/>
              </w:rPr>
              <w:t> </w:t>
            </w:r>
            <w:r>
              <w:rPr>
                <w:sz w:val="22"/>
              </w:rPr>
              <w:t>condi‐ tions</w:t>
            </w:r>
            <w:r>
              <w:rPr>
                <w:spacing w:val="-3"/>
                <w:sz w:val="22"/>
              </w:rPr>
              <w:t> </w:t>
            </w:r>
            <w:r>
              <w:rPr>
                <w:sz w:val="22"/>
              </w:rPr>
              <w:t>or</w:t>
            </w:r>
            <w:r>
              <w:rPr>
                <w:spacing w:val="-2"/>
                <w:sz w:val="22"/>
              </w:rPr>
              <w:t> </w:t>
            </w:r>
            <w:r>
              <w:rPr>
                <w:sz w:val="22"/>
              </w:rPr>
              <w:t>specific</w:t>
            </w:r>
            <w:r>
              <w:rPr>
                <w:spacing w:val="-2"/>
                <w:sz w:val="22"/>
              </w:rPr>
              <w:t> characteristics.</w:t>
            </w:r>
          </w:p>
        </w:tc>
      </w:tr>
      <w:tr>
        <w:trPr>
          <w:trHeight w:val="372" w:hRule="atLeast"/>
        </w:trPr>
        <w:tc>
          <w:tcPr>
            <w:tcW w:w="6764" w:type="dxa"/>
            <w:gridSpan w:val="2"/>
            <w:tcBorders>
              <w:left w:val="nil"/>
              <w:right w:val="nil"/>
            </w:tcBorders>
            <w:shd w:val="clear" w:color="auto" w:fill="E5E5E5"/>
          </w:tcPr>
          <w:p>
            <w:pPr>
              <w:pStyle w:val="TableParagraph"/>
              <w:ind w:left="153"/>
              <w:rPr>
                <w:sz w:val="22"/>
              </w:rPr>
            </w:pPr>
            <w:r>
              <w:rPr>
                <w:sz w:val="22"/>
              </w:rPr>
              <w:t>Specified</w:t>
            </w:r>
            <w:r>
              <w:rPr>
                <w:spacing w:val="2"/>
                <w:sz w:val="22"/>
              </w:rPr>
              <w:t> </w:t>
            </w:r>
            <w:r>
              <w:rPr>
                <w:sz w:val="22"/>
              </w:rPr>
              <w:t>noise</w:t>
            </w:r>
            <w:r>
              <w:rPr>
                <w:spacing w:val="2"/>
                <w:sz w:val="22"/>
              </w:rPr>
              <w:t> </w:t>
            </w:r>
            <w:r>
              <w:rPr>
                <w:sz w:val="22"/>
              </w:rPr>
              <w:t>emission</w:t>
            </w:r>
            <w:r>
              <w:rPr>
                <w:spacing w:val="3"/>
                <w:sz w:val="22"/>
              </w:rPr>
              <w:t> </w:t>
            </w:r>
            <w:r>
              <w:rPr>
                <w:sz w:val="22"/>
              </w:rPr>
              <w:t>level</w:t>
            </w:r>
            <w:r>
              <w:rPr>
                <w:spacing w:val="2"/>
                <w:sz w:val="22"/>
              </w:rPr>
              <w:t> </w:t>
            </w:r>
            <w:r>
              <w:rPr>
                <w:sz w:val="22"/>
              </w:rPr>
              <w:t>dyads</w:t>
            </w:r>
            <w:r>
              <w:rPr>
                <w:spacing w:val="3"/>
                <w:sz w:val="22"/>
              </w:rPr>
              <w:t> </w:t>
            </w:r>
            <w:r>
              <w:rPr>
                <w:sz w:val="22"/>
              </w:rPr>
              <w:t>in</w:t>
            </w:r>
            <w:r>
              <w:rPr>
                <w:spacing w:val="2"/>
                <w:sz w:val="22"/>
              </w:rPr>
              <w:t> </w:t>
            </w:r>
            <w:r>
              <w:rPr>
                <w:sz w:val="22"/>
              </w:rPr>
              <w:t>accordance</w:t>
            </w:r>
            <w:r>
              <w:rPr>
                <w:spacing w:val="2"/>
                <w:sz w:val="22"/>
              </w:rPr>
              <w:t> </w:t>
            </w:r>
            <w:r>
              <w:rPr>
                <w:sz w:val="22"/>
              </w:rPr>
              <w:t>with</w:t>
            </w:r>
            <w:r>
              <w:rPr>
                <w:spacing w:val="3"/>
                <w:sz w:val="22"/>
              </w:rPr>
              <w:t> </w:t>
            </w:r>
            <w:r>
              <w:rPr>
                <w:sz w:val="22"/>
              </w:rPr>
              <w:t>ISO</w:t>
            </w:r>
            <w:r>
              <w:rPr>
                <w:spacing w:val="2"/>
                <w:sz w:val="22"/>
              </w:rPr>
              <w:t> </w:t>
            </w:r>
            <w:r>
              <w:rPr>
                <w:spacing w:val="-4"/>
                <w:sz w:val="22"/>
              </w:rPr>
              <w:t>4871</w:t>
            </w:r>
          </w:p>
        </w:tc>
      </w:tr>
      <w:tr>
        <w:trPr>
          <w:trHeight w:val="1277" w:hRule="atLeast"/>
        </w:trPr>
        <w:tc>
          <w:tcPr>
            <w:tcW w:w="3362" w:type="dxa"/>
            <w:tcBorders>
              <w:left w:val="nil"/>
            </w:tcBorders>
            <w:shd w:val="clear" w:color="auto" w:fill="E5E5E5"/>
          </w:tcPr>
          <w:p>
            <w:pPr>
              <w:pStyle w:val="TableParagraph"/>
              <w:ind w:right="62"/>
              <w:rPr>
                <w:sz w:val="22"/>
              </w:rPr>
            </w:pPr>
            <w:r>
              <w:rPr>
                <w:w w:val="105"/>
                <w:sz w:val="22"/>
              </w:rPr>
              <w:t>A-weighted emissions sound </w:t>
            </w:r>
            <w:r>
              <w:rPr>
                <w:sz w:val="22"/>
              </w:rPr>
              <w:t>pressure</w:t>
            </w:r>
            <w:r>
              <w:rPr>
                <w:spacing w:val="-4"/>
                <w:sz w:val="22"/>
              </w:rPr>
              <w:t> </w:t>
            </w:r>
            <w:r>
              <w:rPr>
                <w:sz w:val="22"/>
              </w:rPr>
              <w:t>level</w:t>
            </w:r>
            <w:r>
              <w:rPr>
                <w:spacing w:val="-4"/>
                <w:sz w:val="22"/>
              </w:rPr>
              <w:t> </w:t>
            </w:r>
            <w:r>
              <w:rPr>
                <w:sz w:val="22"/>
              </w:rPr>
              <w:t>LpA</w:t>
            </w:r>
            <w:r>
              <w:rPr>
                <w:spacing w:val="-4"/>
                <w:sz w:val="22"/>
              </w:rPr>
              <w:t> </w:t>
            </w:r>
            <w:r>
              <w:rPr>
                <w:sz w:val="22"/>
              </w:rPr>
              <w:t>in</w:t>
            </w:r>
            <w:r>
              <w:rPr>
                <w:spacing w:val="-4"/>
                <w:sz w:val="22"/>
              </w:rPr>
              <w:t> </w:t>
            </w:r>
            <w:r>
              <w:rPr>
                <w:sz w:val="22"/>
              </w:rPr>
              <w:t>dB</w:t>
            </w:r>
            <w:r>
              <w:rPr>
                <w:spacing w:val="-4"/>
                <w:sz w:val="22"/>
              </w:rPr>
              <w:t> </w:t>
            </w:r>
            <w:r>
              <w:rPr>
                <w:sz w:val="22"/>
              </w:rPr>
              <w:t>at</w:t>
            </w:r>
            <w:r>
              <w:rPr>
                <w:spacing w:val="-4"/>
                <w:sz w:val="22"/>
              </w:rPr>
              <w:t> </w:t>
            </w:r>
            <w:r>
              <w:rPr>
                <w:sz w:val="22"/>
              </w:rPr>
              <w:t>work‐ </w:t>
            </w:r>
            <w:r>
              <w:rPr>
                <w:spacing w:val="-2"/>
                <w:w w:val="105"/>
                <w:sz w:val="22"/>
              </w:rPr>
              <w:t>places</w:t>
            </w:r>
          </w:p>
          <w:p>
            <w:pPr>
              <w:pStyle w:val="TableParagraph"/>
              <w:spacing w:before="109"/>
              <w:rPr>
                <w:sz w:val="22"/>
              </w:rPr>
            </w:pPr>
            <w:r>
              <w:rPr>
                <w:sz w:val="22"/>
              </w:rPr>
              <w:t>KpA</w:t>
            </w:r>
            <w:r>
              <w:rPr>
                <w:spacing w:val="22"/>
                <w:sz w:val="22"/>
              </w:rPr>
              <w:t> </w:t>
            </w:r>
            <w:r>
              <w:rPr>
                <w:spacing w:val="-2"/>
                <w:sz w:val="22"/>
              </w:rPr>
              <w:t>uncertainty</w:t>
            </w:r>
          </w:p>
        </w:tc>
        <w:tc>
          <w:tcPr>
            <w:tcW w:w="3362" w:type="dxa"/>
            <w:tcBorders>
              <w:right w:val="nil"/>
            </w:tcBorders>
            <w:shd w:val="clear" w:color="auto" w:fill="E5E5E5"/>
          </w:tcPr>
          <w:p>
            <w:pPr>
              <w:pStyle w:val="TableParagraph"/>
              <w:ind w:left="0" w:right="1"/>
              <w:jc w:val="center"/>
              <w:rPr>
                <w:sz w:val="22"/>
              </w:rPr>
            </w:pPr>
            <w:r>
              <w:rPr>
                <w:spacing w:val="-2"/>
                <w:sz w:val="22"/>
              </w:rPr>
              <w:t>75–82</w:t>
            </w:r>
          </w:p>
          <w:p>
            <w:pPr>
              <w:pStyle w:val="TableParagraph"/>
              <w:spacing w:before="0"/>
              <w:ind w:left="0"/>
              <w:rPr>
                <w:b/>
                <w:sz w:val="22"/>
              </w:rPr>
            </w:pPr>
          </w:p>
          <w:p>
            <w:pPr>
              <w:pStyle w:val="TableParagraph"/>
              <w:spacing w:before="108"/>
              <w:ind w:left="0"/>
              <w:rPr>
                <w:b/>
                <w:sz w:val="22"/>
              </w:rPr>
            </w:pPr>
          </w:p>
          <w:p>
            <w:pPr>
              <w:pStyle w:val="TableParagraph"/>
              <w:spacing w:before="1"/>
              <w:ind w:left="0" w:right="1"/>
              <w:jc w:val="center"/>
              <w:rPr>
                <w:sz w:val="22"/>
              </w:rPr>
            </w:pPr>
            <w:r>
              <w:rPr>
                <w:w w:val="80"/>
                <w:sz w:val="22"/>
              </w:rPr>
              <w:t>+/-</w:t>
            </w:r>
            <w:r>
              <w:rPr>
                <w:spacing w:val="-5"/>
                <w:sz w:val="22"/>
              </w:rPr>
              <w:t> </w:t>
            </w:r>
            <w:r>
              <w:rPr>
                <w:spacing w:val="-10"/>
                <w:sz w:val="22"/>
              </w:rPr>
              <w:t>2</w:t>
            </w:r>
          </w:p>
        </w:tc>
      </w:tr>
      <w:tr>
        <w:trPr>
          <w:trHeight w:val="1277" w:hRule="atLeast"/>
        </w:trPr>
        <w:tc>
          <w:tcPr>
            <w:tcW w:w="3362" w:type="dxa"/>
            <w:tcBorders>
              <w:left w:val="nil"/>
            </w:tcBorders>
            <w:shd w:val="clear" w:color="auto" w:fill="E5E5E5"/>
          </w:tcPr>
          <w:p>
            <w:pPr>
              <w:pStyle w:val="TableParagraph"/>
              <w:ind w:right="99"/>
              <w:rPr>
                <w:sz w:val="22"/>
              </w:rPr>
            </w:pPr>
            <w:r>
              <w:rPr>
                <w:sz w:val="22"/>
              </w:rPr>
              <w:t>C-weighted peak emissions sound pressure level LpCpeak in dB at workplaces</w:t>
            </w:r>
          </w:p>
          <w:p>
            <w:pPr>
              <w:pStyle w:val="TableParagraph"/>
              <w:spacing w:before="109"/>
              <w:rPr>
                <w:sz w:val="22"/>
              </w:rPr>
            </w:pPr>
            <w:r>
              <w:rPr>
                <w:w w:val="105"/>
                <w:sz w:val="22"/>
              </w:rPr>
              <w:t>KpCpeak</w:t>
            </w:r>
            <w:r>
              <w:rPr>
                <w:spacing w:val="5"/>
                <w:w w:val="105"/>
                <w:sz w:val="22"/>
              </w:rPr>
              <w:t> </w:t>
            </w:r>
            <w:r>
              <w:rPr>
                <w:spacing w:val="-2"/>
                <w:w w:val="105"/>
                <w:sz w:val="22"/>
              </w:rPr>
              <w:t>uncertainty</w:t>
            </w:r>
          </w:p>
        </w:tc>
        <w:tc>
          <w:tcPr>
            <w:tcW w:w="3362" w:type="dxa"/>
            <w:tcBorders>
              <w:right w:val="nil"/>
            </w:tcBorders>
            <w:shd w:val="clear" w:color="auto" w:fill="E5E5E5"/>
          </w:tcPr>
          <w:p>
            <w:pPr>
              <w:pStyle w:val="TableParagraph"/>
              <w:ind w:left="0" w:right="1"/>
              <w:jc w:val="center"/>
              <w:rPr>
                <w:sz w:val="22"/>
              </w:rPr>
            </w:pPr>
            <w:r>
              <w:rPr>
                <w:sz w:val="22"/>
              </w:rPr>
              <w:t>Does</w:t>
            </w:r>
            <w:r>
              <w:rPr>
                <w:spacing w:val="4"/>
                <w:sz w:val="22"/>
              </w:rPr>
              <w:t> </w:t>
            </w:r>
            <w:r>
              <w:rPr>
                <w:sz w:val="22"/>
              </w:rPr>
              <w:t>not</w:t>
            </w:r>
            <w:r>
              <w:rPr>
                <w:spacing w:val="5"/>
                <w:sz w:val="22"/>
              </w:rPr>
              <w:t> </w:t>
            </w:r>
            <w:r>
              <w:rPr>
                <w:sz w:val="22"/>
              </w:rPr>
              <w:t>exceed</w:t>
            </w:r>
            <w:r>
              <w:rPr>
                <w:spacing w:val="5"/>
                <w:sz w:val="22"/>
              </w:rPr>
              <w:t> </w:t>
            </w:r>
            <w:r>
              <w:rPr>
                <w:spacing w:val="-5"/>
                <w:sz w:val="22"/>
              </w:rPr>
              <w:t>130</w:t>
            </w:r>
          </w:p>
          <w:p>
            <w:pPr>
              <w:pStyle w:val="TableParagraph"/>
              <w:spacing w:before="0"/>
              <w:ind w:left="0"/>
              <w:rPr>
                <w:b/>
                <w:sz w:val="22"/>
              </w:rPr>
            </w:pPr>
          </w:p>
          <w:p>
            <w:pPr>
              <w:pStyle w:val="TableParagraph"/>
              <w:spacing w:before="108"/>
              <w:ind w:left="0"/>
              <w:rPr>
                <w:b/>
                <w:sz w:val="22"/>
              </w:rPr>
            </w:pPr>
          </w:p>
          <w:p>
            <w:pPr>
              <w:pStyle w:val="TableParagraph"/>
              <w:spacing w:before="1"/>
              <w:ind w:left="0" w:right="1"/>
              <w:jc w:val="center"/>
              <w:rPr>
                <w:sz w:val="22"/>
              </w:rPr>
            </w:pPr>
            <w:r>
              <w:rPr>
                <w:w w:val="80"/>
                <w:sz w:val="22"/>
              </w:rPr>
              <w:t>+/-</w:t>
            </w:r>
            <w:r>
              <w:rPr>
                <w:spacing w:val="-5"/>
                <w:sz w:val="22"/>
              </w:rPr>
              <w:t> </w:t>
            </w:r>
            <w:r>
              <w:rPr>
                <w:spacing w:val="-10"/>
                <w:sz w:val="22"/>
              </w:rPr>
              <w:t>2</w:t>
            </w:r>
          </w:p>
        </w:tc>
      </w:tr>
      <w:tr>
        <w:trPr>
          <w:trHeight w:val="1013" w:hRule="atLeast"/>
        </w:trPr>
        <w:tc>
          <w:tcPr>
            <w:tcW w:w="3362" w:type="dxa"/>
            <w:tcBorders>
              <w:left w:val="nil"/>
            </w:tcBorders>
            <w:shd w:val="clear" w:color="auto" w:fill="E5E5E5"/>
          </w:tcPr>
          <w:p>
            <w:pPr>
              <w:pStyle w:val="TableParagraph"/>
              <w:ind w:right="99"/>
              <w:rPr>
                <w:sz w:val="22"/>
              </w:rPr>
            </w:pPr>
            <w:r>
              <w:rPr>
                <w:sz w:val="22"/>
              </w:rPr>
              <w:t>A-weighted</w:t>
            </w:r>
            <w:r>
              <w:rPr>
                <w:spacing w:val="-3"/>
                <w:sz w:val="22"/>
              </w:rPr>
              <w:t> </w:t>
            </w:r>
            <w:r>
              <w:rPr>
                <w:sz w:val="22"/>
              </w:rPr>
              <w:t>acoustic</w:t>
            </w:r>
            <w:r>
              <w:rPr>
                <w:spacing w:val="-3"/>
                <w:sz w:val="22"/>
              </w:rPr>
              <w:t> </w:t>
            </w:r>
            <w:r>
              <w:rPr>
                <w:sz w:val="22"/>
              </w:rPr>
              <w:t>power</w:t>
            </w:r>
            <w:r>
              <w:rPr>
                <w:spacing w:val="-3"/>
                <w:sz w:val="22"/>
              </w:rPr>
              <w:t> </w:t>
            </w:r>
            <w:r>
              <w:rPr>
                <w:sz w:val="22"/>
              </w:rPr>
              <w:t>LwA in dB</w:t>
            </w:r>
          </w:p>
          <w:p>
            <w:pPr>
              <w:pStyle w:val="TableParagraph"/>
              <w:spacing w:before="110"/>
              <w:rPr>
                <w:sz w:val="22"/>
              </w:rPr>
            </w:pPr>
            <w:r>
              <w:rPr>
                <w:sz w:val="22"/>
              </w:rPr>
              <w:t>KwA</w:t>
            </w:r>
            <w:r>
              <w:rPr>
                <w:spacing w:val="17"/>
                <w:sz w:val="22"/>
              </w:rPr>
              <w:t> </w:t>
            </w:r>
            <w:r>
              <w:rPr>
                <w:spacing w:val="-2"/>
                <w:sz w:val="22"/>
              </w:rPr>
              <w:t>uncertainty</w:t>
            </w:r>
          </w:p>
        </w:tc>
        <w:tc>
          <w:tcPr>
            <w:tcW w:w="3362" w:type="dxa"/>
            <w:tcBorders>
              <w:right w:val="nil"/>
            </w:tcBorders>
            <w:shd w:val="clear" w:color="auto" w:fill="E5E5E5"/>
          </w:tcPr>
          <w:p>
            <w:pPr>
              <w:pStyle w:val="TableParagraph"/>
              <w:ind w:left="1" w:right="1"/>
              <w:jc w:val="center"/>
              <w:rPr>
                <w:sz w:val="22"/>
              </w:rPr>
            </w:pPr>
            <w:r>
              <w:rPr>
                <w:sz w:val="22"/>
              </w:rPr>
              <w:t>Not</w:t>
            </w:r>
            <w:r>
              <w:rPr>
                <w:spacing w:val="-9"/>
                <w:sz w:val="22"/>
              </w:rPr>
              <w:t> </w:t>
            </w:r>
            <w:r>
              <w:rPr>
                <w:sz w:val="22"/>
              </w:rPr>
              <w:t>specified</w:t>
            </w:r>
            <w:r>
              <w:rPr>
                <w:spacing w:val="-9"/>
                <w:sz w:val="22"/>
              </w:rPr>
              <w:t> </w:t>
            </w:r>
            <w:r>
              <w:rPr>
                <w:sz w:val="22"/>
              </w:rPr>
              <w:t>due</w:t>
            </w:r>
            <w:r>
              <w:rPr>
                <w:spacing w:val="-9"/>
                <w:sz w:val="22"/>
              </w:rPr>
              <w:t> </w:t>
            </w:r>
            <w:r>
              <w:rPr>
                <w:sz w:val="22"/>
              </w:rPr>
              <w:t>to</w:t>
            </w:r>
            <w:r>
              <w:rPr>
                <w:spacing w:val="-9"/>
                <w:sz w:val="22"/>
              </w:rPr>
              <w:t> </w:t>
            </w:r>
            <w:r>
              <w:rPr>
                <w:sz w:val="22"/>
              </w:rPr>
              <w:t>very</w:t>
            </w:r>
            <w:r>
              <w:rPr>
                <w:spacing w:val="-9"/>
                <w:sz w:val="22"/>
              </w:rPr>
              <w:t> </w:t>
            </w:r>
            <w:r>
              <w:rPr>
                <w:sz w:val="22"/>
              </w:rPr>
              <w:t>large machine dimensions</w:t>
            </w:r>
          </w:p>
          <w:p>
            <w:pPr>
              <w:pStyle w:val="TableParagraph"/>
              <w:spacing w:before="110"/>
              <w:ind w:left="1" w:right="1"/>
              <w:jc w:val="center"/>
              <w:rPr>
                <w:sz w:val="22"/>
              </w:rPr>
            </w:pPr>
            <w:r>
              <w:rPr>
                <w:spacing w:val="-5"/>
                <w:w w:val="95"/>
                <w:sz w:val="22"/>
              </w:rPr>
              <w:t>./.</w:t>
            </w:r>
          </w:p>
        </w:tc>
      </w:tr>
      <w:tr>
        <w:trPr>
          <w:trHeight w:val="900" w:hRule="atLeast"/>
        </w:trPr>
        <w:tc>
          <w:tcPr>
            <w:tcW w:w="6764" w:type="dxa"/>
            <w:gridSpan w:val="2"/>
            <w:tcBorders>
              <w:left w:val="nil"/>
              <w:right w:val="nil"/>
            </w:tcBorders>
            <w:shd w:val="clear" w:color="auto" w:fill="E5E5E5"/>
          </w:tcPr>
          <w:p>
            <w:pPr>
              <w:pStyle w:val="TableParagraph"/>
              <w:spacing w:line="265" w:lineRule="exact"/>
              <w:rPr>
                <w:sz w:val="22"/>
              </w:rPr>
            </w:pPr>
            <w:r>
              <w:rPr>
                <w:sz w:val="22"/>
              </w:rPr>
              <w:t>The</w:t>
            </w:r>
            <w:r>
              <w:rPr>
                <w:spacing w:val="-4"/>
                <w:sz w:val="22"/>
              </w:rPr>
              <w:t> </w:t>
            </w:r>
            <w:r>
              <w:rPr>
                <w:sz w:val="22"/>
              </w:rPr>
              <w:t>values</w:t>
            </w:r>
            <w:r>
              <w:rPr>
                <w:spacing w:val="-3"/>
                <w:sz w:val="22"/>
              </w:rPr>
              <w:t> </w:t>
            </w:r>
            <w:r>
              <w:rPr>
                <w:sz w:val="22"/>
              </w:rPr>
              <w:t>were</w:t>
            </w:r>
            <w:r>
              <w:rPr>
                <w:spacing w:val="-4"/>
                <w:sz w:val="22"/>
              </w:rPr>
              <w:t> </w:t>
            </w:r>
            <w:r>
              <w:rPr>
                <w:sz w:val="22"/>
              </w:rPr>
              <w:t>determined</w:t>
            </w:r>
            <w:r>
              <w:rPr>
                <w:spacing w:val="-3"/>
                <w:sz w:val="22"/>
              </w:rPr>
              <w:t> </w:t>
            </w:r>
            <w:r>
              <w:rPr>
                <w:sz w:val="22"/>
              </w:rPr>
              <w:t>according</w:t>
            </w:r>
            <w:r>
              <w:rPr>
                <w:spacing w:val="-4"/>
                <w:sz w:val="22"/>
              </w:rPr>
              <w:t> </w:t>
            </w:r>
            <w:r>
              <w:rPr>
                <w:sz w:val="22"/>
              </w:rPr>
              <w:t>to</w:t>
            </w:r>
            <w:r>
              <w:rPr>
                <w:spacing w:val="-3"/>
                <w:sz w:val="22"/>
              </w:rPr>
              <w:t> </w:t>
            </w:r>
            <w:r>
              <w:rPr>
                <w:sz w:val="22"/>
              </w:rPr>
              <w:t>EN</w:t>
            </w:r>
            <w:r>
              <w:rPr>
                <w:spacing w:val="-4"/>
                <w:sz w:val="22"/>
              </w:rPr>
              <w:t> </w:t>
            </w:r>
            <w:r>
              <w:rPr>
                <w:sz w:val="22"/>
              </w:rPr>
              <w:t>415-9</w:t>
            </w:r>
            <w:r>
              <w:rPr>
                <w:spacing w:val="-3"/>
                <w:sz w:val="22"/>
              </w:rPr>
              <w:t> </w:t>
            </w:r>
            <w:r>
              <w:rPr>
                <w:sz w:val="22"/>
              </w:rPr>
              <w:t>using</w:t>
            </w:r>
            <w:r>
              <w:rPr>
                <w:spacing w:val="-4"/>
                <w:sz w:val="22"/>
              </w:rPr>
              <w:t> </w:t>
            </w:r>
            <w:r>
              <w:rPr>
                <w:spacing w:val="-5"/>
                <w:sz w:val="22"/>
              </w:rPr>
              <w:t>the</w:t>
            </w:r>
          </w:p>
          <w:p>
            <w:pPr>
              <w:pStyle w:val="TableParagraph"/>
              <w:spacing w:before="0"/>
              <w:ind w:right="134"/>
              <w:rPr>
                <w:sz w:val="22"/>
              </w:rPr>
            </w:pPr>
            <w:r>
              <w:rPr>
                <w:sz w:val="22"/>
              </w:rPr>
              <w:t>EN ISO 11204 and/or EN ISO 3744 base standards, accuracy class </w:t>
            </w:r>
            <w:r>
              <w:rPr>
                <w:spacing w:val="-6"/>
                <w:sz w:val="22"/>
              </w:rPr>
              <w:t>2.</w:t>
            </w:r>
          </w:p>
        </w:tc>
      </w:tr>
      <w:tr>
        <w:trPr>
          <w:trHeight w:val="1166" w:hRule="atLeast"/>
        </w:trPr>
        <w:tc>
          <w:tcPr>
            <w:tcW w:w="6764" w:type="dxa"/>
            <w:gridSpan w:val="2"/>
            <w:tcBorders>
              <w:left w:val="nil"/>
              <w:bottom w:val="nil"/>
              <w:right w:val="nil"/>
            </w:tcBorders>
            <w:shd w:val="clear" w:color="auto" w:fill="E5E5E5"/>
          </w:tcPr>
          <w:p>
            <w:pPr>
              <w:pStyle w:val="TableParagraph"/>
              <w:ind w:right="134"/>
              <w:rPr>
                <w:sz w:val="22"/>
              </w:rPr>
            </w:pPr>
            <w:r>
              <w:rPr>
                <w:sz w:val="22"/>
              </w:rPr>
              <w:t>Emission data sheets are available on request containing tables showing the noise emissions at each of the measurement points and</w:t>
            </w:r>
            <w:r>
              <w:rPr>
                <w:spacing w:val="-5"/>
                <w:sz w:val="22"/>
              </w:rPr>
              <w:t> </w:t>
            </w:r>
            <w:r>
              <w:rPr>
                <w:sz w:val="22"/>
              </w:rPr>
              <w:t>a</w:t>
            </w:r>
            <w:r>
              <w:rPr>
                <w:spacing w:val="-5"/>
                <w:sz w:val="22"/>
              </w:rPr>
              <w:t> </w:t>
            </w:r>
            <w:r>
              <w:rPr>
                <w:sz w:val="22"/>
              </w:rPr>
              <w:t>sketch</w:t>
            </w:r>
            <w:r>
              <w:rPr>
                <w:spacing w:val="-5"/>
                <w:sz w:val="22"/>
              </w:rPr>
              <w:t> </w:t>
            </w:r>
            <w:r>
              <w:rPr>
                <w:sz w:val="22"/>
              </w:rPr>
              <w:t>of</w:t>
            </w:r>
            <w:r>
              <w:rPr>
                <w:spacing w:val="-5"/>
                <w:sz w:val="22"/>
              </w:rPr>
              <w:t> </w:t>
            </w:r>
            <w:r>
              <w:rPr>
                <w:sz w:val="22"/>
              </w:rPr>
              <w:t>the</w:t>
            </w:r>
            <w:r>
              <w:rPr>
                <w:spacing w:val="-5"/>
                <w:sz w:val="22"/>
              </w:rPr>
              <w:t> </w:t>
            </w:r>
            <w:r>
              <w:rPr>
                <w:sz w:val="22"/>
              </w:rPr>
              <w:t>machine</w:t>
            </w:r>
            <w:r>
              <w:rPr>
                <w:spacing w:val="-5"/>
                <w:sz w:val="22"/>
              </w:rPr>
              <w:t> </w:t>
            </w:r>
            <w:r>
              <w:rPr>
                <w:sz w:val="22"/>
              </w:rPr>
              <w:t>indicating</w:t>
            </w:r>
            <w:r>
              <w:rPr>
                <w:spacing w:val="-5"/>
                <w:sz w:val="22"/>
              </w:rPr>
              <w:t> </w:t>
            </w:r>
            <w:r>
              <w:rPr>
                <w:sz w:val="22"/>
              </w:rPr>
              <w:t>the</w:t>
            </w:r>
            <w:r>
              <w:rPr>
                <w:spacing w:val="-5"/>
                <w:sz w:val="22"/>
              </w:rPr>
              <w:t> </w:t>
            </w:r>
            <w:r>
              <w:rPr>
                <w:sz w:val="22"/>
              </w:rPr>
              <w:t>locations</w:t>
            </w:r>
            <w:r>
              <w:rPr>
                <w:spacing w:val="-5"/>
                <w:sz w:val="22"/>
              </w:rPr>
              <w:t> </w:t>
            </w:r>
            <w:r>
              <w:rPr>
                <w:sz w:val="22"/>
              </w:rPr>
              <w:t>of</w:t>
            </w:r>
            <w:r>
              <w:rPr>
                <w:spacing w:val="-5"/>
                <w:sz w:val="22"/>
              </w:rPr>
              <w:t> </w:t>
            </w:r>
            <w:r>
              <w:rPr>
                <w:sz w:val="22"/>
              </w:rPr>
              <w:t>these</w:t>
            </w:r>
            <w:r>
              <w:rPr>
                <w:spacing w:val="-5"/>
                <w:sz w:val="22"/>
              </w:rPr>
              <w:t> </w:t>
            </w:r>
            <w:r>
              <w:rPr>
                <w:sz w:val="22"/>
              </w:rPr>
              <w:t>meas‐ urement points.</w:t>
            </w:r>
          </w:p>
        </w:tc>
      </w:tr>
    </w:tbl>
    <w:p>
      <w:pPr>
        <w:pStyle w:val="BodyText"/>
        <w:rPr>
          <w:b/>
        </w:rPr>
      </w:pPr>
    </w:p>
    <w:p>
      <w:pPr>
        <w:pStyle w:val="BodyText"/>
        <w:spacing w:before="200"/>
        <w:rPr>
          <w:b/>
        </w:rPr>
      </w:pPr>
    </w:p>
    <w:p>
      <w:pPr>
        <w:pStyle w:val="ListParagraph"/>
        <w:numPr>
          <w:ilvl w:val="3"/>
          <w:numId w:val="1"/>
        </w:numPr>
        <w:tabs>
          <w:tab w:pos="3316" w:val="left" w:leader="none"/>
        </w:tabs>
        <w:spacing w:line="240" w:lineRule="auto" w:before="1" w:after="0"/>
        <w:ind w:left="3316" w:right="0" w:hanging="906"/>
        <w:jc w:val="left"/>
        <w:rPr>
          <w:b/>
          <w:sz w:val="22"/>
        </w:rPr>
      </w:pPr>
      <w:r>
        <w:rPr>
          <w:b/>
          <w:w w:val="85"/>
          <w:sz w:val="22"/>
        </w:rPr>
        <w:t>Noise</w:t>
      </w:r>
      <w:r>
        <w:rPr>
          <w:b/>
          <w:spacing w:val="12"/>
          <w:sz w:val="22"/>
        </w:rPr>
        <w:t> </w:t>
      </w:r>
      <w:r>
        <w:rPr>
          <w:b/>
          <w:w w:val="85"/>
          <w:sz w:val="22"/>
        </w:rPr>
        <w:t>reduction/acoustics</w:t>
      </w:r>
      <w:r>
        <w:rPr>
          <w:b/>
          <w:spacing w:val="12"/>
          <w:sz w:val="22"/>
        </w:rPr>
        <w:t> </w:t>
      </w:r>
      <w:r>
        <w:rPr>
          <w:b/>
          <w:spacing w:val="-2"/>
          <w:w w:val="85"/>
          <w:sz w:val="22"/>
        </w:rPr>
        <w:t>requirements</w:t>
      </w:r>
    </w:p>
    <w:p>
      <w:pPr>
        <w:pStyle w:val="BodyText"/>
        <w:spacing w:before="145"/>
        <w:ind w:left="2410" w:right="703"/>
        <w:jc w:val="both"/>
      </w:pPr>
      <w:r>
        <w:rPr/>
        <w:t>The</w:t>
      </w:r>
      <w:r>
        <w:rPr>
          <w:spacing w:val="-2"/>
        </w:rPr>
        <w:t> </w:t>
      </w:r>
      <w:r>
        <w:rPr/>
        <w:t>machines</w:t>
      </w:r>
      <w:r>
        <w:rPr>
          <w:spacing w:val="-2"/>
        </w:rPr>
        <w:t> </w:t>
      </w:r>
      <w:r>
        <w:rPr/>
        <w:t>to</w:t>
      </w:r>
      <w:r>
        <w:rPr>
          <w:spacing w:val="-2"/>
        </w:rPr>
        <w:t> </w:t>
      </w:r>
      <w:r>
        <w:rPr/>
        <w:t>be</w:t>
      </w:r>
      <w:r>
        <w:rPr>
          <w:spacing w:val="-2"/>
        </w:rPr>
        <w:t> </w:t>
      </w:r>
      <w:r>
        <w:rPr/>
        <w:t>delivered</w:t>
      </w:r>
      <w:r>
        <w:rPr>
          <w:spacing w:val="-2"/>
        </w:rPr>
        <w:t> </w:t>
      </w:r>
      <w:r>
        <w:rPr/>
        <w:t>comply</w:t>
      </w:r>
      <w:r>
        <w:rPr>
          <w:spacing w:val="-2"/>
        </w:rPr>
        <w:t> </w:t>
      </w:r>
      <w:r>
        <w:rPr/>
        <w:t>with</w:t>
      </w:r>
      <w:r>
        <w:rPr>
          <w:spacing w:val="-2"/>
        </w:rPr>
        <w:t> </w:t>
      </w:r>
      <w:r>
        <w:rPr/>
        <w:t>advanced</w:t>
      </w:r>
      <w:r>
        <w:rPr>
          <w:spacing w:val="-2"/>
        </w:rPr>
        <w:t> </w:t>
      </w:r>
      <w:r>
        <w:rPr/>
        <w:t>noise</w:t>
      </w:r>
      <w:r>
        <w:rPr>
          <w:spacing w:val="-2"/>
        </w:rPr>
        <w:t> </w:t>
      </w:r>
      <w:r>
        <w:rPr/>
        <w:t>reduction techniques</w:t>
      </w:r>
      <w:r>
        <w:rPr>
          <w:spacing w:val="-9"/>
        </w:rPr>
        <w:t> </w:t>
      </w:r>
      <w:r>
        <w:rPr/>
        <w:t>that</w:t>
      </w:r>
      <w:r>
        <w:rPr>
          <w:spacing w:val="-9"/>
        </w:rPr>
        <w:t> </w:t>
      </w:r>
      <w:r>
        <w:rPr/>
        <w:t>are</w:t>
      </w:r>
      <w:r>
        <w:rPr>
          <w:spacing w:val="-9"/>
        </w:rPr>
        <w:t> </w:t>
      </w:r>
      <w:r>
        <w:rPr/>
        <w:t>tried</w:t>
      </w:r>
      <w:r>
        <w:rPr>
          <w:spacing w:val="-9"/>
        </w:rPr>
        <w:t> </w:t>
      </w:r>
      <w:r>
        <w:rPr/>
        <w:t>and</w:t>
      </w:r>
      <w:r>
        <w:rPr>
          <w:spacing w:val="-9"/>
        </w:rPr>
        <w:t> </w:t>
      </w:r>
      <w:r>
        <w:rPr/>
        <w:t>tested</w:t>
      </w:r>
      <w:r>
        <w:rPr>
          <w:spacing w:val="-9"/>
        </w:rPr>
        <w:t> </w:t>
      </w:r>
      <w:r>
        <w:rPr/>
        <w:t>in</w:t>
      </w:r>
      <w:r>
        <w:rPr>
          <w:spacing w:val="-9"/>
        </w:rPr>
        <w:t> </w:t>
      </w:r>
      <w:r>
        <w:rPr/>
        <w:t>the</w:t>
      </w:r>
      <w:r>
        <w:rPr>
          <w:spacing w:val="-9"/>
        </w:rPr>
        <w:t> </w:t>
      </w:r>
      <w:r>
        <w:rPr/>
        <w:t>beverage</w:t>
      </w:r>
      <w:r>
        <w:rPr>
          <w:spacing w:val="-9"/>
        </w:rPr>
        <w:t> </w:t>
      </w:r>
      <w:r>
        <w:rPr/>
        <w:t>industry</w:t>
      </w:r>
      <w:r>
        <w:rPr>
          <w:spacing w:val="-9"/>
        </w:rPr>
        <w:t> </w:t>
      </w:r>
      <w:r>
        <w:rPr/>
        <w:t>and</w:t>
      </w:r>
      <w:r>
        <w:rPr>
          <w:spacing w:val="-9"/>
        </w:rPr>
        <w:t> </w:t>
      </w:r>
      <w:r>
        <w:rPr/>
        <w:t>are in effect at the time of order placement.</w:t>
      </w:r>
    </w:p>
    <w:p>
      <w:pPr>
        <w:pStyle w:val="BodyText"/>
        <w:spacing w:after="0"/>
        <w:jc w:val="both"/>
        <w:sectPr>
          <w:pgSz w:w="11910" w:h="16840"/>
          <w:pgMar w:header="702" w:footer="510" w:top="1820" w:bottom="700" w:left="1275" w:right="850"/>
        </w:sectPr>
      </w:pPr>
    </w:p>
    <w:p>
      <w:pPr>
        <w:pStyle w:val="BodyText"/>
        <w:spacing w:before="131"/>
        <w:ind w:left="2410" w:right="566"/>
      </w:pPr>
      <w:r>
        <w:rPr/>
        <w:t>The emission levels at the system workstations are not only dependent</w:t>
      </w:r>
      <w:r>
        <w:rPr>
          <w:spacing w:val="-5"/>
        </w:rPr>
        <w:t> </w:t>
      </w:r>
      <w:r>
        <w:rPr/>
        <w:t>on</w:t>
      </w:r>
      <w:r>
        <w:rPr>
          <w:spacing w:val="-5"/>
        </w:rPr>
        <w:t> </w:t>
      </w:r>
      <w:r>
        <w:rPr/>
        <w:t>the</w:t>
      </w:r>
      <w:r>
        <w:rPr>
          <w:spacing w:val="-5"/>
        </w:rPr>
        <w:t> </w:t>
      </w:r>
      <w:r>
        <w:rPr/>
        <w:t>emissions</w:t>
      </w:r>
      <w:r>
        <w:rPr>
          <w:spacing w:val="-5"/>
        </w:rPr>
        <w:t> </w:t>
      </w:r>
      <w:r>
        <w:rPr/>
        <w:t>of</w:t>
      </w:r>
      <w:r>
        <w:rPr>
          <w:spacing w:val="-5"/>
        </w:rPr>
        <w:t> </w:t>
      </w:r>
      <w:r>
        <w:rPr/>
        <w:t>the</w:t>
      </w:r>
      <w:r>
        <w:rPr>
          <w:spacing w:val="-5"/>
        </w:rPr>
        <w:t> </w:t>
      </w:r>
      <w:r>
        <w:rPr/>
        <w:t>relevant</w:t>
      </w:r>
      <w:r>
        <w:rPr>
          <w:spacing w:val="-5"/>
        </w:rPr>
        <w:t> </w:t>
      </w:r>
      <w:r>
        <w:rPr/>
        <w:t>machines,</w:t>
      </w:r>
      <w:r>
        <w:rPr>
          <w:spacing w:val="-5"/>
        </w:rPr>
        <w:t> </w:t>
      </w:r>
      <w:r>
        <w:rPr/>
        <w:t>but</w:t>
      </w:r>
      <w:r>
        <w:rPr>
          <w:spacing w:val="-5"/>
        </w:rPr>
        <w:t> </w:t>
      </w:r>
      <w:r>
        <w:rPr/>
        <w:t>also</w:t>
      </w:r>
      <w:r>
        <w:rPr>
          <w:spacing w:val="-5"/>
        </w:rPr>
        <w:t> </w:t>
      </w:r>
      <w:r>
        <w:rPr/>
        <w:t>on</w:t>
      </w:r>
      <w:r>
        <w:rPr>
          <w:spacing w:val="-5"/>
        </w:rPr>
        <w:t> </w:t>
      </w:r>
      <w:r>
        <w:rPr/>
        <w:t>the interrelationship of the noise sources within the room layout, outside noises (neighbouring systems, ventilation, etc.), and the acoustics of the room.</w:t>
      </w:r>
    </w:p>
    <w:p>
      <w:pPr>
        <w:pStyle w:val="BodyText"/>
        <w:spacing w:before="112"/>
        <w:ind w:left="2410" w:right="273"/>
      </w:pPr>
      <w:r>
        <w:rPr/>
        <w:t>A system comprising several machines equipped with preferably con‐ trolled, interconnecting conveyor units is only able to comply with</w:t>
      </w:r>
    </w:p>
    <w:p>
      <w:pPr>
        <w:pStyle w:val="BodyText"/>
        <w:spacing w:line="237" w:lineRule="auto"/>
        <w:ind w:left="2410" w:right="765"/>
      </w:pPr>
      <w:r>
        <w:rPr/>
        <w:t>the tried-and-tested regulations for noise reduction techniques in effect at the time of order placement if the future operator enables low-noise dimensioning for machines and conveyors and provides a sound-insulated room.</w:t>
      </w:r>
    </w:p>
    <w:p>
      <w:pPr>
        <w:pStyle w:val="BodyText"/>
        <w:spacing w:before="122"/>
        <w:ind w:left="2410" w:right="566"/>
      </w:pPr>
      <w:r>
        <w:rPr/>
        <w:t>Room sound insulation is achieved through the installation of an effective</w:t>
      </w:r>
      <w:r>
        <w:rPr>
          <w:spacing w:val="-7"/>
        </w:rPr>
        <w:t> </w:t>
      </w:r>
      <w:r>
        <w:rPr/>
        <w:t>sound-absorbing</w:t>
      </w:r>
      <w:r>
        <w:rPr>
          <w:spacing w:val="-7"/>
        </w:rPr>
        <w:t> </w:t>
      </w:r>
      <w:r>
        <w:rPr/>
        <w:t>ceiling</w:t>
      </w:r>
      <w:r>
        <w:rPr>
          <w:spacing w:val="-7"/>
        </w:rPr>
        <w:t> </w:t>
      </w:r>
      <w:r>
        <w:rPr/>
        <w:t>(high-pitch</w:t>
      </w:r>
      <w:r>
        <w:rPr>
          <w:spacing w:val="-7"/>
        </w:rPr>
        <w:t> </w:t>
      </w:r>
      <w:r>
        <w:rPr/>
        <w:t>sound</w:t>
      </w:r>
      <w:r>
        <w:rPr>
          <w:spacing w:val="-7"/>
        </w:rPr>
        <w:t> </w:t>
      </w:r>
      <w:r>
        <w:rPr/>
        <w:t>absorbers)</w:t>
      </w:r>
      <w:r>
        <w:rPr>
          <w:spacing w:val="-7"/>
        </w:rPr>
        <w:t> </w:t>
      </w:r>
      <w:r>
        <w:rPr/>
        <w:t>in</w:t>
      </w:r>
      <w:r>
        <w:rPr>
          <w:spacing w:val="-7"/>
        </w:rPr>
        <w:t> </w:t>
      </w:r>
      <w:r>
        <w:rPr/>
        <w:t>con‐ junction with absorbing wall panelling (particularly behind the opera‐ </w:t>
      </w:r>
      <w:r>
        <w:rPr>
          <w:spacing w:val="-2"/>
        </w:rPr>
        <w:t>tors).</w:t>
      </w:r>
    </w:p>
    <w:p>
      <w:pPr>
        <w:pStyle w:val="BodyText"/>
        <w:spacing w:before="114"/>
        <w:ind w:left="2410" w:right="662"/>
      </w:pPr>
      <w:r>
        <w:rPr/>
        <w:t>Key room acoustics parameters are the reverberation time and the average decrease in sound intensity. According to the state of the art, the reverberation period must be 0.5 to 0.8 seconds in octave bands of between 500 Hz and 4 kHz, depending on the size of the room,</w:t>
      </w:r>
      <w:r>
        <w:rPr>
          <w:spacing w:val="-6"/>
        </w:rPr>
        <w:t> </w:t>
      </w:r>
      <w:r>
        <w:rPr/>
        <w:t>and</w:t>
      </w:r>
      <w:r>
        <w:rPr>
          <w:spacing w:val="-6"/>
        </w:rPr>
        <w:t> </w:t>
      </w:r>
      <w:r>
        <w:rPr/>
        <w:t>the</w:t>
      </w:r>
      <w:r>
        <w:rPr>
          <w:spacing w:val="-6"/>
        </w:rPr>
        <w:t> </w:t>
      </w:r>
      <w:r>
        <w:rPr/>
        <w:t>average</w:t>
      </w:r>
      <w:r>
        <w:rPr>
          <w:spacing w:val="-6"/>
        </w:rPr>
        <w:t> </w:t>
      </w:r>
      <w:r>
        <w:rPr/>
        <w:t>decrease</w:t>
      </w:r>
      <w:r>
        <w:rPr>
          <w:spacing w:val="-6"/>
        </w:rPr>
        <w:t> </w:t>
      </w:r>
      <w:r>
        <w:rPr/>
        <w:t>in</w:t>
      </w:r>
      <w:r>
        <w:rPr>
          <w:spacing w:val="-6"/>
        </w:rPr>
        <w:t> </w:t>
      </w:r>
      <w:r>
        <w:rPr/>
        <w:t>sound</w:t>
      </w:r>
      <w:r>
        <w:rPr>
          <w:spacing w:val="-6"/>
        </w:rPr>
        <w:t> </w:t>
      </w:r>
      <w:r>
        <w:rPr/>
        <w:t>intensity</w:t>
      </w:r>
      <w:r>
        <w:rPr>
          <w:spacing w:val="-6"/>
        </w:rPr>
        <w:t> </w:t>
      </w:r>
      <w:r>
        <w:rPr/>
        <w:t>should</w:t>
      </w:r>
      <w:r>
        <w:rPr>
          <w:spacing w:val="-6"/>
        </w:rPr>
        <w:t> </w:t>
      </w:r>
      <w:r>
        <w:rPr/>
        <w:t>amount</w:t>
      </w:r>
      <w:r>
        <w:rPr>
          <w:spacing w:val="-6"/>
        </w:rPr>
        <w:t> </w:t>
      </w:r>
      <w:r>
        <w:rPr/>
        <w:t>to at least 4.5 dB(A) each time the distance is doubled.</w:t>
      </w:r>
    </w:p>
    <w:p>
      <w:pPr>
        <w:pStyle w:val="BodyText"/>
        <w:spacing w:before="110"/>
        <w:ind w:left="2410" w:right="566"/>
      </w:pPr>
      <w:r>
        <w:rPr/>
        <w:t>The emissions sound pressure level at the workstation is measured in dB(A) at a distance of 1 metre from the outside edge of the machine and</w:t>
      </w:r>
      <w:r>
        <w:rPr>
          <w:spacing w:val="-5"/>
        </w:rPr>
        <w:t> </w:t>
      </w:r>
      <w:r>
        <w:rPr/>
        <w:t>at</w:t>
      </w:r>
      <w:r>
        <w:rPr>
          <w:spacing w:val="-5"/>
        </w:rPr>
        <w:t> </w:t>
      </w:r>
      <w:r>
        <w:rPr/>
        <w:t>a</w:t>
      </w:r>
      <w:r>
        <w:rPr>
          <w:spacing w:val="-6"/>
        </w:rPr>
        <w:t> </w:t>
      </w:r>
      <w:r>
        <w:rPr/>
        <w:t>height</w:t>
      </w:r>
      <w:r>
        <w:rPr>
          <w:spacing w:val="-5"/>
        </w:rPr>
        <w:t> </w:t>
      </w:r>
      <w:r>
        <w:rPr/>
        <w:t>of</w:t>
      </w:r>
      <w:r>
        <w:rPr>
          <w:spacing w:val="-5"/>
        </w:rPr>
        <w:t> </w:t>
      </w:r>
      <w:r>
        <w:rPr/>
        <w:t>1.6</w:t>
      </w:r>
      <w:r>
        <w:rPr>
          <w:spacing w:val="-6"/>
        </w:rPr>
        <w:t> </w:t>
      </w:r>
      <w:r>
        <w:rPr/>
        <w:t>metres</w:t>
      </w:r>
      <w:r>
        <w:rPr>
          <w:spacing w:val="-5"/>
        </w:rPr>
        <w:t> </w:t>
      </w:r>
      <w:r>
        <w:rPr/>
        <w:t>from</w:t>
      </w:r>
      <w:r>
        <w:rPr>
          <w:spacing w:val="-5"/>
        </w:rPr>
        <w:t> </w:t>
      </w:r>
      <w:r>
        <w:rPr/>
        <w:t>the</w:t>
      </w:r>
      <w:r>
        <w:rPr>
          <w:spacing w:val="-6"/>
        </w:rPr>
        <w:t> </w:t>
      </w:r>
      <w:r>
        <w:rPr/>
        <w:t>floor</w:t>
      </w:r>
      <w:r>
        <w:rPr>
          <w:spacing w:val="-5"/>
        </w:rPr>
        <w:t> </w:t>
      </w:r>
      <w:r>
        <w:rPr/>
        <w:t>space</w:t>
      </w:r>
      <w:r>
        <w:rPr>
          <w:spacing w:val="-5"/>
        </w:rPr>
        <w:t> </w:t>
      </w:r>
      <w:r>
        <w:rPr/>
        <w:t>where</w:t>
      </w:r>
      <w:r>
        <w:rPr>
          <w:spacing w:val="-6"/>
        </w:rPr>
        <w:t> </w:t>
      </w:r>
      <w:r>
        <w:rPr/>
        <w:t>the</w:t>
      </w:r>
      <w:r>
        <w:rPr>
          <w:spacing w:val="-5"/>
        </w:rPr>
        <w:t> </w:t>
      </w:r>
      <w:r>
        <w:rPr/>
        <w:t>operator is</w:t>
      </w:r>
      <w:r>
        <w:rPr>
          <w:spacing w:val="-1"/>
        </w:rPr>
        <w:t> </w:t>
      </w:r>
      <w:r>
        <w:rPr/>
        <w:t>standing</w:t>
      </w:r>
      <w:r>
        <w:rPr>
          <w:spacing w:val="-1"/>
        </w:rPr>
        <w:t> </w:t>
      </w:r>
      <w:r>
        <w:rPr/>
        <w:t>(ear</w:t>
      </w:r>
      <w:r>
        <w:rPr>
          <w:spacing w:val="-1"/>
        </w:rPr>
        <w:t> </w:t>
      </w:r>
      <w:r>
        <w:rPr/>
        <w:t>height).</w:t>
      </w:r>
      <w:r>
        <w:rPr>
          <w:spacing w:val="-1"/>
        </w:rPr>
        <w:t> </w:t>
      </w:r>
      <w:r>
        <w:rPr/>
        <w:t>If</w:t>
      </w:r>
      <w:r>
        <w:rPr>
          <w:spacing w:val="-1"/>
        </w:rPr>
        <w:t> </w:t>
      </w:r>
      <w:r>
        <w:rPr/>
        <w:t>an</w:t>
      </w:r>
      <w:r>
        <w:rPr>
          <w:spacing w:val="-1"/>
        </w:rPr>
        <w:t> </w:t>
      </w:r>
      <w:r>
        <w:rPr/>
        <w:t>operating</w:t>
      </w:r>
      <w:r>
        <w:rPr>
          <w:spacing w:val="-1"/>
        </w:rPr>
        <w:t> </w:t>
      </w:r>
      <w:r>
        <w:rPr/>
        <w:t>face</w:t>
      </w:r>
      <w:r>
        <w:rPr>
          <w:spacing w:val="-1"/>
        </w:rPr>
        <w:t> </w:t>
      </w:r>
      <w:r>
        <w:rPr/>
        <w:t>is</w:t>
      </w:r>
      <w:r>
        <w:rPr>
          <w:spacing w:val="-1"/>
        </w:rPr>
        <w:t> </w:t>
      </w:r>
      <w:r>
        <w:rPr/>
        <w:t>installed</w:t>
      </w:r>
      <w:r>
        <w:rPr>
          <w:spacing w:val="-1"/>
        </w:rPr>
        <w:t> </w:t>
      </w:r>
      <w:r>
        <w:rPr/>
        <w:t>(e.g.</w:t>
      </w:r>
      <w:r>
        <w:rPr>
          <w:spacing w:val="-1"/>
        </w:rPr>
        <w:t> </w:t>
      </w:r>
      <w:r>
        <w:rPr/>
        <w:t>in</w:t>
      </w:r>
      <w:r>
        <w:rPr>
          <w:spacing w:val="-1"/>
        </w:rPr>
        <w:t> </w:t>
      </w:r>
      <w:r>
        <w:rPr/>
        <w:t>front</w:t>
      </w:r>
      <w:r>
        <w:rPr/>
        <w:t> of the filler or cleaning machine), the arithmetic average measured</w:t>
      </w:r>
    </w:p>
    <w:p>
      <w:pPr>
        <w:pStyle w:val="BodyText"/>
        <w:spacing w:line="237" w:lineRule="auto"/>
        <w:ind w:left="2410" w:right="673"/>
      </w:pPr>
      <w:r>
        <w:rPr/>
        <w:t>at three measurement points along the operating face applies to the sound</w:t>
      </w:r>
      <w:r>
        <w:rPr>
          <w:spacing w:val="-6"/>
        </w:rPr>
        <w:t> </w:t>
      </w:r>
      <w:r>
        <w:rPr/>
        <w:t>level</w:t>
      </w:r>
      <w:r>
        <w:rPr>
          <w:spacing w:val="-6"/>
        </w:rPr>
        <w:t> </w:t>
      </w:r>
      <w:r>
        <w:rPr/>
        <w:t>at</w:t>
      </w:r>
      <w:r>
        <w:rPr>
          <w:spacing w:val="-6"/>
        </w:rPr>
        <w:t> </w:t>
      </w:r>
      <w:r>
        <w:rPr/>
        <w:t>the</w:t>
      </w:r>
      <w:r>
        <w:rPr>
          <w:spacing w:val="-6"/>
        </w:rPr>
        <w:t> </w:t>
      </w:r>
      <w:r>
        <w:rPr/>
        <w:t>workstation.</w:t>
      </w:r>
      <w:r>
        <w:rPr>
          <w:spacing w:val="-6"/>
        </w:rPr>
        <w:t> </w:t>
      </w:r>
      <w:r>
        <w:rPr/>
        <w:t>Floor</w:t>
      </w:r>
      <w:r>
        <w:rPr>
          <w:spacing w:val="-6"/>
        </w:rPr>
        <w:t> </w:t>
      </w:r>
      <w:r>
        <w:rPr/>
        <w:t>spaces</w:t>
      </w:r>
      <w:r>
        <w:rPr>
          <w:spacing w:val="-6"/>
        </w:rPr>
        <w:t> </w:t>
      </w:r>
      <w:r>
        <w:rPr/>
        <w:t>limited</w:t>
      </w:r>
      <w:r>
        <w:rPr>
          <w:spacing w:val="-6"/>
        </w:rPr>
        <w:t> </w:t>
      </w:r>
      <w:r>
        <w:rPr/>
        <w:t>towards</w:t>
      </w:r>
      <w:r>
        <w:rPr>
          <w:spacing w:val="-6"/>
        </w:rPr>
        <w:t> </w:t>
      </w:r>
      <w:r>
        <w:rPr/>
        <w:t>the</w:t>
      </w:r>
      <w:r>
        <w:rPr>
          <w:spacing w:val="-6"/>
        </w:rPr>
        <w:t> </w:t>
      </w:r>
      <w:r>
        <w:rPr/>
        <w:t>back (e.g. platforms or catwalks) must therefore be at least 1.3 metres </w:t>
      </w:r>
      <w:r>
        <w:rPr>
          <w:spacing w:val="-2"/>
        </w:rPr>
        <w:t>wide.</w:t>
      </w:r>
    </w:p>
    <w:p>
      <w:pPr>
        <w:pStyle w:val="BodyText"/>
        <w:spacing w:before="117"/>
        <w:ind w:left="2410" w:right="273"/>
      </w:pPr>
      <w:r>
        <w:rPr/>
        <w:t>If the future operating company intends to provide machines or line components itself, it must ensure that these components also comply with</w:t>
      </w:r>
      <w:r>
        <w:rPr>
          <w:spacing w:val="-8"/>
        </w:rPr>
        <w:t> </w:t>
      </w:r>
      <w:r>
        <w:rPr/>
        <w:t>the</w:t>
      </w:r>
      <w:r>
        <w:rPr>
          <w:spacing w:val="-8"/>
        </w:rPr>
        <w:t> </w:t>
      </w:r>
      <w:r>
        <w:rPr/>
        <w:t>advanced</w:t>
      </w:r>
      <w:r>
        <w:rPr>
          <w:spacing w:val="-8"/>
        </w:rPr>
        <w:t> </w:t>
      </w:r>
      <w:r>
        <w:rPr/>
        <w:t>rules</w:t>
      </w:r>
      <w:r>
        <w:rPr>
          <w:spacing w:val="-8"/>
        </w:rPr>
        <w:t> </w:t>
      </w:r>
      <w:r>
        <w:rPr/>
        <w:t>of</w:t>
      </w:r>
      <w:r>
        <w:rPr>
          <w:spacing w:val="-8"/>
        </w:rPr>
        <w:t> </w:t>
      </w:r>
      <w:r>
        <w:rPr/>
        <w:t>noise</w:t>
      </w:r>
      <w:r>
        <w:rPr>
          <w:spacing w:val="-8"/>
        </w:rPr>
        <w:t> </w:t>
      </w:r>
      <w:r>
        <w:rPr/>
        <w:t>reduction</w:t>
      </w:r>
      <w:r>
        <w:rPr>
          <w:spacing w:val="-8"/>
        </w:rPr>
        <w:t> </w:t>
      </w:r>
      <w:r>
        <w:rPr/>
        <w:t>and</w:t>
      </w:r>
      <w:r>
        <w:rPr>
          <w:spacing w:val="-8"/>
        </w:rPr>
        <w:t> </w:t>
      </w:r>
      <w:r>
        <w:rPr/>
        <w:t>safety</w:t>
      </w:r>
      <w:r>
        <w:rPr>
          <w:spacing w:val="-8"/>
        </w:rPr>
        <w:t> </w:t>
      </w:r>
      <w:r>
        <w:rPr/>
        <w:t>technology</w:t>
      </w:r>
      <w:r>
        <w:rPr>
          <w:spacing w:val="-8"/>
        </w:rPr>
        <w:t> </w:t>
      </w:r>
      <w:r>
        <w:rPr/>
        <w:t>tried and tested in practice.</w:t>
      </w:r>
    </w:p>
    <w:p>
      <w:pPr>
        <w:pStyle w:val="BodyText"/>
        <w:spacing w:before="114"/>
        <w:ind w:left="2410" w:right="673"/>
      </w:pPr>
      <w:r>
        <w:rPr/>
        <w:t>Project planning shall be carried out chiefly with regard to the required</w:t>
      </w:r>
      <w:r>
        <w:rPr>
          <w:spacing w:val="-7"/>
        </w:rPr>
        <w:t> </w:t>
      </w:r>
      <w:r>
        <w:rPr/>
        <w:t>line</w:t>
      </w:r>
      <w:r>
        <w:rPr>
          <w:spacing w:val="-7"/>
        </w:rPr>
        <w:t> </w:t>
      </w:r>
      <w:r>
        <w:rPr/>
        <w:t>capacity,</w:t>
      </w:r>
      <w:r>
        <w:rPr>
          <w:spacing w:val="-7"/>
        </w:rPr>
        <w:t> </w:t>
      </w:r>
      <w:r>
        <w:rPr/>
        <w:t>installed</w:t>
      </w:r>
      <w:r>
        <w:rPr>
          <w:spacing w:val="-7"/>
        </w:rPr>
        <w:t> </w:t>
      </w:r>
      <w:r>
        <w:rPr/>
        <w:t>on</w:t>
      </w:r>
      <w:r>
        <w:rPr>
          <w:spacing w:val="-7"/>
        </w:rPr>
        <w:t> </w:t>
      </w:r>
      <w:r>
        <w:rPr/>
        <w:t>the</w:t>
      </w:r>
      <w:r>
        <w:rPr>
          <w:spacing w:val="-7"/>
        </w:rPr>
        <w:t> </w:t>
      </w:r>
      <w:r>
        <w:rPr/>
        <w:t>floor</w:t>
      </w:r>
      <w:r>
        <w:rPr>
          <w:spacing w:val="-7"/>
        </w:rPr>
        <w:t> </w:t>
      </w:r>
      <w:r>
        <w:rPr/>
        <w:t>space</w:t>
      </w:r>
      <w:r>
        <w:rPr>
          <w:spacing w:val="-7"/>
        </w:rPr>
        <w:t> </w:t>
      </w:r>
      <w:r>
        <w:rPr/>
        <w:t>provided</w:t>
      </w:r>
      <w:r>
        <w:rPr>
          <w:spacing w:val="-7"/>
        </w:rPr>
        <w:t> </w:t>
      </w:r>
      <w:r>
        <w:rPr/>
        <w:t>by</w:t>
      </w:r>
      <w:r>
        <w:rPr>
          <w:spacing w:val="-7"/>
        </w:rPr>
        <w:t> </w:t>
      </w:r>
      <w:r>
        <w:rPr/>
        <w:t>the </w:t>
      </w:r>
      <w:r>
        <w:rPr>
          <w:spacing w:val="-2"/>
        </w:rPr>
        <w:t>customer.</w:t>
      </w:r>
    </w:p>
    <w:p>
      <w:pPr>
        <w:pStyle w:val="BodyText"/>
        <w:spacing w:before="115"/>
        <w:ind w:left="2410" w:right="667"/>
      </w:pPr>
      <w:r>
        <w:rPr/>
        <w:t>It may therefore also be necessary to take additional secondary noise-reduction</w:t>
      </w:r>
      <w:r>
        <w:rPr>
          <w:spacing w:val="-4"/>
        </w:rPr>
        <w:t> </w:t>
      </w:r>
      <w:r>
        <w:rPr/>
        <w:t>measures</w:t>
      </w:r>
      <w:r>
        <w:rPr>
          <w:spacing w:val="-4"/>
        </w:rPr>
        <w:t> </w:t>
      </w:r>
      <w:r>
        <w:rPr/>
        <w:t>even</w:t>
      </w:r>
      <w:r>
        <w:rPr>
          <w:spacing w:val="-4"/>
        </w:rPr>
        <w:t> </w:t>
      </w:r>
      <w:r>
        <w:rPr/>
        <w:t>after</w:t>
      </w:r>
      <w:r>
        <w:rPr>
          <w:spacing w:val="-4"/>
        </w:rPr>
        <w:t> </w:t>
      </w:r>
      <w:r>
        <w:rPr/>
        <w:t>the</w:t>
      </w:r>
      <w:r>
        <w:rPr>
          <w:spacing w:val="-4"/>
        </w:rPr>
        <w:t> </w:t>
      </w:r>
      <w:r>
        <w:rPr/>
        <w:t>acoustic</w:t>
      </w:r>
      <w:r>
        <w:rPr>
          <w:spacing w:val="-4"/>
        </w:rPr>
        <w:t> </w:t>
      </w:r>
      <w:r>
        <w:rPr/>
        <w:t>requirements</w:t>
      </w:r>
      <w:r>
        <w:rPr>
          <w:spacing w:val="-4"/>
        </w:rPr>
        <w:t> </w:t>
      </w:r>
      <w:r>
        <w:rPr/>
        <w:t>to</w:t>
      </w:r>
      <w:r>
        <w:rPr>
          <w:spacing w:val="-4"/>
        </w:rPr>
        <w:t> </w:t>
      </w:r>
      <w:r>
        <w:rPr/>
        <w:t>be met on the part of the operating company have been implemented.</w:t>
      </w:r>
    </w:p>
    <w:p>
      <w:pPr>
        <w:pStyle w:val="BodyText"/>
      </w:pPr>
    </w:p>
    <w:p>
      <w:pPr>
        <w:pStyle w:val="BodyText"/>
        <w:spacing w:before="191"/>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w w:val="95"/>
          <w:sz w:val="22"/>
        </w:rPr>
        <w:t>Settings</w:t>
      </w:r>
    </w:p>
    <w:p>
      <w:pPr>
        <w:pStyle w:val="BodyText"/>
        <w:spacing w:before="133"/>
        <w:ind w:left="2410" w:right="673"/>
      </w:pPr>
      <w:r>
        <w:rPr/>
        <w:t>The</w:t>
      </w:r>
      <w:r>
        <w:rPr>
          <w:spacing w:val="-10"/>
        </w:rPr>
        <w:t> </w:t>
      </w:r>
      <w:r>
        <w:rPr/>
        <w:t>setting</w:t>
      </w:r>
      <w:r>
        <w:rPr>
          <w:spacing w:val="-10"/>
        </w:rPr>
        <w:t> </w:t>
      </w:r>
      <w:r>
        <w:rPr/>
        <w:t>values</w:t>
      </w:r>
      <w:r>
        <w:rPr>
          <w:spacing w:val="-10"/>
        </w:rPr>
        <w:t> </w:t>
      </w:r>
      <w:r>
        <w:rPr/>
        <w:t>for</w:t>
      </w:r>
      <w:r>
        <w:rPr>
          <w:spacing w:val="-10"/>
        </w:rPr>
        <w:t> </w:t>
      </w:r>
      <w:r>
        <w:rPr/>
        <w:t>the</w:t>
      </w:r>
      <w:r>
        <w:rPr>
          <w:spacing w:val="-10"/>
        </w:rPr>
        <w:t> </w:t>
      </w:r>
      <w:r>
        <w:rPr/>
        <w:t>adjustment</w:t>
      </w:r>
      <w:r>
        <w:rPr>
          <w:spacing w:val="-10"/>
        </w:rPr>
        <w:t> </w:t>
      </w:r>
      <w:r>
        <w:rPr/>
        <w:t>points</w:t>
      </w:r>
      <w:r>
        <w:rPr>
          <w:spacing w:val="-10"/>
        </w:rPr>
        <w:t> </w:t>
      </w:r>
      <w:r>
        <w:rPr/>
        <w:t>are</w:t>
      </w:r>
      <w:r>
        <w:rPr>
          <w:spacing w:val="-10"/>
        </w:rPr>
        <w:t> </w:t>
      </w:r>
      <w:r>
        <w:rPr/>
        <w:t>included</w:t>
      </w:r>
      <w:r>
        <w:rPr>
          <w:spacing w:val="-10"/>
        </w:rPr>
        <w:t> </w:t>
      </w:r>
      <w:r>
        <w:rPr/>
        <w:t>in</w:t>
      </w:r>
      <w:r>
        <w:rPr>
          <w:spacing w:val="-10"/>
        </w:rPr>
        <w:t> </w:t>
      </w:r>
      <w:r>
        <w:rPr/>
        <w:t>the accompanying adjustment points list.</w:t>
      </w:r>
    </w:p>
    <w:p>
      <w:pPr>
        <w:pStyle w:val="BodyText"/>
        <w:spacing w:after="0"/>
        <w:sectPr>
          <w:pgSz w:w="11910" w:h="16840"/>
          <w:pgMar w:header="702" w:footer="510" w:top="1820" w:bottom="700" w:left="1275" w:right="850"/>
        </w:sectPr>
      </w:pPr>
    </w:p>
    <w:p>
      <w:pPr>
        <w:pStyle w:val="ListParagraph"/>
        <w:numPr>
          <w:ilvl w:val="1"/>
          <w:numId w:val="1"/>
        </w:numPr>
        <w:tabs>
          <w:tab w:pos="2976" w:val="left" w:leader="none"/>
        </w:tabs>
        <w:spacing w:line="240" w:lineRule="auto" w:before="147" w:after="0"/>
        <w:ind w:left="2976" w:right="0" w:hanging="566"/>
        <w:jc w:val="left"/>
        <w:rPr>
          <w:b/>
          <w:sz w:val="22"/>
        </w:rPr>
      </w:pPr>
      <w:r>
        <w:rPr>
          <w:b/>
          <w:spacing w:val="-2"/>
          <w:sz w:val="22"/>
        </w:rPr>
        <w:t>Maintenance</w:t>
      </w:r>
    </w:p>
    <w:p>
      <w:pPr>
        <w:pStyle w:val="ListParagraph"/>
        <w:numPr>
          <w:ilvl w:val="2"/>
          <w:numId w:val="1"/>
        </w:numPr>
        <w:tabs>
          <w:tab w:pos="3146" w:val="left" w:leader="none"/>
        </w:tabs>
        <w:spacing w:line="240" w:lineRule="auto" w:before="150" w:after="0"/>
        <w:ind w:left="3146" w:right="0" w:hanging="736"/>
        <w:jc w:val="left"/>
        <w:rPr>
          <w:b/>
          <w:sz w:val="22"/>
        </w:rPr>
      </w:pPr>
      <w:r>
        <w:rPr>
          <w:b/>
          <w:spacing w:val="-2"/>
          <w:w w:val="95"/>
          <w:sz w:val="22"/>
        </w:rPr>
        <w:t>Lubricants</w:t>
      </w:r>
    </w:p>
    <w:p>
      <w:pPr>
        <w:pStyle w:val="BodyText"/>
        <w:spacing w:before="3"/>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2339999</wp:posOffset>
                </wp:positionH>
                <wp:positionV relativeFrom="paragraph">
                  <wp:posOffset>116840</wp:posOffset>
                </wp:positionV>
                <wp:extent cx="4320540" cy="138303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4320540" cy="1383030"/>
                          <a:chExt cx="4320540" cy="1383030"/>
                        </a:xfrm>
                      </wpg:grpSpPr>
                      <wps:wsp>
                        <wps:cNvPr id="38" name="Graphic 38"/>
                        <wps:cNvSpPr/>
                        <wps:spPr>
                          <a:xfrm>
                            <a:off x="0" y="0"/>
                            <a:ext cx="4320540" cy="1383030"/>
                          </a:xfrm>
                          <a:custGeom>
                            <a:avLst/>
                            <a:gdLst/>
                            <a:ahLst/>
                            <a:cxnLst/>
                            <a:rect l="l" t="t" r="r" b="b"/>
                            <a:pathLst>
                              <a:path w="4320540" h="1383030">
                                <a:moveTo>
                                  <a:pt x="4320000" y="1382639"/>
                                </a:moveTo>
                                <a:lnTo>
                                  <a:pt x="0" y="1382639"/>
                                </a:lnTo>
                                <a:lnTo>
                                  <a:pt x="0" y="0"/>
                                </a:lnTo>
                                <a:lnTo>
                                  <a:pt x="4320000" y="0"/>
                                </a:lnTo>
                                <a:lnTo>
                                  <a:pt x="4320000" y="1382639"/>
                                </a:lnTo>
                                <a:close/>
                              </a:path>
                            </a:pathLst>
                          </a:custGeom>
                          <a:solidFill>
                            <a:srgbClr val="E5E5E5"/>
                          </a:solidFill>
                        </wps:spPr>
                        <wps:bodyPr wrap="square" lIns="0" tIns="0" rIns="0" bIns="0" rtlCol="0">
                          <a:prstTxWarp prst="textNoShape">
                            <a:avLst/>
                          </a:prstTxWarp>
                          <a:noAutofit/>
                        </wps:bodyPr>
                      </wps:wsp>
                      <pic:pic>
                        <pic:nvPicPr>
                          <pic:cNvPr id="39" name="Image 39"/>
                          <pic:cNvPicPr/>
                        </pic:nvPicPr>
                        <pic:blipFill>
                          <a:blip r:embed="rId11" cstate="print"/>
                          <a:stretch>
                            <a:fillRect/>
                          </a:stretch>
                        </pic:blipFill>
                        <pic:spPr>
                          <a:xfrm>
                            <a:off x="71999" y="162170"/>
                            <a:ext cx="468000" cy="408676"/>
                          </a:xfrm>
                          <a:prstGeom prst="rect">
                            <a:avLst/>
                          </a:prstGeom>
                        </pic:spPr>
                      </pic:pic>
                      <wps:wsp>
                        <wps:cNvPr id="40" name="Textbox 40"/>
                        <wps:cNvSpPr txBox="1"/>
                        <wps:spPr>
                          <a:xfrm>
                            <a:off x="0" y="0"/>
                            <a:ext cx="4320540" cy="138303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0"/>
                                  <w:sz w:val="22"/>
                                </w:rPr>
                                <w:t>Incorrect</w:t>
                              </w:r>
                              <w:r>
                                <w:rPr>
                                  <w:b/>
                                  <w:spacing w:val="26"/>
                                  <w:sz w:val="22"/>
                                </w:rPr>
                                <w:t> </w:t>
                              </w:r>
                              <w:r>
                                <w:rPr>
                                  <w:b/>
                                  <w:spacing w:val="-2"/>
                                  <w:w w:val="95"/>
                                  <w:sz w:val="22"/>
                                </w:rPr>
                                <w:t>lubricant</w:t>
                              </w:r>
                            </w:p>
                            <w:p>
                              <w:pPr>
                                <w:spacing w:before="59"/>
                                <w:ind w:left="963" w:right="436" w:firstLine="0"/>
                                <w:jc w:val="left"/>
                                <w:rPr>
                                  <w:sz w:val="22"/>
                                </w:rPr>
                              </w:pPr>
                              <w:r>
                                <w:rPr>
                                  <w:sz w:val="22"/>
                                </w:rPr>
                                <w:t>Using</w:t>
                              </w:r>
                              <w:r>
                                <w:rPr>
                                  <w:spacing w:val="-8"/>
                                  <w:sz w:val="22"/>
                                </w:rPr>
                                <w:t> </w:t>
                              </w:r>
                              <w:r>
                                <w:rPr>
                                  <w:sz w:val="22"/>
                                </w:rPr>
                                <w:t>an</w:t>
                              </w:r>
                              <w:r>
                                <w:rPr>
                                  <w:spacing w:val="-8"/>
                                  <w:sz w:val="22"/>
                                </w:rPr>
                                <w:t> </w:t>
                              </w:r>
                              <w:r>
                                <w:rPr>
                                  <w:sz w:val="22"/>
                                </w:rPr>
                                <w:t>incorrect</w:t>
                              </w:r>
                              <w:r>
                                <w:rPr>
                                  <w:spacing w:val="-8"/>
                                  <w:sz w:val="22"/>
                                </w:rPr>
                                <w:t> </w:t>
                              </w:r>
                              <w:r>
                                <w:rPr>
                                  <w:sz w:val="22"/>
                                </w:rPr>
                                <w:t>lubricant</w:t>
                              </w:r>
                              <w:r>
                                <w:rPr>
                                  <w:spacing w:val="-8"/>
                                  <w:sz w:val="22"/>
                                </w:rPr>
                                <w:t> </w:t>
                              </w:r>
                              <w:r>
                                <w:rPr>
                                  <w:sz w:val="22"/>
                                </w:rPr>
                                <w:t>will</w:t>
                              </w:r>
                              <w:r>
                                <w:rPr>
                                  <w:spacing w:val="-8"/>
                                  <w:sz w:val="22"/>
                                </w:rPr>
                                <w:t> </w:t>
                              </w:r>
                              <w:r>
                                <w:rPr>
                                  <w:sz w:val="22"/>
                                </w:rPr>
                                <w:t>damage</w:t>
                              </w:r>
                              <w:r>
                                <w:rPr>
                                  <w:spacing w:val="-8"/>
                                  <w:sz w:val="22"/>
                                </w:rPr>
                                <w:t> </w:t>
                              </w:r>
                              <w:r>
                                <w:rPr>
                                  <w:sz w:val="22"/>
                                </w:rPr>
                                <w:t>the</w:t>
                              </w:r>
                              <w:r>
                                <w:rPr>
                                  <w:spacing w:val="-8"/>
                                  <w:sz w:val="22"/>
                                </w:rPr>
                                <w:t> </w:t>
                              </w:r>
                              <w:r>
                                <w:rPr>
                                  <w:sz w:val="22"/>
                                </w:rPr>
                                <w:t>compo‐ nents in the machine.</w:t>
                              </w:r>
                            </w:p>
                            <w:p>
                              <w:pPr>
                                <w:tabs>
                                  <w:tab w:pos="1303" w:val="left" w:leader="none"/>
                                </w:tabs>
                                <w:spacing w:before="117"/>
                                <w:ind w:left="1303" w:right="471" w:hanging="341"/>
                                <w:jc w:val="left"/>
                                <w:rPr>
                                  <w:sz w:val="22"/>
                                </w:rPr>
                              </w:pPr>
                              <w:r>
                                <w:rPr>
                                  <w:spacing w:val="-10"/>
                                  <w:sz w:val="22"/>
                                </w:rPr>
                                <w:t>–</w:t>
                              </w:r>
                              <w:r>
                                <w:rPr>
                                  <w:sz w:val="22"/>
                                </w:rPr>
                                <w:tab/>
                                <w:t>Use</w:t>
                              </w:r>
                              <w:r>
                                <w:rPr>
                                  <w:spacing w:val="-6"/>
                                  <w:sz w:val="22"/>
                                </w:rPr>
                                <w:t> </w:t>
                              </w:r>
                              <w:r>
                                <w:rPr>
                                  <w:sz w:val="22"/>
                                </w:rPr>
                                <w:t>only</w:t>
                              </w:r>
                              <w:r>
                                <w:rPr>
                                  <w:spacing w:val="-6"/>
                                  <w:sz w:val="22"/>
                                </w:rPr>
                                <w:t> </w:t>
                              </w:r>
                              <w:r>
                                <w:rPr>
                                  <w:sz w:val="22"/>
                                </w:rPr>
                                <w:t>lubricants</w:t>
                              </w:r>
                              <w:r>
                                <w:rPr>
                                  <w:spacing w:val="-6"/>
                                  <w:sz w:val="22"/>
                                </w:rPr>
                                <w:t> </w:t>
                              </w:r>
                              <w:r>
                                <w:rPr>
                                  <w:sz w:val="22"/>
                                </w:rPr>
                                <w:t>with</w:t>
                              </w:r>
                              <w:r>
                                <w:rPr>
                                  <w:spacing w:val="-6"/>
                                  <w:sz w:val="22"/>
                                </w:rPr>
                                <w:t> </w:t>
                              </w:r>
                              <w:r>
                                <w:rPr>
                                  <w:sz w:val="22"/>
                                </w:rPr>
                                <w:t>the</w:t>
                              </w:r>
                              <w:r>
                                <w:rPr>
                                  <w:spacing w:val="-6"/>
                                  <w:sz w:val="22"/>
                                </w:rPr>
                                <w:t> </w:t>
                              </w:r>
                              <w:r>
                                <w:rPr>
                                  <w:sz w:val="22"/>
                                </w:rPr>
                                <w:t>designation</w:t>
                              </w:r>
                              <w:r>
                                <w:rPr>
                                  <w:spacing w:val="-6"/>
                                  <w:sz w:val="22"/>
                                </w:rPr>
                                <w:t> </w:t>
                              </w:r>
                              <w:r>
                                <w:rPr>
                                  <w:sz w:val="22"/>
                                </w:rPr>
                                <w:t>specified</w:t>
                              </w:r>
                              <w:r>
                                <w:rPr>
                                  <w:spacing w:val="-6"/>
                                  <w:sz w:val="22"/>
                                </w:rPr>
                                <w:t> </w:t>
                              </w:r>
                              <w:r>
                                <w:rPr>
                                  <w:sz w:val="22"/>
                                </w:rPr>
                                <w:t>in the lubrication plan.</w:t>
                              </w:r>
                            </w:p>
                          </w:txbxContent>
                        </wps:txbx>
                        <wps:bodyPr wrap="square" lIns="0" tIns="0" rIns="0" bIns="0" rtlCol="0">
                          <a:noAutofit/>
                        </wps:bodyPr>
                      </wps:wsp>
                    </wpg:wgp>
                  </a:graphicData>
                </a:graphic>
              </wp:anchor>
            </w:drawing>
          </mc:Choice>
          <mc:Fallback>
            <w:pict>
              <v:group style="position:absolute;margin-left:184.251968pt;margin-top:9.200045pt;width:340.2pt;height:108.9pt;mso-position-horizontal-relative:page;mso-position-vertical-relative:paragraph;z-index:-15728640;mso-wrap-distance-left:0;mso-wrap-distance-right:0" id="docshapegroup31" coordorigin="3685,184" coordsize="6804,2178">
                <v:rect style="position:absolute;left:3685;top:184;width:6804;height:2178" id="docshape32" filled="true" fillcolor="#e5e5e5" stroked="false">
                  <v:fill type="solid"/>
                </v:rect>
                <v:shape style="position:absolute;left:3798;top:439;width:737;height:644" type="#_x0000_t75" id="docshape33" stroked="false">
                  <v:imagedata r:id="rId11" o:title=""/>
                </v:shape>
                <v:shape style="position:absolute;left:3685;top:184;width:6804;height:2178" type="#_x0000_t202" id="docshape34"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0"/>
                            <w:sz w:val="22"/>
                          </w:rPr>
                          <w:t>Incorrect</w:t>
                        </w:r>
                        <w:r>
                          <w:rPr>
                            <w:b/>
                            <w:spacing w:val="26"/>
                            <w:sz w:val="22"/>
                          </w:rPr>
                          <w:t> </w:t>
                        </w:r>
                        <w:r>
                          <w:rPr>
                            <w:b/>
                            <w:spacing w:val="-2"/>
                            <w:w w:val="95"/>
                            <w:sz w:val="22"/>
                          </w:rPr>
                          <w:t>lubricant</w:t>
                        </w:r>
                      </w:p>
                      <w:p>
                        <w:pPr>
                          <w:spacing w:before="59"/>
                          <w:ind w:left="963" w:right="436" w:firstLine="0"/>
                          <w:jc w:val="left"/>
                          <w:rPr>
                            <w:sz w:val="22"/>
                          </w:rPr>
                        </w:pPr>
                        <w:r>
                          <w:rPr>
                            <w:sz w:val="22"/>
                          </w:rPr>
                          <w:t>Using</w:t>
                        </w:r>
                        <w:r>
                          <w:rPr>
                            <w:spacing w:val="-8"/>
                            <w:sz w:val="22"/>
                          </w:rPr>
                          <w:t> </w:t>
                        </w:r>
                        <w:r>
                          <w:rPr>
                            <w:sz w:val="22"/>
                          </w:rPr>
                          <w:t>an</w:t>
                        </w:r>
                        <w:r>
                          <w:rPr>
                            <w:spacing w:val="-8"/>
                            <w:sz w:val="22"/>
                          </w:rPr>
                          <w:t> </w:t>
                        </w:r>
                        <w:r>
                          <w:rPr>
                            <w:sz w:val="22"/>
                          </w:rPr>
                          <w:t>incorrect</w:t>
                        </w:r>
                        <w:r>
                          <w:rPr>
                            <w:spacing w:val="-8"/>
                            <w:sz w:val="22"/>
                          </w:rPr>
                          <w:t> </w:t>
                        </w:r>
                        <w:r>
                          <w:rPr>
                            <w:sz w:val="22"/>
                          </w:rPr>
                          <w:t>lubricant</w:t>
                        </w:r>
                        <w:r>
                          <w:rPr>
                            <w:spacing w:val="-8"/>
                            <w:sz w:val="22"/>
                          </w:rPr>
                          <w:t> </w:t>
                        </w:r>
                        <w:r>
                          <w:rPr>
                            <w:sz w:val="22"/>
                          </w:rPr>
                          <w:t>will</w:t>
                        </w:r>
                        <w:r>
                          <w:rPr>
                            <w:spacing w:val="-8"/>
                            <w:sz w:val="22"/>
                          </w:rPr>
                          <w:t> </w:t>
                        </w:r>
                        <w:r>
                          <w:rPr>
                            <w:sz w:val="22"/>
                          </w:rPr>
                          <w:t>damage</w:t>
                        </w:r>
                        <w:r>
                          <w:rPr>
                            <w:spacing w:val="-8"/>
                            <w:sz w:val="22"/>
                          </w:rPr>
                          <w:t> </w:t>
                        </w:r>
                        <w:r>
                          <w:rPr>
                            <w:sz w:val="22"/>
                          </w:rPr>
                          <w:t>the</w:t>
                        </w:r>
                        <w:r>
                          <w:rPr>
                            <w:spacing w:val="-8"/>
                            <w:sz w:val="22"/>
                          </w:rPr>
                          <w:t> </w:t>
                        </w:r>
                        <w:r>
                          <w:rPr>
                            <w:sz w:val="22"/>
                          </w:rPr>
                          <w:t>compo‐ nents in the machine.</w:t>
                        </w:r>
                      </w:p>
                      <w:p>
                        <w:pPr>
                          <w:tabs>
                            <w:tab w:pos="1303" w:val="left" w:leader="none"/>
                          </w:tabs>
                          <w:spacing w:before="117"/>
                          <w:ind w:left="1303" w:right="471" w:hanging="341"/>
                          <w:jc w:val="left"/>
                          <w:rPr>
                            <w:sz w:val="22"/>
                          </w:rPr>
                        </w:pPr>
                        <w:r>
                          <w:rPr>
                            <w:spacing w:val="-10"/>
                            <w:sz w:val="22"/>
                          </w:rPr>
                          <w:t>–</w:t>
                        </w:r>
                        <w:r>
                          <w:rPr>
                            <w:sz w:val="22"/>
                          </w:rPr>
                          <w:tab/>
                          <w:t>Use</w:t>
                        </w:r>
                        <w:r>
                          <w:rPr>
                            <w:spacing w:val="-6"/>
                            <w:sz w:val="22"/>
                          </w:rPr>
                          <w:t> </w:t>
                        </w:r>
                        <w:r>
                          <w:rPr>
                            <w:sz w:val="22"/>
                          </w:rPr>
                          <w:t>only</w:t>
                        </w:r>
                        <w:r>
                          <w:rPr>
                            <w:spacing w:val="-6"/>
                            <w:sz w:val="22"/>
                          </w:rPr>
                          <w:t> </w:t>
                        </w:r>
                        <w:r>
                          <w:rPr>
                            <w:sz w:val="22"/>
                          </w:rPr>
                          <w:t>lubricants</w:t>
                        </w:r>
                        <w:r>
                          <w:rPr>
                            <w:spacing w:val="-6"/>
                            <w:sz w:val="22"/>
                          </w:rPr>
                          <w:t> </w:t>
                        </w:r>
                        <w:r>
                          <w:rPr>
                            <w:sz w:val="22"/>
                          </w:rPr>
                          <w:t>with</w:t>
                        </w:r>
                        <w:r>
                          <w:rPr>
                            <w:spacing w:val="-6"/>
                            <w:sz w:val="22"/>
                          </w:rPr>
                          <w:t> </w:t>
                        </w:r>
                        <w:r>
                          <w:rPr>
                            <w:sz w:val="22"/>
                          </w:rPr>
                          <w:t>the</w:t>
                        </w:r>
                        <w:r>
                          <w:rPr>
                            <w:spacing w:val="-6"/>
                            <w:sz w:val="22"/>
                          </w:rPr>
                          <w:t> </w:t>
                        </w:r>
                        <w:r>
                          <w:rPr>
                            <w:sz w:val="22"/>
                          </w:rPr>
                          <w:t>designation</w:t>
                        </w:r>
                        <w:r>
                          <w:rPr>
                            <w:spacing w:val="-6"/>
                            <w:sz w:val="22"/>
                          </w:rPr>
                          <w:t> </w:t>
                        </w:r>
                        <w:r>
                          <w:rPr>
                            <w:sz w:val="22"/>
                          </w:rPr>
                          <w:t>specified</w:t>
                        </w:r>
                        <w:r>
                          <w:rPr>
                            <w:spacing w:val="-6"/>
                            <w:sz w:val="22"/>
                          </w:rPr>
                          <w:t> </w:t>
                        </w:r>
                        <w:r>
                          <w:rPr>
                            <w:sz w:val="22"/>
                          </w:rPr>
                          <w:t>in the lubrication plan.</w:t>
                        </w:r>
                      </w:p>
                    </w:txbxContent>
                  </v:textbox>
                  <w10:wrap type="none"/>
                </v:shape>
                <w10:wrap type="topAndBottom"/>
              </v:group>
            </w:pict>
          </mc:Fallback>
        </mc:AlternateContent>
      </w:r>
    </w:p>
    <w:p>
      <w:pPr>
        <w:pStyle w:val="BodyText"/>
        <w:spacing w:before="205"/>
        <w:rPr>
          <w:b/>
        </w:rPr>
      </w:pPr>
    </w:p>
    <w:p>
      <w:pPr>
        <w:spacing w:line="237" w:lineRule="auto" w:before="0"/>
        <w:ind w:left="2410" w:right="673" w:firstLine="0"/>
        <w:jc w:val="left"/>
        <w:rPr>
          <w:sz w:val="22"/>
        </w:rPr>
      </w:pPr>
      <w:r>
        <w:rPr>
          <w:sz w:val="22"/>
        </w:rPr>
        <w:t>Information</w:t>
      </w:r>
      <w:r>
        <w:rPr>
          <w:spacing w:val="-13"/>
          <w:sz w:val="22"/>
        </w:rPr>
        <w:t> </w:t>
      </w:r>
      <w:r>
        <w:rPr>
          <w:sz w:val="22"/>
        </w:rPr>
        <w:t>about</w:t>
      </w:r>
      <w:r>
        <w:rPr>
          <w:spacing w:val="-13"/>
          <w:sz w:val="22"/>
        </w:rPr>
        <w:t> </w:t>
      </w:r>
      <w:r>
        <w:rPr>
          <w:sz w:val="22"/>
        </w:rPr>
        <w:t>the</w:t>
      </w:r>
      <w:r>
        <w:rPr>
          <w:spacing w:val="-13"/>
          <w:sz w:val="22"/>
        </w:rPr>
        <w:t> </w:t>
      </w:r>
      <w:r>
        <w:rPr>
          <w:sz w:val="22"/>
        </w:rPr>
        <w:t>lubricants</w:t>
      </w:r>
      <w:r>
        <w:rPr>
          <w:spacing w:val="-13"/>
          <w:sz w:val="22"/>
        </w:rPr>
        <w:t> </w:t>
      </w:r>
      <w:r>
        <w:rPr>
          <w:sz w:val="22"/>
        </w:rPr>
        <w:t>can</w:t>
      </w:r>
      <w:r>
        <w:rPr>
          <w:spacing w:val="-13"/>
          <w:sz w:val="22"/>
        </w:rPr>
        <w:t> </w:t>
      </w:r>
      <w:r>
        <w:rPr>
          <w:sz w:val="22"/>
        </w:rPr>
        <w:t>be</w:t>
      </w:r>
      <w:r>
        <w:rPr>
          <w:spacing w:val="-13"/>
          <w:sz w:val="22"/>
        </w:rPr>
        <w:t> </w:t>
      </w:r>
      <w:r>
        <w:rPr>
          <w:sz w:val="22"/>
        </w:rPr>
        <w:t>found</w:t>
      </w:r>
      <w:r>
        <w:rPr>
          <w:spacing w:val="-13"/>
          <w:sz w:val="22"/>
        </w:rPr>
        <w:t> </w:t>
      </w:r>
      <w:r>
        <w:rPr>
          <w:sz w:val="22"/>
        </w:rPr>
        <w:t>in</w:t>
      </w:r>
      <w:r>
        <w:rPr>
          <w:spacing w:val="-13"/>
          <w:sz w:val="22"/>
        </w:rPr>
        <w:t> </w:t>
      </w:r>
      <w:r>
        <w:rPr>
          <w:sz w:val="22"/>
        </w:rPr>
        <w:t>the</w:t>
      </w:r>
      <w:r>
        <w:rPr>
          <w:spacing w:val="-13"/>
          <w:sz w:val="22"/>
        </w:rPr>
        <w:t> </w:t>
      </w:r>
      <w:r>
        <w:rPr>
          <w:sz w:val="22"/>
        </w:rPr>
        <w:t>technical</w:t>
      </w:r>
      <w:r>
        <w:rPr>
          <w:spacing w:val="-13"/>
          <w:sz w:val="22"/>
        </w:rPr>
        <w:t> </w:t>
      </w:r>
      <w:r>
        <w:rPr>
          <w:sz w:val="22"/>
        </w:rPr>
        <w:t>docu‐ mentation</w:t>
      </w:r>
      <w:r>
        <w:rPr>
          <w:spacing w:val="39"/>
          <w:sz w:val="22"/>
        </w:rPr>
        <w:t> </w:t>
      </w:r>
      <w:r>
        <w:rPr>
          <w:rFonts w:ascii="Arial" w:hAnsi="Arial"/>
          <w:i/>
          <w:sz w:val="23"/>
        </w:rPr>
        <w:t>‘Specific</w:t>
      </w:r>
      <w:r>
        <w:rPr>
          <w:rFonts w:ascii="Arial" w:hAnsi="Arial"/>
          <w:i/>
          <w:spacing w:val="-10"/>
          <w:sz w:val="23"/>
        </w:rPr>
        <w:t> </w:t>
      </w:r>
      <w:r>
        <w:rPr>
          <w:rFonts w:ascii="Arial" w:hAnsi="Arial"/>
          <w:i/>
          <w:sz w:val="23"/>
        </w:rPr>
        <w:t>data</w:t>
      </w:r>
      <w:r>
        <w:rPr>
          <w:rFonts w:ascii="Arial" w:hAnsi="Arial"/>
          <w:i/>
          <w:spacing w:val="-10"/>
          <w:sz w:val="23"/>
        </w:rPr>
        <w:t> </w:t>
      </w:r>
      <w:r>
        <w:rPr>
          <w:rFonts w:ascii="Arial" w:hAnsi="Arial"/>
          <w:i/>
          <w:sz w:val="23"/>
        </w:rPr>
        <w:t>and</w:t>
      </w:r>
      <w:r>
        <w:rPr>
          <w:rFonts w:ascii="Arial" w:hAnsi="Arial"/>
          <w:i/>
          <w:spacing w:val="-10"/>
          <w:sz w:val="23"/>
        </w:rPr>
        <w:t> </w:t>
      </w:r>
      <w:r>
        <w:rPr>
          <w:rFonts w:ascii="Arial" w:hAnsi="Arial"/>
          <w:i/>
          <w:sz w:val="23"/>
        </w:rPr>
        <w:t>KHS</w:t>
      </w:r>
      <w:r>
        <w:rPr>
          <w:rFonts w:ascii="Arial" w:hAnsi="Arial"/>
          <w:i/>
          <w:spacing w:val="-10"/>
          <w:sz w:val="23"/>
        </w:rPr>
        <w:t> </w:t>
      </w:r>
      <w:r>
        <w:rPr>
          <w:rFonts w:ascii="Arial" w:hAnsi="Arial"/>
          <w:i/>
          <w:sz w:val="23"/>
        </w:rPr>
        <w:t>standards’</w:t>
      </w:r>
      <w:r>
        <w:rPr>
          <w:sz w:val="22"/>
        </w:rPr>
        <w:t>,</w:t>
      </w:r>
      <w:r>
        <w:rPr>
          <w:spacing w:val="-15"/>
          <w:sz w:val="22"/>
        </w:rPr>
        <w:t> </w:t>
      </w:r>
      <w:r>
        <w:rPr>
          <w:sz w:val="22"/>
        </w:rPr>
        <w:t>chapter</w:t>
      </w:r>
      <w:r>
        <w:rPr>
          <w:spacing w:val="39"/>
          <w:sz w:val="22"/>
        </w:rPr>
        <w:t> </w:t>
      </w:r>
      <w:r>
        <w:rPr>
          <w:rFonts w:ascii="Arial" w:hAnsi="Arial"/>
          <w:i/>
          <w:sz w:val="23"/>
        </w:rPr>
        <w:t>‘K1000</w:t>
      </w:r>
      <w:r>
        <w:rPr>
          <w:rFonts w:ascii="Arial" w:hAnsi="Arial"/>
          <w:i/>
          <w:spacing w:val="-10"/>
          <w:sz w:val="23"/>
        </w:rPr>
        <w:t> </w:t>
      </w:r>
      <w:r>
        <w:rPr>
          <w:rFonts w:ascii="Arial" w:hAnsi="Arial"/>
          <w:i/>
          <w:sz w:val="23"/>
        </w:rPr>
        <w:t>— Lubricant overview’</w:t>
      </w:r>
      <w:r>
        <w:rPr>
          <w:sz w:val="22"/>
        </w:rPr>
        <w:t>.</w:t>
      </w:r>
    </w:p>
    <w:p>
      <w:pPr>
        <w:pStyle w:val="BodyText"/>
        <w:spacing w:before="211"/>
      </w:pPr>
    </w:p>
    <w:p>
      <w:pPr>
        <w:spacing w:line="237" w:lineRule="auto" w:before="0"/>
        <w:ind w:left="2410" w:right="569" w:firstLine="0"/>
        <w:jc w:val="both"/>
        <w:rPr>
          <w:sz w:val="22"/>
        </w:rPr>
      </w:pPr>
      <w:r>
        <w:rPr>
          <w:sz w:val="22"/>
        </w:rPr>
        <w:t>Information</w:t>
      </w:r>
      <w:r>
        <w:rPr>
          <w:spacing w:val="-11"/>
          <w:sz w:val="22"/>
        </w:rPr>
        <w:t> </w:t>
      </w:r>
      <w:r>
        <w:rPr>
          <w:sz w:val="22"/>
        </w:rPr>
        <w:t>about</w:t>
      </w:r>
      <w:r>
        <w:rPr>
          <w:spacing w:val="-11"/>
          <w:sz w:val="22"/>
        </w:rPr>
        <w:t> </w:t>
      </w:r>
      <w:r>
        <w:rPr>
          <w:sz w:val="22"/>
        </w:rPr>
        <w:t>the</w:t>
      </w:r>
      <w:r>
        <w:rPr>
          <w:spacing w:val="-11"/>
          <w:sz w:val="22"/>
        </w:rPr>
        <w:t> </w:t>
      </w:r>
      <w:r>
        <w:rPr>
          <w:sz w:val="22"/>
        </w:rPr>
        <w:t>labels</w:t>
      </w:r>
      <w:r>
        <w:rPr>
          <w:spacing w:val="-11"/>
          <w:sz w:val="22"/>
        </w:rPr>
        <w:t> </w:t>
      </w:r>
      <w:r>
        <w:rPr>
          <w:sz w:val="22"/>
        </w:rPr>
        <w:t>can</w:t>
      </w:r>
      <w:r>
        <w:rPr>
          <w:spacing w:val="-11"/>
          <w:sz w:val="22"/>
        </w:rPr>
        <w:t> </w:t>
      </w:r>
      <w:r>
        <w:rPr>
          <w:sz w:val="22"/>
        </w:rPr>
        <w:t>be</w:t>
      </w:r>
      <w:r>
        <w:rPr>
          <w:spacing w:val="-11"/>
          <w:sz w:val="22"/>
        </w:rPr>
        <w:t> </w:t>
      </w:r>
      <w:r>
        <w:rPr>
          <w:sz w:val="22"/>
        </w:rPr>
        <w:t>found</w:t>
      </w:r>
      <w:r>
        <w:rPr>
          <w:spacing w:val="-11"/>
          <w:sz w:val="22"/>
        </w:rPr>
        <w:t> </w:t>
      </w:r>
      <w:r>
        <w:rPr>
          <w:sz w:val="22"/>
        </w:rPr>
        <w:t>in</w:t>
      </w:r>
      <w:r>
        <w:rPr>
          <w:spacing w:val="-11"/>
          <w:sz w:val="22"/>
        </w:rPr>
        <w:t> </w:t>
      </w:r>
      <w:r>
        <w:rPr>
          <w:sz w:val="22"/>
        </w:rPr>
        <w:t>the</w:t>
      </w:r>
      <w:r>
        <w:rPr>
          <w:spacing w:val="-11"/>
          <w:sz w:val="22"/>
        </w:rPr>
        <w:t> </w:t>
      </w:r>
      <w:r>
        <w:rPr>
          <w:sz w:val="22"/>
        </w:rPr>
        <w:t>technical</w:t>
      </w:r>
      <w:r>
        <w:rPr>
          <w:spacing w:val="-11"/>
          <w:sz w:val="22"/>
        </w:rPr>
        <w:t> </w:t>
      </w:r>
      <w:r>
        <w:rPr>
          <w:sz w:val="22"/>
        </w:rPr>
        <w:t>documenta‐ tion</w:t>
      </w:r>
      <w:r>
        <w:rPr>
          <w:spacing w:val="-18"/>
          <w:sz w:val="22"/>
        </w:rPr>
        <w:t> </w:t>
      </w:r>
      <w:r>
        <w:rPr>
          <w:rFonts w:ascii="Arial" w:hAnsi="Arial"/>
          <w:i/>
          <w:sz w:val="23"/>
        </w:rPr>
        <w:t>‘Specific</w:t>
      </w:r>
      <w:r>
        <w:rPr>
          <w:rFonts w:ascii="Arial" w:hAnsi="Arial"/>
          <w:i/>
          <w:spacing w:val="-16"/>
          <w:sz w:val="23"/>
        </w:rPr>
        <w:t> </w:t>
      </w:r>
      <w:r>
        <w:rPr>
          <w:rFonts w:ascii="Arial" w:hAnsi="Arial"/>
          <w:i/>
          <w:sz w:val="23"/>
        </w:rPr>
        <w:t>data</w:t>
      </w:r>
      <w:r>
        <w:rPr>
          <w:rFonts w:ascii="Arial" w:hAnsi="Arial"/>
          <w:i/>
          <w:spacing w:val="-16"/>
          <w:sz w:val="23"/>
        </w:rPr>
        <w:t> </w:t>
      </w:r>
      <w:r>
        <w:rPr>
          <w:rFonts w:ascii="Arial" w:hAnsi="Arial"/>
          <w:i/>
          <w:sz w:val="23"/>
        </w:rPr>
        <w:t>and</w:t>
      </w:r>
      <w:r>
        <w:rPr>
          <w:rFonts w:ascii="Arial" w:hAnsi="Arial"/>
          <w:i/>
          <w:spacing w:val="-16"/>
          <w:sz w:val="23"/>
        </w:rPr>
        <w:t> </w:t>
      </w:r>
      <w:r>
        <w:rPr>
          <w:rFonts w:ascii="Arial" w:hAnsi="Arial"/>
          <w:i/>
          <w:sz w:val="23"/>
        </w:rPr>
        <w:t>KHS</w:t>
      </w:r>
      <w:r>
        <w:rPr>
          <w:rFonts w:ascii="Arial" w:hAnsi="Arial"/>
          <w:i/>
          <w:spacing w:val="-16"/>
          <w:sz w:val="23"/>
        </w:rPr>
        <w:t> </w:t>
      </w:r>
      <w:r>
        <w:rPr>
          <w:rFonts w:ascii="Arial" w:hAnsi="Arial"/>
          <w:i/>
          <w:sz w:val="23"/>
        </w:rPr>
        <w:t>standards’</w:t>
      </w:r>
      <w:r>
        <w:rPr>
          <w:sz w:val="22"/>
        </w:rPr>
        <w:t>,</w:t>
      </w:r>
      <w:r>
        <w:rPr>
          <w:spacing w:val="-17"/>
          <w:sz w:val="22"/>
        </w:rPr>
        <w:t> </w:t>
      </w:r>
      <w:r>
        <w:rPr>
          <w:sz w:val="22"/>
        </w:rPr>
        <w:t>chapter</w:t>
      </w:r>
      <w:r>
        <w:rPr>
          <w:spacing w:val="-17"/>
          <w:sz w:val="22"/>
        </w:rPr>
        <w:t> </w:t>
      </w:r>
      <w:r>
        <w:rPr>
          <w:rFonts w:ascii="Arial" w:hAnsi="Arial"/>
          <w:i/>
          <w:sz w:val="23"/>
        </w:rPr>
        <w:t>‘K0357</w:t>
      </w:r>
      <w:r>
        <w:rPr>
          <w:rFonts w:ascii="Arial" w:hAnsi="Arial"/>
          <w:i/>
          <w:spacing w:val="-16"/>
          <w:sz w:val="23"/>
        </w:rPr>
        <w:t> </w:t>
      </w:r>
      <w:r>
        <w:rPr>
          <w:rFonts w:ascii="Arial" w:hAnsi="Arial"/>
          <w:i/>
          <w:sz w:val="23"/>
        </w:rPr>
        <w:t>—</w:t>
      </w:r>
      <w:r>
        <w:rPr>
          <w:rFonts w:ascii="Arial" w:hAnsi="Arial"/>
          <w:i/>
          <w:spacing w:val="-16"/>
          <w:sz w:val="23"/>
        </w:rPr>
        <w:t> </w:t>
      </w:r>
      <w:r>
        <w:rPr>
          <w:rFonts w:ascii="Arial" w:hAnsi="Arial"/>
          <w:i/>
          <w:sz w:val="23"/>
        </w:rPr>
        <w:t>Operating material labelling’</w:t>
      </w:r>
      <w:r>
        <w:rPr>
          <w:sz w:val="22"/>
        </w:rPr>
        <w:t>.</w:t>
      </w:r>
    </w:p>
    <w:p>
      <w:pPr>
        <w:pStyle w:val="BodyText"/>
      </w:pPr>
    </w:p>
    <w:p>
      <w:pPr>
        <w:pStyle w:val="BodyText"/>
        <w:spacing w:before="190"/>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w w:val="95"/>
          <w:sz w:val="22"/>
        </w:rPr>
        <w:t>Detergent</w:t>
      </w:r>
    </w:p>
    <w:p>
      <w:pPr>
        <w:spacing w:line="237" w:lineRule="auto" w:before="135"/>
        <w:ind w:left="2410" w:right="673" w:firstLine="0"/>
        <w:jc w:val="left"/>
        <w:rPr>
          <w:sz w:val="22"/>
        </w:rPr>
      </w:pPr>
      <w:r>
        <w:rPr>
          <w:sz w:val="22"/>
        </w:rPr>
        <w:t>Information</w:t>
      </w:r>
      <w:r>
        <w:rPr>
          <w:spacing w:val="-17"/>
          <w:sz w:val="22"/>
        </w:rPr>
        <w:t> </w:t>
      </w:r>
      <w:r>
        <w:rPr>
          <w:sz w:val="22"/>
        </w:rPr>
        <w:t>about</w:t>
      </w:r>
      <w:r>
        <w:rPr>
          <w:spacing w:val="-17"/>
          <w:sz w:val="22"/>
        </w:rPr>
        <w:t> </w:t>
      </w:r>
      <w:r>
        <w:rPr>
          <w:sz w:val="22"/>
        </w:rPr>
        <w:t>the</w:t>
      </w:r>
      <w:r>
        <w:rPr>
          <w:spacing w:val="-17"/>
          <w:sz w:val="22"/>
        </w:rPr>
        <w:t> </w:t>
      </w:r>
      <w:r>
        <w:rPr>
          <w:sz w:val="22"/>
        </w:rPr>
        <w:t>limits</w:t>
      </w:r>
      <w:r>
        <w:rPr>
          <w:spacing w:val="-17"/>
          <w:sz w:val="22"/>
        </w:rPr>
        <w:t> </w:t>
      </w:r>
      <w:r>
        <w:rPr>
          <w:sz w:val="22"/>
        </w:rPr>
        <w:t>for</w:t>
      </w:r>
      <w:r>
        <w:rPr>
          <w:spacing w:val="-17"/>
          <w:sz w:val="22"/>
        </w:rPr>
        <w:t> </w:t>
      </w:r>
      <w:r>
        <w:rPr>
          <w:sz w:val="22"/>
        </w:rPr>
        <w:t>detergents</w:t>
      </w:r>
      <w:r>
        <w:rPr>
          <w:spacing w:val="-17"/>
          <w:sz w:val="22"/>
        </w:rPr>
        <w:t> </w:t>
      </w:r>
      <w:r>
        <w:rPr>
          <w:sz w:val="22"/>
        </w:rPr>
        <w:t>can</w:t>
      </w:r>
      <w:r>
        <w:rPr>
          <w:spacing w:val="-17"/>
          <w:sz w:val="22"/>
        </w:rPr>
        <w:t> </w:t>
      </w:r>
      <w:r>
        <w:rPr>
          <w:sz w:val="22"/>
        </w:rPr>
        <w:t>be</w:t>
      </w:r>
      <w:r>
        <w:rPr>
          <w:spacing w:val="-17"/>
          <w:sz w:val="22"/>
        </w:rPr>
        <w:t> </w:t>
      </w:r>
      <w:r>
        <w:rPr>
          <w:sz w:val="22"/>
        </w:rPr>
        <w:t>found</w:t>
      </w:r>
      <w:r>
        <w:rPr>
          <w:spacing w:val="-17"/>
          <w:sz w:val="22"/>
        </w:rPr>
        <w:t> </w:t>
      </w:r>
      <w:r>
        <w:rPr>
          <w:sz w:val="22"/>
        </w:rPr>
        <w:t>in</w:t>
      </w:r>
      <w:r>
        <w:rPr>
          <w:spacing w:val="-17"/>
          <w:sz w:val="22"/>
        </w:rPr>
        <w:t> </w:t>
      </w:r>
      <w:r>
        <w:rPr>
          <w:sz w:val="22"/>
        </w:rPr>
        <w:t>the</w:t>
      </w:r>
      <w:r>
        <w:rPr>
          <w:spacing w:val="-17"/>
          <w:sz w:val="22"/>
        </w:rPr>
        <w:t> </w:t>
      </w:r>
      <w:r>
        <w:rPr>
          <w:sz w:val="22"/>
        </w:rPr>
        <w:t>tech‐ nical</w:t>
      </w:r>
      <w:r>
        <w:rPr>
          <w:spacing w:val="-8"/>
          <w:sz w:val="22"/>
        </w:rPr>
        <w:t> </w:t>
      </w:r>
      <w:r>
        <w:rPr>
          <w:sz w:val="22"/>
        </w:rPr>
        <w:t>documentation</w:t>
      </w:r>
      <w:r>
        <w:rPr>
          <w:spacing w:val="40"/>
          <w:sz w:val="22"/>
        </w:rPr>
        <w:t> </w:t>
      </w:r>
      <w:r>
        <w:rPr>
          <w:rFonts w:ascii="Arial" w:hAnsi="Arial"/>
          <w:i/>
          <w:sz w:val="23"/>
        </w:rPr>
        <w:t>‘Specific</w:t>
      </w:r>
      <w:r>
        <w:rPr>
          <w:rFonts w:ascii="Arial" w:hAnsi="Arial"/>
          <w:i/>
          <w:spacing w:val="-3"/>
          <w:sz w:val="23"/>
        </w:rPr>
        <w:t> </w:t>
      </w:r>
      <w:r>
        <w:rPr>
          <w:rFonts w:ascii="Arial" w:hAnsi="Arial"/>
          <w:i/>
          <w:sz w:val="23"/>
        </w:rPr>
        <w:t>data</w:t>
      </w:r>
      <w:r>
        <w:rPr>
          <w:rFonts w:ascii="Arial" w:hAnsi="Arial"/>
          <w:i/>
          <w:spacing w:val="-3"/>
          <w:sz w:val="23"/>
        </w:rPr>
        <w:t> </w:t>
      </w:r>
      <w:r>
        <w:rPr>
          <w:rFonts w:ascii="Arial" w:hAnsi="Arial"/>
          <w:i/>
          <w:sz w:val="23"/>
        </w:rPr>
        <w:t>and</w:t>
      </w:r>
      <w:r>
        <w:rPr>
          <w:rFonts w:ascii="Arial" w:hAnsi="Arial"/>
          <w:i/>
          <w:spacing w:val="-3"/>
          <w:sz w:val="23"/>
        </w:rPr>
        <w:t> </w:t>
      </w:r>
      <w:r>
        <w:rPr>
          <w:rFonts w:ascii="Arial" w:hAnsi="Arial"/>
          <w:i/>
          <w:sz w:val="23"/>
        </w:rPr>
        <w:t>KHS</w:t>
      </w:r>
      <w:r>
        <w:rPr>
          <w:rFonts w:ascii="Arial" w:hAnsi="Arial"/>
          <w:i/>
          <w:spacing w:val="-3"/>
          <w:sz w:val="23"/>
        </w:rPr>
        <w:t> </w:t>
      </w:r>
      <w:r>
        <w:rPr>
          <w:rFonts w:ascii="Arial" w:hAnsi="Arial"/>
          <w:i/>
          <w:sz w:val="23"/>
        </w:rPr>
        <w:t>standards’</w:t>
      </w:r>
      <w:r>
        <w:rPr>
          <w:sz w:val="22"/>
        </w:rPr>
        <w:t>,</w:t>
      </w:r>
      <w:r>
        <w:rPr>
          <w:spacing w:val="-8"/>
          <w:sz w:val="22"/>
        </w:rPr>
        <w:t> </w:t>
      </w:r>
      <w:r>
        <w:rPr>
          <w:sz w:val="22"/>
        </w:rPr>
        <w:t>chapter </w:t>
      </w:r>
      <w:r>
        <w:rPr>
          <w:rFonts w:ascii="Arial" w:hAnsi="Arial"/>
          <w:i/>
          <w:sz w:val="23"/>
        </w:rPr>
        <w:t>‘K0255 — Media quality’</w:t>
      </w:r>
      <w:r>
        <w:rPr>
          <w:sz w:val="22"/>
        </w:rPr>
        <w:t>.</w:t>
      </w:r>
    </w:p>
    <w:p>
      <w:pPr>
        <w:pStyle w:val="BodyText"/>
      </w:pPr>
    </w:p>
    <w:p>
      <w:pPr>
        <w:pStyle w:val="BodyText"/>
        <w:spacing w:before="202"/>
      </w:pPr>
    </w:p>
    <w:p>
      <w:pPr>
        <w:pStyle w:val="ListParagraph"/>
        <w:numPr>
          <w:ilvl w:val="3"/>
          <w:numId w:val="1"/>
        </w:numPr>
        <w:tabs>
          <w:tab w:pos="3316" w:val="left" w:leader="none"/>
        </w:tabs>
        <w:spacing w:line="240" w:lineRule="auto" w:before="0" w:after="0"/>
        <w:ind w:left="3316" w:right="0" w:hanging="906"/>
        <w:jc w:val="left"/>
        <w:rPr>
          <w:b/>
          <w:sz w:val="22"/>
        </w:rPr>
      </w:pPr>
      <w:r>
        <w:rPr>
          <w:b/>
          <w:w w:val="85"/>
          <w:sz w:val="22"/>
        </w:rPr>
        <w:t>Limit</w:t>
      </w:r>
      <w:r>
        <w:rPr>
          <w:b/>
          <w:sz w:val="22"/>
        </w:rPr>
        <w:t> </w:t>
      </w:r>
      <w:r>
        <w:rPr>
          <w:b/>
          <w:w w:val="85"/>
          <w:sz w:val="22"/>
        </w:rPr>
        <w:t>values</w:t>
      </w:r>
      <w:r>
        <w:rPr>
          <w:b/>
          <w:sz w:val="22"/>
        </w:rPr>
        <w:t> </w:t>
      </w:r>
      <w:r>
        <w:rPr>
          <w:b/>
          <w:w w:val="85"/>
          <w:sz w:val="22"/>
        </w:rPr>
        <w:t>for</w:t>
      </w:r>
      <w:r>
        <w:rPr>
          <w:b/>
          <w:spacing w:val="1"/>
          <w:sz w:val="22"/>
        </w:rPr>
        <w:t> </w:t>
      </w:r>
      <w:r>
        <w:rPr>
          <w:b/>
          <w:w w:val="85"/>
          <w:sz w:val="22"/>
        </w:rPr>
        <w:t>surface</w:t>
      </w:r>
      <w:r>
        <w:rPr>
          <w:b/>
          <w:sz w:val="22"/>
        </w:rPr>
        <w:t> </w:t>
      </w:r>
      <w:r>
        <w:rPr>
          <w:b/>
          <w:spacing w:val="-2"/>
          <w:w w:val="85"/>
          <w:sz w:val="22"/>
        </w:rPr>
        <w:t>cleaning</w:t>
      </w:r>
    </w:p>
    <w:p>
      <w:pPr>
        <w:pStyle w:val="BodyText"/>
        <w:spacing w:before="3"/>
        <w:rPr>
          <w:b/>
          <w:sz w:val="14"/>
        </w:rPr>
      </w:pPr>
      <w:r>
        <w:rPr>
          <w:b/>
          <w:sz w:val="14"/>
        </w:rPr>
        <mc:AlternateContent>
          <mc:Choice Requires="wps">
            <w:drawing>
              <wp:anchor distT="0" distB="0" distL="0" distR="0" allowOverlap="1" layoutInCell="1" locked="0" behindDoc="1" simplePos="0" relativeHeight="487588352">
                <wp:simplePos x="0" y="0"/>
                <wp:positionH relativeFrom="page">
                  <wp:posOffset>2339999</wp:posOffset>
                </wp:positionH>
                <wp:positionV relativeFrom="paragraph">
                  <wp:posOffset>124450</wp:posOffset>
                </wp:positionV>
                <wp:extent cx="4320540" cy="302704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4320540" cy="3027045"/>
                          <a:chExt cx="4320540" cy="3027045"/>
                        </a:xfrm>
                      </wpg:grpSpPr>
                      <wps:wsp>
                        <wps:cNvPr id="42" name="Graphic 42"/>
                        <wps:cNvSpPr/>
                        <wps:spPr>
                          <a:xfrm>
                            <a:off x="0" y="0"/>
                            <a:ext cx="4320540" cy="3027045"/>
                          </a:xfrm>
                          <a:custGeom>
                            <a:avLst/>
                            <a:gdLst/>
                            <a:ahLst/>
                            <a:cxnLst/>
                            <a:rect l="l" t="t" r="r" b="b"/>
                            <a:pathLst>
                              <a:path w="4320540" h="3027045">
                                <a:moveTo>
                                  <a:pt x="4320000" y="3026662"/>
                                </a:moveTo>
                                <a:lnTo>
                                  <a:pt x="0" y="3026662"/>
                                </a:lnTo>
                                <a:lnTo>
                                  <a:pt x="0" y="0"/>
                                </a:lnTo>
                                <a:lnTo>
                                  <a:pt x="4320000" y="0"/>
                                </a:lnTo>
                                <a:lnTo>
                                  <a:pt x="4320000" y="3026662"/>
                                </a:lnTo>
                                <a:close/>
                              </a:path>
                            </a:pathLst>
                          </a:custGeom>
                          <a:solidFill>
                            <a:srgbClr val="E5E5E5"/>
                          </a:solidFill>
                        </wps:spPr>
                        <wps:bodyPr wrap="square" lIns="0" tIns="0" rIns="0" bIns="0" rtlCol="0">
                          <a:prstTxWarp prst="textNoShape">
                            <a:avLst/>
                          </a:prstTxWarp>
                          <a:noAutofit/>
                        </wps:bodyPr>
                      </wps:wsp>
                      <pic:pic>
                        <pic:nvPicPr>
                          <pic:cNvPr id="43" name="Image 43"/>
                          <pic:cNvPicPr/>
                        </pic:nvPicPr>
                        <pic:blipFill>
                          <a:blip r:embed="rId11" cstate="print"/>
                          <a:stretch>
                            <a:fillRect/>
                          </a:stretch>
                        </pic:blipFill>
                        <pic:spPr>
                          <a:xfrm>
                            <a:off x="71999" y="162170"/>
                            <a:ext cx="468000" cy="408676"/>
                          </a:xfrm>
                          <a:prstGeom prst="rect">
                            <a:avLst/>
                          </a:prstGeom>
                        </pic:spPr>
                      </pic:pic>
                      <wps:wsp>
                        <wps:cNvPr id="44" name="Textbox 44"/>
                        <wps:cNvSpPr txBox="1"/>
                        <wps:spPr>
                          <a:xfrm>
                            <a:off x="0" y="0"/>
                            <a:ext cx="4320540" cy="3027045"/>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Material</w:t>
                              </w:r>
                              <w:r>
                                <w:rPr>
                                  <w:b/>
                                  <w:spacing w:val="6"/>
                                  <w:sz w:val="22"/>
                                </w:rPr>
                                <w:t> </w:t>
                              </w:r>
                              <w:r>
                                <w:rPr>
                                  <w:b/>
                                  <w:w w:val="85"/>
                                  <w:sz w:val="22"/>
                                </w:rPr>
                                <w:t>damage</w:t>
                              </w:r>
                              <w:r>
                                <w:rPr>
                                  <w:b/>
                                  <w:spacing w:val="7"/>
                                  <w:sz w:val="22"/>
                                </w:rPr>
                                <w:t> </w:t>
                              </w:r>
                              <w:r>
                                <w:rPr>
                                  <w:b/>
                                  <w:w w:val="85"/>
                                  <w:sz w:val="22"/>
                                </w:rPr>
                                <w:t>due</w:t>
                              </w:r>
                              <w:r>
                                <w:rPr>
                                  <w:b/>
                                  <w:spacing w:val="6"/>
                                  <w:sz w:val="22"/>
                                </w:rPr>
                                <w:t> </w:t>
                              </w:r>
                              <w:r>
                                <w:rPr>
                                  <w:b/>
                                  <w:w w:val="85"/>
                                  <w:sz w:val="22"/>
                                </w:rPr>
                                <w:t>to</w:t>
                              </w:r>
                              <w:r>
                                <w:rPr>
                                  <w:b/>
                                  <w:spacing w:val="7"/>
                                  <w:sz w:val="22"/>
                                </w:rPr>
                                <w:t> </w:t>
                              </w:r>
                              <w:r>
                                <w:rPr>
                                  <w:b/>
                                  <w:w w:val="85"/>
                                  <w:sz w:val="22"/>
                                </w:rPr>
                                <w:t>acidic</w:t>
                              </w:r>
                              <w:r>
                                <w:rPr>
                                  <w:b/>
                                  <w:spacing w:val="7"/>
                                  <w:sz w:val="22"/>
                                </w:rPr>
                                <w:t> </w:t>
                              </w:r>
                              <w:r>
                                <w:rPr>
                                  <w:b/>
                                  <w:spacing w:val="-2"/>
                                  <w:w w:val="85"/>
                                  <w:sz w:val="22"/>
                                </w:rPr>
                                <w:t>chemicals</w:t>
                              </w:r>
                            </w:p>
                            <w:p>
                              <w:pPr>
                                <w:spacing w:before="59"/>
                                <w:ind w:left="963" w:right="436" w:firstLine="0"/>
                                <w:jc w:val="left"/>
                                <w:rPr>
                                  <w:sz w:val="22"/>
                                </w:rPr>
                              </w:pPr>
                              <w:r>
                                <w:rPr>
                                  <w:sz w:val="22"/>
                                </w:rPr>
                                <w:t>Improper</w:t>
                              </w:r>
                              <w:r>
                                <w:rPr>
                                  <w:spacing w:val="-3"/>
                                  <w:sz w:val="22"/>
                                </w:rPr>
                                <w:t> </w:t>
                              </w:r>
                              <w:r>
                                <w:rPr>
                                  <w:sz w:val="22"/>
                                </w:rPr>
                                <w:t>use</w:t>
                              </w:r>
                              <w:r>
                                <w:rPr>
                                  <w:spacing w:val="-3"/>
                                  <w:sz w:val="22"/>
                                </w:rPr>
                                <w:t> </w:t>
                              </w:r>
                              <w:r>
                                <w:rPr>
                                  <w:sz w:val="22"/>
                                </w:rPr>
                                <w:t>of</w:t>
                              </w:r>
                              <w:r>
                                <w:rPr>
                                  <w:spacing w:val="-3"/>
                                  <w:sz w:val="22"/>
                                </w:rPr>
                                <w:t> </w:t>
                              </w:r>
                              <w:r>
                                <w:rPr>
                                  <w:sz w:val="22"/>
                                </w:rPr>
                                <w:t>acidic</w:t>
                              </w:r>
                              <w:r>
                                <w:rPr>
                                  <w:spacing w:val="-3"/>
                                  <w:sz w:val="22"/>
                                </w:rPr>
                                <w:t> </w:t>
                              </w:r>
                              <w:r>
                                <w:rPr>
                                  <w:sz w:val="22"/>
                                </w:rPr>
                                <w:t>chemicals</w:t>
                              </w:r>
                              <w:r>
                                <w:rPr>
                                  <w:spacing w:val="-3"/>
                                  <w:sz w:val="22"/>
                                </w:rPr>
                                <w:t> </w:t>
                              </w:r>
                              <w:r>
                                <w:rPr>
                                  <w:sz w:val="22"/>
                                </w:rPr>
                                <w:t>will</w:t>
                              </w:r>
                              <w:r>
                                <w:rPr>
                                  <w:spacing w:val="-3"/>
                                  <w:sz w:val="22"/>
                                </w:rPr>
                                <w:t> </w:t>
                              </w:r>
                              <w:r>
                                <w:rPr>
                                  <w:sz w:val="22"/>
                                </w:rPr>
                                <w:t>cause</w:t>
                              </w:r>
                              <w:r>
                                <w:rPr>
                                  <w:spacing w:val="-3"/>
                                  <w:sz w:val="22"/>
                                </w:rPr>
                                <w:t> </w:t>
                              </w:r>
                              <w:r>
                                <w:rPr>
                                  <w:sz w:val="22"/>
                                </w:rPr>
                                <w:t>material </w:t>
                              </w:r>
                              <w:r>
                                <w:rPr>
                                  <w:spacing w:val="-2"/>
                                  <w:sz w:val="22"/>
                                </w:rPr>
                                <w:t>damage.</w:t>
                              </w:r>
                            </w:p>
                            <w:p>
                              <w:pPr>
                                <w:numPr>
                                  <w:ilvl w:val="0"/>
                                  <w:numId w:val="4"/>
                                </w:numPr>
                                <w:tabs>
                                  <w:tab w:pos="1303" w:val="left" w:leader="none"/>
                                </w:tabs>
                                <w:spacing w:line="249" w:lineRule="auto" w:before="117"/>
                                <w:ind w:left="1303" w:right="576" w:hanging="341"/>
                                <w:jc w:val="left"/>
                                <w:rPr>
                                  <w:sz w:val="22"/>
                                </w:rPr>
                              </w:pPr>
                              <w:r>
                                <w:rPr>
                                  <w:sz w:val="22"/>
                                </w:rPr>
                                <w:t>Always be certain to avoid strong mineral acids such as HCl (hydrogen chloride), H</w:t>
                              </w:r>
                              <w:r>
                                <w:rPr>
                                  <w:sz w:val="22"/>
                                  <w:vertAlign w:val="subscript"/>
                                </w:rPr>
                                <w:t>2</w:t>
                              </w:r>
                              <w:r>
                                <w:rPr>
                                  <w:sz w:val="22"/>
                                  <w:vertAlign w:val="baseline"/>
                                </w:rPr>
                                <w:t>SO</w:t>
                              </w:r>
                              <w:r>
                                <w:rPr>
                                  <w:sz w:val="22"/>
                                  <w:vertAlign w:val="subscript"/>
                                </w:rPr>
                                <w:t>4</w:t>
                              </w:r>
                              <w:r>
                                <w:rPr>
                                  <w:sz w:val="22"/>
                                  <w:vertAlign w:val="baseline"/>
                                </w:rPr>
                                <w:t> (sulphuric acid), and H</w:t>
                              </w:r>
                              <w:r>
                                <w:rPr>
                                  <w:sz w:val="22"/>
                                  <w:vertAlign w:val="subscript"/>
                                </w:rPr>
                                <w:t>2</w:t>
                              </w:r>
                              <w:r>
                                <w:rPr>
                                  <w:sz w:val="22"/>
                                  <w:vertAlign w:val="baseline"/>
                                </w:rPr>
                                <w:t>SO</w:t>
                              </w:r>
                              <w:r>
                                <w:rPr>
                                  <w:sz w:val="22"/>
                                  <w:vertAlign w:val="subscript"/>
                                </w:rPr>
                                <w:t>3</w:t>
                              </w:r>
                              <w:r>
                                <w:rPr>
                                  <w:sz w:val="22"/>
                                  <w:vertAlign w:val="baseline"/>
                                </w:rPr>
                                <w:t> (sulphurous acid).</w:t>
                              </w:r>
                            </w:p>
                            <w:p>
                              <w:pPr>
                                <w:numPr>
                                  <w:ilvl w:val="0"/>
                                  <w:numId w:val="4"/>
                                </w:numPr>
                                <w:tabs>
                                  <w:tab w:pos="1303" w:val="left" w:leader="none"/>
                                </w:tabs>
                                <w:spacing w:before="56"/>
                                <w:ind w:left="1303" w:right="496" w:hanging="341"/>
                                <w:jc w:val="left"/>
                                <w:rPr>
                                  <w:sz w:val="22"/>
                                </w:rPr>
                              </w:pPr>
                              <w:r>
                                <w:rPr>
                                  <w:sz w:val="22"/>
                                </w:rPr>
                                <w:t>Adhere</w:t>
                              </w:r>
                              <w:r>
                                <w:rPr>
                                  <w:spacing w:val="-11"/>
                                  <w:sz w:val="22"/>
                                </w:rPr>
                                <w:t> </w:t>
                              </w:r>
                              <w:r>
                                <w:rPr>
                                  <w:sz w:val="22"/>
                                </w:rPr>
                                <w:t>to</w:t>
                              </w:r>
                              <w:r>
                                <w:rPr>
                                  <w:spacing w:val="-11"/>
                                  <w:sz w:val="22"/>
                                </w:rPr>
                                <w:t> </w:t>
                              </w:r>
                              <w:r>
                                <w:rPr>
                                  <w:sz w:val="22"/>
                                </w:rPr>
                                <w:t>the</w:t>
                              </w:r>
                              <w:r>
                                <w:rPr>
                                  <w:spacing w:val="-11"/>
                                  <w:sz w:val="22"/>
                                </w:rPr>
                                <w:t> </w:t>
                              </w:r>
                              <w:r>
                                <w:rPr>
                                  <w:sz w:val="22"/>
                                </w:rPr>
                                <w:t>application</w:t>
                              </w:r>
                              <w:r>
                                <w:rPr>
                                  <w:spacing w:val="-11"/>
                                  <w:sz w:val="22"/>
                                </w:rPr>
                                <w:t> </w:t>
                              </w:r>
                              <w:r>
                                <w:rPr>
                                  <w:sz w:val="22"/>
                                </w:rPr>
                                <w:t>concentration</w:t>
                              </w:r>
                              <w:r>
                                <w:rPr>
                                  <w:spacing w:val="-11"/>
                                  <w:sz w:val="22"/>
                                </w:rPr>
                                <w:t> </w:t>
                              </w:r>
                              <w:r>
                                <w:rPr>
                                  <w:sz w:val="22"/>
                                </w:rPr>
                                <w:t>levels,</w:t>
                              </w:r>
                              <w:r>
                                <w:rPr>
                                  <w:spacing w:val="-11"/>
                                  <w:sz w:val="22"/>
                                </w:rPr>
                                <w:t> </w:t>
                              </w:r>
                              <w:r>
                                <w:rPr>
                                  <w:sz w:val="22"/>
                                </w:rPr>
                                <w:t>tem‐ peratures and periods specified by the manufac‐ </w:t>
                              </w:r>
                              <w:r>
                                <w:rPr>
                                  <w:spacing w:val="-2"/>
                                  <w:sz w:val="22"/>
                                </w:rPr>
                                <w:t>turer.</w:t>
                              </w:r>
                            </w:p>
                            <w:p>
                              <w:pPr>
                                <w:numPr>
                                  <w:ilvl w:val="0"/>
                                  <w:numId w:val="4"/>
                                </w:numPr>
                                <w:tabs>
                                  <w:tab w:pos="1303" w:val="left" w:leader="none"/>
                                </w:tabs>
                                <w:spacing w:before="36"/>
                                <w:ind w:left="1303" w:right="643" w:hanging="341"/>
                                <w:jc w:val="left"/>
                                <w:rPr>
                                  <w:sz w:val="22"/>
                                </w:rPr>
                              </w:pPr>
                              <w:r>
                                <w:rPr>
                                  <w:sz w:val="22"/>
                                </w:rPr>
                                <w:t>Avoid localised increases in concentration caused by the formation of droplets or evaporation.</w:t>
                              </w:r>
                            </w:p>
                            <w:p>
                              <w:pPr>
                                <w:numPr>
                                  <w:ilvl w:val="0"/>
                                  <w:numId w:val="4"/>
                                </w:numPr>
                                <w:tabs>
                                  <w:tab w:pos="1303" w:val="left" w:leader="none"/>
                                </w:tabs>
                                <w:spacing w:before="37"/>
                                <w:ind w:left="1303" w:right="0" w:hanging="340"/>
                                <w:jc w:val="left"/>
                                <w:rPr>
                                  <w:sz w:val="22"/>
                                </w:rPr>
                              </w:pPr>
                              <w:r>
                                <w:rPr>
                                  <w:sz w:val="22"/>
                                </w:rPr>
                                <w:t>Avoid</w:t>
                              </w:r>
                              <w:r>
                                <w:rPr>
                                  <w:spacing w:val="-7"/>
                                  <w:sz w:val="22"/>
                                </w:rPr>
                                <w:t> </w:t>
                              </w:r>
                              <w:r>
                                <w:rPr>
                                  <w:sz w:val="22"/>
                                </w:rPr>
                                <w:t>disinfection</w:t>
                              </w:r>
                              <w:r>
                                <w:rPr>
                                  <w:spacing w:val="-7"/>
                                  <w:sz w:val="22"/>
                                </w:rPr>
                                <w:t> </w:t>
                              </w:r>
                              <w:r>
                                <w:rPr>
                                  <w:sz w:val="22"/>
                                </w:rPr>
                                <w:t>by</w:t>
                              </w:r>
                              <w:r>
                                <w:rPr>
                                  <w:spacing w:val="-7"/>
                                  <w:sz w:val="22"/>
                                </w:rPr>
                                <w:t> </w:t>
                              </w:r>
                              <w:r>
                                <w:rPr>
                                  <w:sz w:val="22"/>
                                </w:rPr>
                                <w:t>soaking,</w:t>
                              </w:r>
                              <w:r>
                                <w:rPr>
                                  <w:spacing w:val="-7"/>
                                  <w:sz w:val="22"/>
                                </w:rPr>
                                <w:t> </w:t>
                              </w:r>
                              <w:r>
                                <w:rPr>
                                  <w:sz w:val="22"/>
                                </w:rPr>
                                <w:t>e.g.</w:t>
                              </w:r>
                              <w:r>
                                <w:rPr>
                                  <w:spacing w:val="-7"/>
                                  <w:sz w:val="22"/>
                                </w:rPr>
                                <w:t> </w:t>
                              </w:r>
                              <w:r>
                                <w:rPr>
                                  <w:spacing w:val="-2"/>
                                  <w:sz w:val="22"/>
                                </w:rPr>
                                <w:t>overnight.</w:t>
                              </w:r>
                            </w:p>
                            <w:p>
                              <w:pPr>
                                <w:numPr>
                                  <w:ilvl w:val="0"/>
                                  <w:numId w:val="4"/>
                                </w:numPr>
                                <w:tabs>
                                  <w:tab w:pos="1303" w:val="left" w:leader="none"/>
                                </w:tabs>
                                <w:spacing w:before="38"/>
                                <w:ind w:left="1303" w:right="752" w:hanging="341"/>
                                <w:jc w:val="left"/>
                                <w:rPr>
                                  <w:sz w:val="22"/>
                                </w:rPr>
                              </w:pPr>
                              <w:r>
                                <w:rPr>
                                  <w:sz w:val="22"/>
                                </w:rPr>
                                <w:t>After</w:t>
                              </w:r>
                              <w:r>
                                <w:rPr>
                                  <w:spacing w:val="-4"/>
                                  <w:sz w:val="22"/>
                                </w:rPr>
                                <w:t> </w:t>
                              </w:r>
                              <w:r>
                                <w:rPr>
                                  <w:sz w:val="22"/>
                                </w:rPr>
                                <w:t>applying</w:t>
                              </w:r>
                              <w:r>
                                <w:rPr>
                                  <w:spacing w:val="-4"/>
                                  <w:sz w:val="22"/>
                                </w:rPr>
                                <w:t> </w:t>
                              </w:r>
                              <w:r>
                                <w:rPr>
                                  <w:sz w:val="22"/>
                                </w:rPr>
                                <w:t>acidic</w:t>
                              </w:r>
                              <w:r>
                                <w:rPr>
                                  <w:spacing w:val="-4"/>
                                  <w:sz w:val="22"/>
                                </w:rPr>
                                <w:t> </w:t>
                              </w:r>
                              <w:r>
                                <w:rPr>
                                  <w:sz w:val="22"/>
                                </w:rPr>
                                <w:t>media,</w:t>
                              </w:r>
                              <w:r>
                                <w:rPr>
                                  <w:spacing w:val="-4"/>
                                  <w:sz w:val="22"/>
                                </w:rPr>
                                <w:t> </w:t>
                              </w:r>
                              <w:r>
                                <w:rPr>
                                  <w:sz w:val="22"/>
                                </w:rPr>
                                <w:t>ensure</w:t>
                              </w:r>
                              <w:r>
                                <w:rPr>
                                  <w:spacing w:val="-4"/>
                                  <w:sz w:val="22"/>
                                </w:rPr>
                                <w:t> </w:t>
                              </w:r>
                              <w:r>
                                <w:rPr>
                                  <w:sz w:val="22"/>
                                </w:rPr>
                                <w:t>that</w:t>
                              </w:r>
                              <w:r>
                                <w:rPr>
                                  <w:spacing w:val="-4"/>
                                  <w:sz w:val="22"/>
                                </w:rPr>
                                <w:t> </w:t>
                              </w:r>
                              <w:r>
                                <w:rPr>
                                  <w:sz w:val="22"/>
                                </w:rPr>
                                <w:t>surfaces are thoroughly rinsed with water.</w:t>
                              </w:r>
                            </w:p>
                          </w:txbxContent>
                        </wps:txbx>
                        <wps:bodyPr wrap="square" lIns="0" tIns="0" rIns="0" bIns="0" rtlCol="0">
                          <a:noAutofit/>
                        </wps:bodyPr>
                      </wps:wsp>
                    </wpg:wgp>
                  </a:graphicData>
                </a:graphic>
              </wp:anchor>
            </w:drawing>
          </mc:Choice>
          <mc:Fallback>
            <w:pict>
              <v:group style="position:absolute;margin-left:184.251968pt;margin-top:9.799219pt;width:340.2pt;height:238.35pt;mso-position-horizontal-relative:page;mso-position-vertical-relative:paragraph;z-index:-15728128;mso-wrap-distance-left:0;mso-wrap-distance-right:0" id="docshapegroup35" coordorigin="3685,196" coordsize="6804,4767">
                <v:rect style="position:absolute;left:3685;top:195;width:6804;height:4767" id="docshape36" filled="true" fillcolor="#e5e5e5" stroked="false">
                  <v:fill type="solid"/>
                </v:rect>
                <v:shape style="position:absolute;left:3798;top:451;width:737;height:644" type="#_x0000_t75" id="docshape37" stroked="false">
                  <v:imagedata r:id="rId11" o:title=""/>
                </v:shape>
                <v:shape style="position:absolute;left:3685;top:195;width:6804;height:4767" type="#_x0000_t202" id="docshape38"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Material</w:t>
                        </w:r>
                        <w:r>
                          <w:rPr>
                            <w:b/>
                            <w:spacing w:val="6"/>
                            <w:sz w:val="22"/>
                          </w:rPr>
                          <w:t> </w:t>
                        </w:r>
                        <w:r>
                          <w:rPr>
                            <w:b/>
                            <w:w w:val="85"/>
                            <w:sz w:val="22"/>
                          </w:rPr>
                          <w:t>damage</w:t>
                        </w:r>
                        <w:r>
                          <w:rPr>
                            <w:b/>
                            <w:spacing w:val="7"/>
                            <w:sz w:val="22"/>
                          </w:rPr>
                          <w:t> </w:t>
                        </w:r>
                        <w:r>
                          <w:rPr>
                            <w:b/>
                            <w:w w:val="85"/>
                            <w:sz w:val="22"/>
                          </w:rPr>
                          <w:t>due</w:t>
                        </w:r>
                        <w:r>
                          <w:rPr>
                            <w:b/>
                            <w:spacing w:val="6"/>
                            <w:sz w:val="22"/>
                          </w:rPr>
                          <w:t> </w:t>
                        </w:r>
                        <w:r>
                          <w:rPr>
                            <w:b/>
                            <w:w w:val="85"/>
                            <w:sz w:val="22"/>
                          </w:rPr>
                          <w:t>to</w:t>
                        </w:r>
                        <w:r>
                          <w:rPr>
                            <w:b/>
                            <w:spacing w:val="7"/>
                            <w:sz w:val="22"/>
                          </w:rPr>
                          <w:t> </w:t>
                        </w:r>
                        <w:r>
                          <w:rPr>
                            <w:b/>
                            <w:w w:val="85"/>
                            <w:sz w:val="22"/>
                          </w:rPr>
                          <w:t>acidic</w:t>
                        </w:r>
                        <w:r>
                          <w:rPr>
                            <w:b/>
                            <w:spacing w:val="7"/>
                            <w:sz w:val="22"/>
                          </w:rPr>
                          <w:t> </w:t>
                        </w:r>
                        <w:r>
                          <w:rPr>
                            <w:b/>
                            <w:spacing w:val="-2"/>
                            <w:w w:val="85"/>
                            <w:sz w:val="22"/>
                          </w:rPr>
                          <w:t>chemicals</w:t>
                        </w:r>
                      </w:p>
                      <w:p>
                        <w:pPr>
                          <w:spacing w:before="59"/>
                          <w:ind w:left="963" w:right="436" w:firstLine="0"/>
                          <w:jc w:val="left"/>
                          <w:rPr>
                            <w:sz w:val="22"/>
                          </w:rPr>
                        </w:pPr>
                        <w:r>
                          <w:rPr>
                            <w:sz w:val="22"/>
                          </w:rPr>
                          <w:t>Improper</w:t>
                        </w:r>
                        <w:r>
                          <w:rPr>
                            <w:spacing w:val="-3"/>
                            <w:sz w:val="22"/>
                          </w:rPr>
                          <w:t> </w:t>
                        </w:r>
                        <w:r>
                          <w:rPr>
                            <w:sz w:val="22"/>
                          </w:rPr>
                          <w:t>use</w:t>
                        </w:r>
                        <w:r>
                          <w:rPr>
                            <w:spacing w:val="-3"/>
                            <w:sz w:val="22"/>
                          </w:rPr>
                          <w:t> </w:t>
                        </w:r>
                        <w:r>
                          <w:rPr>
                            <w:sz w:val="22"/>
                          </w:rPr>
                          <w:t>of</w:t>
                        </w:r>
                        <w:r>
                          <w:rPr>
                            <w:spacing w:val="-3"/>
                            <w:sz w:val="22"/>
                          </w:rPr>
                          <w:t> </w:t>
                        </w:r>
                        <w:r>
                          <w:rPr>
                            <w:sz w:val="22"/>
                          </w:rPr>
                          <w:t>acidic</w:t>
                        </w:r>
                        <w:r>
                          <w:rPr>
                            <w:spacing w:val="-3"/>
                            <w:sz w:val="22"/>
                          </w:rPr>
                          <w:t> </w:t>
                        </w:r>
                        <w:r>
                          <w:rPr>
                            <w:sz w:val="22"/>
                          </w:rPr>
                          <w:t>chemicals</w:t>
                        </w:r>
                        <w:r>
                          <w:rPr>
                            <w:spacing w:val="-3"/>
                            <w:sz w:val="22"/>
                          </w:rPr>
                          <w:t> </w:t>
                        </w:r>
                        <w:r>
                          <w:rPr>
                            <w:sz w:val="22"/>
                          </w:rPr>
                          <w:t>will</w:t>
                        </w:r>
                        <w:r>
                          <w:rPr>
                            <w:spacing w:val="-3"/>
                            <w:sz w:val="22"/>
                          </w:rPr>
                          <w:t> </w:t>
                        </w:r>
                        <w:r>
                          <w:rPr>
                            <w:sz w:val="22"/>
                          </w:rPr>
                          <w:t>cause</w:t>
                        </w:r>
                        <w:r>
                          <w:rPr>
                            <w:spacing w:val="-3"/>
                            <w:sz w:val="22"/>
                          </w:rPr>
                          <w:t> </w:t>
                        </w:r>
                        <w:r>
                          <w:rPr>
                            <w:sz w:val="22"/>
                          </w:rPr>
                          <w:t>material </w:t>
                        </w:r>
                        <w:r>
                          <w:rPr>
                            <w:spacing w:val="-2"/>
                            <w:sz w:val="22"/>
                          </w:rPr>
                          <w:t>damage.</w:t>
                        </w:r>
                      </w:p>
                      <w:p>
                        <w:pPr>
                          <w:numPr>
                            <w:ilvl w:val="0"/>
                            <w:numId w:val="4"/>
                          </w:numPr>
                          <w:tabs>
                            <w:tab w:pos="1303" w:val="left" w:leader="none"/>
                          </w:tabs>
                          <w:spacing w:line="249" w:lineRule="auto" w:before="117"/>
                          <w:ind w:left="1303" w:right="576" w:hanging="341"/>
                          <w:jc w:val="left"/>
                          <w:rPr>
                            <w:sz w:val="22"/>
                          </w:rPr>
                        </w:pPr>
                        <w:r>
                          <w:rPr>
                            <w:sz w:val="22"/>
                          </w:rPr>
                          <w:t>Always be certain to avoid strong mineral acids such as HCl (hydrogen chloride), H</w:t>
                        </w:r>
                        <w:r>
                          <w:rPr>
                            <w:sz w:val="22"/>
                            <w:vertAlign w:val="subscript"/>
                          </w:rPr>
                          <w:t>2</w:t>
                        </w:r>
                        <w:r>
                          <w:rPr>
                            <w:sz w:val="22"/>
                            <w:vertAlign w:val="baseline"/>
                          </w:rPr>
                          <w:t>SO</w:t>
                        </w:r>
                        <w:r>
                          <w:rPr>
                            <w:sz w:val="22"/>
                            <w:vertAlign w:val="subscript"/>
                          </w:rPr>
                          <w:t>4</w:t>
                        </w:r>
                        <w:r>
                          <w:rPr>
                            <w:sz w:val="22"/>
                            <w:vertAlign w:val="baseline"/>
                          </w:rPr>
                          <w:t> (sulphuric acid), and H</w:t>
                        </w:r>
                        <w:r>
                          <w:rPr>
                            <w:sz w:val="22"/>
                            <w:vertAlign w:val="subscript"/>
                          </w:rPr>
                          <w:t>2</w:t>
                        </w:r>
                        <w:r>
                          <w:rPr>
                            <w:sz w:val="22"/>
                            <w:vertAlign w:val="baseline"/>
                          </w:rPr>
                          <w:t>SO</w:t>
                        </w:r>
                        <w:r>
                          <w:rPr>
                            <w:sz w:val="22"/>
                            <w:vertAlign w:val="subscript"/>
                          </w:rPr>
                          <w:t>3</w:t>
                        </w:r>
                        <w:r>
                          <w:rPr>
                            <w:sz w:val="22"/>
                            <w:vertAlign w:val="baseline"/>
                          </w:rPr>
                          <w:t> (sulphurous acid).</w:t>
                        </w:r>
                      </w:p>
                      <w:p>
                        <w:pPr>
                          <w:numPr>
                            <w:ilvl w:val="0"/>
                            <w:numId w:val="4"/>
                          </w:numPr>
                          <w:tabs>
                            <w:tab w:pos="1303" w:val="left" w:leader="none"/>
                          </w:tabs>
                          <w:spacing w:before="56"/>
                          <w:ind w:left="1303" w:right="496" w:hanging="341"/>
                          <w:jc w:val="left"/>
                          <w:rPr>
                            <w:sz w:val="22"/>
                          </w:rPr>
                        </w:pPr>
                        <w:r>
                          <w:rPr>
                            <w:sz w:val="22"/>
                          </w:rPr>
                          <w:t>Adhere</w:t>
                        </w:r>
                        <w:r>
                          <w:rPr>
                            <w:spacing w:val="-11"/>
                            <w:sz w:val="22"/>
                          </w:rPr>
                          <w:t> </w:t>
                        </w:r>
                        <w:r>
                          <w:rPr>
                            <w:sz w:val="22"/>
                          </w:rPr>
                          <w:t>to</w:t>
                        </w:r>
                        <w:r>
                          <w:rPr>
                            <w:spacing w:val="-11"/>
                            <w:sz w:val="22"/>
                          </w:rPr>
                          <w:t> </w:t>
                        </w:r>
                        <w:r>
                          <w:rPr>
                            <w:sz w:val="22"/>
                          </w:rPr>
                          <w:t>the</w:t>
                        </w:r>
                        <w:r>
                          <w:rPr>
                            <w:spacing w:val="-11"/>
                            <w:sz w:val="22"/>
                          </w:rPr>
                          <w:t> </w:t>
                        </w:r>
                        <w:r>
                          <w:rPr>
                            <w:sz w:val="22"/>
                          </w:rPr>
                          <w:t>application</w:t>
                        </w:r>
                        <w:r>
                          <w:rPr>
                            <w:spacing w:val="-11"/>
                            <w:sz w:val="22"/>
                          </w:rPr>
                          <w:t> </w:t>
                        </w:r>
                        <w:r>
                          <w:rPr>
                            <w:sz w:val="22"/>
                          </w:rPr>
                          <w:t>concentration</w:t>
                        </w:r>
                        <w:r>
                          <w:rPr>
                            <w:spacing w:val="-11"/>
                            <w:sz w:val="22"/>
                          </w:rPr>
                          <w:t> </w:t>
                        </w:r>
                        <w:r>
                          <w:rPr>
                            <w:sz w:val="22"/>
                          </w:rPr>
                          <w:t>levels,</w:t>
                        </w:r>
                        <w:r>
                          <w:rPr>
                            <w:spacing w:val="-11"/>
                            <w:sz w:val="22"/>
                          </w:rPr>
                          <w:t> </w:t>
                        </w:r>
                        <w:r>
                          <w:rPr>
                            <w:sz w:val="22"/>
                          </w:rPr>
                          <w:t>tem‐ peratures and periods specified by the manufac‐ </w:t>
                        </w:r>
                        <w:r>
                          <w:rPr>
                            <w:spacing w:val="-2"/>
                            <w:sz w:val="22"/>
                          </w:rPr>
                          <w:t>turer.</w:t>
                        </w:r>
                      </w:p>
                      <w:p>
                        <w:pPr>
                          <w:numPr>
                            <w:ilvl w:val="0"/>
                            <w:numId w:val="4"/>
                          </w:numPr>
                          <w:tabs>
                            <w:tab w:pos="1303" w:val="left" w:leader="none"/>
                          </w:tabs>
                          <w:spacing w:before="36"/>
                          <w:ind w:left="1303" w:right="643" w:hanging="341"/>
                          <w:jc w:val="left"/>
                          <w:rPr>
                            <w:sz w:val="22"/>
                          </w:rPr>
                        </w:pPr>
                        <w:r>
                          <w:rPr>
                            <w:sz w:val="22"/>
                          </w:rPr>
                          <w:t>Avoid localised increases in concentration caused by the formation of droplets or evaporation.</w:t>
                        </w:r>
                      </w:p>
                      <w:p>
                        <w:pPr>
                          <w:numPr>
                            <w:ilvl w:val="0"/>
                            <w:numId w:val="4"/>
                          </w:numPr>
                          <w:tabs>
                            <w:tab w:pos="1303" w:val="left" w:leader="none"/>
                          </w:tabs>
                          <w:spacing w:before="37"/>
                          <w:ind w:left="1303" w:right="0" w:hanging="340"/>
                          <w:jc w:val="left"/>
                          <w:rPr>
                            <w:sz w:val="22"/>
                          </w:rPr>
                        </w:pPr>
                        <w:r>
                          <w:rPr>
                            <w:sz w:val="22"/>
                          </w:rPr>
                          <w:t>Avoid</w:t>
                        </w:r>
                        <w:r>
                          <w:rPr>
                            <w:spacing w:val="-7"/>
                            <w:sz w:val="22"/>
                          </w:rPr>
                          <w:t> </w:t>
                        </w:r>
                        <w:r>
                          <w:rPr>
                            <w:sz w:val="22"/>
                          </w:rPr>
                          <w:t>disinfection</w:t>
                        </w:r>
                        <w:r>
                          <w:rPr>
                            <w:spacing w:val="-7"/>
                            <w:sz w:val="22"/>
                          </w:rPr>
                          <w:t> </w:t>
                        </w:r>
                        <w:r>
                          <w:rPr>
                            <w:sz w:val="22"/>
                          </w:rPr>
                          <w:t>by</w:t>
                        </w:r>
                        <w:r>
                          <w:rPr>
                            <w:spacing w:val="-7"/>
                            <w:sz w:val="22"/>
                          </w:rPr>
                          <w:t> </w:t>
                        </w:r>
                        <w:r>
                          <w:rPr>
                            <w:sz w:val="22"/>
                          </w:rPr>
                          <w:t>soaking,</w:t>
                        </w:r>
                        <w:r>
                          <w:rPr>
                            <w:spacing w:val="-7"/>
                            <w:sz w:val="22"/>
                          </w:rPr>
                          <w:t> </w:t>
                        </w:r>
                        <w:r>
                          <w:rPr>
                            <w:sz w:val="22"/>
                          </w:rPr>
                          <w:t>e.g.</w:t>
                        </w:r>
                        <w:r>
                          <w:rPr>
                            <w:spacing w:val="-7"/>
                            <w:sz w:val="22"/>
                          </w:rPr>
                          <w:t> </w:t>
                        </w:r>
                        <w:r>
                          <w:rPr>
                            <w:spacing w:val="-2"/>
                            <w:sz w:val="22"/>
                          </w:rPr>
                          <w:t>overnight.</w:t>
                        </w:r>
                      </w:p>
                      <w:p>
                        <w:pPr>
                          <w:numPr>
                            <w:ilvl w:val="0"/>
                            <w:numId w:val="4"/>
                          </w:numPr>
                          <w:tabs>
                            <w:tab w:pos="1303" w:val="left" w:leader="none"/>
                          </w:tabs>
                          <w:spacing w:before="38"/>
                          <w:ind w:left="1303" w:right="752" w:hanging="341"/>
                          <w:jc w:val="left"/>
                          <w:rPr>
                            <w:sz w:val="22"/>
                          </w:rPr>
                        </w:pPr>
                        <w:r>
                          <w:rPr>
                            <w:sz w:val="22"/>
                          </w:rPr>
                          <w:t>After</w:t>
                        </w:r>
                        <w:r>
                          <w:rPr>
                            <w:spacing w:val="-4"/>
                            <w:sz w:val="22"/>
                          </w:rPr>
                          <w:t> </w:t>
                        </w:r>
                        <w:r>
                          <w:rPr>
                            <w:sz w:val="22"/>
                          </w:rPr>
                          <w:t>applying</w:t>
                        </w:r>
                        <w:r>
                          <w:rPr>
                            <w:spacing w:val="-4"/>
                            <w:sz w:val="22"/>
                          </w:rPr>
                          <w:t> </w:t>
                        </w:r>
                        <w:r>
                          <w:rPr>
                            <w:sz w:val="22"/>
                          </w:rPr>
                          <w:t>acidic</w:t>
                        </w:r>
                        <w:r>
                          <w:rPr>
                            <w:spacing w:val="-4"/>
                            <w:sz w:val="22"/>
                          </w:rPr>
                          <w:t> </w:t>
                        </w:r>
                        <w:r>
                          <w:rPr>
                            <w:sz w:val="22"/>
                          </w:rPr>
                          <w:t>media,</w:t>
                        </w:r>
                        <w:r>
                          <w:rPr>
                            <w:spacing w:val="-4"/>
                            <w:sz w:val="22"/>
                          </w:rPr>
                          <w:t> </w:t>
                        </w:r>
                        <w:r>
                          <w:rPr>
                            <w:sz w:val="22"/>
                          </w:rPr>
                          <w:t>ensure</w:t>
                        </w:r>
                        <w:r>
                          <w:rPr>
                            <w:spacing w:val="-4"/>
                            <w:sz w:val="22"/>
                          </w:rPr>
                          <w:t> </w:t>
                        </w:r>
                        <w:r>
                          <w:rPr>
                            <w:sz w:val="22"/>
                          </w:rPr>
                          <w:t>that</w:t>
                        </w:r>
                        <w:r>
                          <w:rPr>
                            <w:spacing w:val="-4"/>
                            <w:sz w:val="22"/>
                          </w:rPr>
                          <w:t> </w:t>
                        </w:r>
                        <w:r>
                          <w:rPr>
                            <w:sz w:val="22"/>
                          </w:rPr>
                          <w:t>surfaces are thoroughly rinsed with water.</w:t>
                        </w:r>
                      </w:p>
                    </w:txbxContent>
                  </v:textbox>
                  <w10:wrap type="none"/>
                </v:shape>
                <w10:wrap type="topAndBottom"/>
              </v:group>
            </w:pict>
          </mc:Fallback>
        </mc:AlternateContent>
      </w:r>
    </w:p>
    <w:p>
      <w:pPr>
        <w:pStyle w:val="BodyText"/>
        <w:spacing w:after="0"/>
        <w:rPr>
          <w:b/>
          <w:sz w:val="14"/>
        </w:rPr>
        <w:sectPr>
          <w:headerReference w:type="default" r:id="rId9"/>
          <w:footerReference w:type="default" r:id="rId10"/>
          <w:pgSz w:w="11910" w:h="16840"/>
          <w:pgMar w:header="702" w:footer="510" w:top="1820" w:bottom="700" w:left="1275" w:right="850"/>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3547110"/>
                <wp:effectExtent l="0" t="0" r="0" b="5714"/>
                <wp:docPr id="45" name="Group 45"/>
                <wp:cNvGraphicFramePr>
                  <a:graphicFrameLocks/>
                </wp:cNvGraphicFramePr>
                <a:graphic>
                  <a:graphicData uri="http://schemas.microsoft.com/office/word/2010/wordprocessingGroup">
                    <wpg:wgp>
                      <wpg:cNvPr id="45" name="Group 45"/>
                      <wpg:cNvGrpSpPr/>
                      <wpg:grpSpPr>
                        <a:xfrm>
                          <a:off x="0" y="0"/>
                          <a:ext cx="4320540" cy="3547110"/>
                          <a:chExt cx="4320540" cy="3547110"/>
                        </a:xfrm>
                      </wpg:grpSpPr>
                      <wps:wsp>
                        <wps:cNvPr id="46" name="Graphic 46"/>
                        <wps:cNvSpPr/>
                        <wps:spPr>
                          <a:xfrm>
                            <a:off x="0" y="0"/>
                            <a:ext cx="4320540" cy="3547110"/>
                          </a:xfrm>
                          <a:custGeom>
                            <a:avLst/>
                            <a:gdLst/>
                            <a:ahLst/>
                            <a:cxnLst/>
                            <a:rect l="l" t="t" r="r" b="b"/>
                            <a:pathLst>
                              <a:path w="4320540" h="3547110">
                                <a:moveTo>
                                  <a:pt x="4320000" y="3546719"/>
                                </a:moveTo>
                                <a:lnTo>
                                  <a:pt x="0" y="3546719"/>
                                </a:lnTo>
                                <a:lnTo>
                                  <a:pt x="0" y="0"/>
                                </a:lnTo>
                                <a:lnTo>
                                  <a:pt x="4320000" y="0"/>
                                </a:lnTo>
                                <a:lnTo>
                                  <a:pt x="4320000" y="3546719"/>
                                </a:lnTo>
                                <a:close/>
                              </a:path>
                            </a:pathLst>
                          </a:custGeom>
                          <a:solidFill>
                            <a:srgbClr val="E5E5E5"/>
                          </a:solidFill>
                        </wps:spPr>
                        <wps:bodyPr wrap="square" lIns="0" tIns="0" rIns="0" bIns="0" rtlCol="0">
                          <a:prstTxWarp prst="textNoShape">
                            <a:avLst/>
                          </a:prstTxWarp>
                          <a:noAutofit/>
                        </wps:bodyPr>
                      </wps:wsp>
                      <pic:pic>
                        <pic:nvPicPr>
                          <pic:cNvPr id="47" name="Image 47"/>
                          <pic:cNvPicPr/>
                        </pic:nvPicPr>
                        <pic:blipFill>
                          <a:blip r:embed="rId11" cstate="print"/>
                          <a:stretch>
                            <a:fillRect/>
                          </a:stretch>
                        </pic:blipFill>
                        <pic:spPr>
                          <a:xfrm>
                            <a:off x="71999" y="162170"/>
                            <a:ext cx="468000" cy="408676"/>
                          </a:xfrm>
                          <a:prstGeom prst="rect">
                            <a:avLst/>
                          </a:prstGeom>
                        </pic:spPr>
                      </pic:pic>
                      <wps:wsp>
                        <wps:cNvPr id="48" name="Textbox 48"/>
                        <wps:cNvSpPr txBox="1"/>
                        <wps:spPr>
                          <a:xfrm>
                            <a:off x="0" y="0"/>
                            <a:ext cx="4320540" cy="354711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Reaction</w:t>
                              </w:r>
                              <w:r>
                                <w:rPr>
                                  <w:b/>
                                  <w:spacing w:val="4"/>
                                  <w:sz w:val="22"/>
                                </w:rPr>
                                <w:t> </w:t>
                              </w:r>
                              <w:r>
                                <w:rPr>
                                  <w:b/>
                                  <w:w w:val="85"/>
                                  <w:sz w:val="22"/>
                                </w:rPr>
                                <w:t>of</w:t>
                              </w:r>
                              <w:r>
                                <w:rPr>
                                  <w:b/>
                                  <w:spacing w:val="5"/>
                                  <w:sz w:val="22"/>
                                </w:rPr>
                                <w:t> </w:t>
                              </w:r>
                              <w:r>
                                <w:rPr>
                                  <w:b/>
                                  <w:w w:val="85"/>
                                  <w:sz w:val="22"/>
                                </w:rPr>
                                <w:t>stainless</w:t>
                              </w:r>
                              <w:r>
                                <w:rPr>
                                  <w:b/>
                                  <w:spacing w:val="4"/>
                                  <w:sz w:val="22"/>
                                </w:rPr>
                                <w:t> </w:t>
                              </w:r>
                              <w:r>
                                <w:rPr>
                                  <w:b/>
                                  <w:w w:val="85"/>
                                  <w:sz w:val="22"/>
                                </w:rPr>
                                <w:t>steel</w:t>
                              </w:r>
                              <w:r>
                                <w:rPr>
                                  <w:b/>
                                  <w:spacing w:val="5"/>
                                  <w:sz w:val="22"/>
                                </w:rPr>
                                <w:t> </w:t>
                              </w:r>
                              <w:r>
                                <w:rPr>
                                  <w:b/>
                                  <w:w w:val="85"/>
                                  <w:sz w:val="22"/>
                                </w:rPr>
                                <w:t>with</w:t>
                              </w:r>
                              <w:r>
                                <w:rPr>
                                  <w:b/>
                                  <w:spacing w:val="4"/>
                                  <w:sz w:val="22"/>
                                </w:rPr>
                                <w:t> </w:t>
                              </w:r>
                              <w:r>
                                <w:rPr>
                                  <w:b/>
                                  <w:w w:val="85"/>
                                  <w:sz w:val="22"/>
                                </w:rPr>
                                <w:t>cleaning</w:t>
                              </w:r>
                              <w:r>
                                <w:rPr>
                                  <w:b/>
                                  <w:spacing w:val="5"/>
                                  <w:sz w:val="22"/>
                                </w:rPr>
                                <w:t> </w:t>
                              </w:r>
                              <w:r>
                                <w:rPr>
                                  <w:b/>
                                  <w:spacing w:val="-2"/>
                                  <w:w w:val="85"/>
                                  <w:sz w:val="22"/>
                                </w:rPr>
                                <w:t>chemicals</w:t>
                              </w:r>
                            </w:p>
                            <w:p>
                              <w:pPr>
                                <w:spacing w:before="59"/>
                                <w:ind w:left="963" w:right="436" w:firstLine="0"/>
                                <w:jc w:val="left"/>
                                <w:rPr>
                                  <w:sz w:val="22"/>
                                </w:rPr>
                              </w:pPr>
                              <w:r>
                                <w:rPr>
                                  <w:sz w:val="22"/>
                                </w:rPr>
                                <w:t>Exposure of stainless steel surfaces to cleaning chem‐ icals containing chlorine, chlorides, halogens and sulphates (combined with chlorides). The effect is increased</w:t>
                              </w:r>
                              <w:r>
                                <w:rPr>
                                  <w:spacing w:val="-4"/>
                                  <w:sz w:val="22"/>
                                </w:rPr>
                                <w:t> </w:t>
                              </w:r>
                              <w:r>
                                <w:rPr>
                                  <w:sz w:val="22"/>
                                </w:rPr>
                                <w:t>in</w:t>
                              </w:r>
                              <w:r>
                                <w:rPr>
                                  <w:spacing w:val="-4"/>
                                  <w:sz w:val="22"/>
                                </w:rPr>
                                <w:t> </w:t>
                              </w:r>
                              <w:r>
                                <w:rPr>
                                  <w:sz w:val="22"/>
                                </w:rPr>
                                <w:t>combination</w:t>
                              </w:r>
                              <w:r>
                                <w:rPr>
                                  <w:spacing w:val="-4"/>
                                  <w:sz w:val="22"/>
                                </w:rPr>
                                <w:t> </w:t>
                              </w:r>
                              <w:r>
                                <w:rPr>
                                  <w:sz w:val="22"/>
                                </w:rPr>
                                <w:t>with</w:t>
                              </w:r>
                              <w:r>
                                <w:rPr>
                                  <w:spacing w:val="-4"/>
                                  <w:sz w:val="22"/>
                                </w:rPr>
                                <w:t> </w:t>
                              </w:r>
                              <w:r>
                                <w:rPr>
                                  <w:sz w:val="22"/>
                                </w:rPr>
                                <w:t>high</w:t>
                              </w:r>
                              <w:r>
                                <w:rPr>
                                  <w:spacing w:val="-4"/>
                                  <w:sz w:val="22"/>
                                </w:rPr>
                                <w:t> </w:t>
                              </w:r>
                              <w:r>
                                <w:rPr>
                                  <w:sz w:val="22"/>
                                </w:rPr>
                                <w:t>temperatures,</w:t>
                              </w:r>
                              <w:r>
                                <w:rPr>
                                  <w:spacing w:val="-4"/>
                                  <w:sz w:val="22"/>
                                </w:rPr>
                                <w:t> </w:t>
                              </w:r>
                              <w:r>
                                <w:rPr>
                                  <w:sz w:val="22"/>
                                </w:rPr>
                                <w:t>high concentrations and low pH.</w:t>
                              </w:r>
                            </w:p>
                            <w:p>
                              <w:pPr>
                                <w:spacing w:before="112"/>
                                <w:ind w:left="963" w:right="532" w:firstLine="0"/>
                                <w:jc w:val="left"/>
                                <w:rPr>
                                  <w:sz w:val="22"/>
                                </w:rPr>
                              </w:pPr>
                              <w:r>
                                <w:rPr>
                                  <w:sz w:val="22"/>
                                </w:rPr>
                                <w:t>This could result in corrosion, which may cause product</w:t>
                              </w:r>
                              <w:r>
                                <w:rPr>
                                  <w:spacing w:val="-12"/>
                                  <w:sz w:val="22"/>
                                </w:rPr>
                                <w:t> </w:t>
                              </w:r>
                              <w:r>
                                <w:rPr>
                                  <w:sz w:val="22"/>
                                </w:rPr>
                                <w:t>flaws,</w:t>
                              </w:r>
                              <w:r>
                                <w:rPr>
                                  <w:spacing w:val="-12"/>
                                  <w:sz w:val="22"/>
                                </w:rPr>
                                <w:t> </w:t>
                              </w:r>
                              <w:r>
                                <w:rPr>
                                  <w:sz w:val="22"/>
                                </w:rPr>
                                <w:t>operational</w:t>
                              </w:r>
                              <w:r>
                                <w:rPr>
                                  <w:spacing w:val="-12"/>
                                  <w:sz w:val="22"/>
                                </w:rPr>
                                <w:t> </w:t>
                              </w:r>
                              <w:r>
                                <w:rPr>
                                  <w:sz w:val="22"/>
                                </w:rPr>
                                <w:t>downtime</w:t>
                              </w:r>
                              <w:r>
                                <w:rPr>
                                  <w:spacing w:val="-12"/>
                                  <w:sz w:val="22"/>
                                </w:rPr>
                                <w:t> </w:t>
                              </w:r>
                              <w:r>
                                <w:rPr>
                                  <w:sz w:val="22"/>
                                </w:rPr>
                                <w:t>and</w:t>
                              </w:r>
                              <w:r>
                                <w:rPr>
                                  <w:spacing w:val="-12"/>
                                  <w:sz w:val="22"/>
                                </w:rPr>
                                <w:t> </w:t>
                              </w:r>
                              <w:r>
                                <w:rPr>
                                  <w:sz w:val="22"/>
                                </w:rPr>
                                <w:t>damage</w:t>
                              </w:r>
                              <w:r>
                                <w:rPr>
                                  <w:spacing w:val="-12"/>
                                  <w:sz w:val="22"/>
                                </w:rPr>
                                <w:t> </w:t>
                              </w:r>
                              <w:r>
                                <w:rPr>
                                  <w:sz w:val="22"/>
                                </w:rPr>
                                <w:t>or destruction of components.</w:t>
                              </w:r>
                            </w:p>
                            <w:p>
                              <w:pPr>
                                <w:numPr>
                                  <w:ilvl w:val="0"/>
                                  <w:numId w:val="5"/>
                                </w:numPr>
                                <w:tabs>
                                  <w:tab w:pos="1303" w:val="left" w:leader="none"/>
                                </w:tabs>
                                <w:spacing w:before="115"/>
                                <w:ind w:left="1303" w:right="0" w:hanging="340"/>
                                <w:jc w:val="left"/>
                                <w:rPr>
                                  <w:sz w:val="22"/>
                                </w:rPr>
                              </w:pPr>
                              <w:r>
                                <w:rPr>
                                  <w:sz w:val="22"/>
                                </w:rPr>
                                <w:t>Adhere</w:t>
                              </w:r>
                              <w:r>
                                <w:rPr>
                                  <w:spacing w:val="-12"/>
                                  <w:sz w:val="22"/>
                                </w:rPr>
                                <w:t> </w:t>
                              </w:r>
                              <w:r>
                                <w:rPr>
                                  <w:sz w:val="22"/>
                                </w:rPr>
                                <w:t>to</w:t>
                              </w:r>
                              <w:r>
                                <w:rPr>
                                  <w:spacing w:val="-11"/>
                                  <w:sz w:val="22"/>
                                </w:rPr>
                                <w:t> </w:t>
                              </w:r>
                              <w:r>
                                <w:rPr>
                                  <w:sz w:val="22"/>
                                </w:rPr>
                                <w:t>the</w:t>
                              </w:r>
                              <w:r>
                                <w:rPr>
                                  <w:spacing w:val="-11"/>
                                  <w:sz w:val="22"/>
                                </w:rPr>
                                <w:t> </w:t>
                              </w:r>
                              <w:r>
                                <w:rPr>
                                  <w:sz w:val="22"/>
                                </w:rPr>
                                <w:t>requirements</w:t>
                              </w:r>
                              <w:r>
                                <w:rPr>
                                  <w:spacing w:val="-11"/>
                                  <w:sz w:val="22"/>
                                </w:rPr>
                                <w:t> </w:t>
                              </w:r>
                              <w:r>
                                <w:rPr>
                                  <w:sz w:val="22"/>
                                </w:rPr>
                                <w:t>of</w:t>
                              </w:r>
                              <w:r>
                                <w:rPr>
                                  <w:spacing w:val="-11"/>
                                  <w:sz w:val="22"/>
                                </w:rPr>
                                <w:t> </w:t>
                              </w:r>
                              <w:r>
                                <w:rPr>
                                  <w:sz w:val="22"/>
                                </w:rPr>
                                <w:t>the</w:t>
                              </w:r>
                              <w:r>
                                <w:rPr>
                                  <w:spacing w:val="-12"/>
                                  <w:sz w:val="22"/>
                                </w:rPr>
                                <w:t> </w:t>
                              </w:r>
                              <w:r>
                                <w:rPr>
                                  <w:spacing w:val="-2"/>
                                  <w:sz w:val="22"/>
                                </w:rPr>
                                <w:t>media.</w:t>
                              </w:r>
                            </w:p>
                            <w:p>
                              <w:pPr>
                                <w:numPr>
                                  <w:ilvl w:val="0"/>
                                  <w:numId w:val="5"/>
                                </w:numPr>
                                <w:tabs>
                                  <w:tab w:pos="1303" w:val="left" w:leader="none"/>
                                </w:tabs>
                                <w:spacing w:before="39"/>
                                <w:ind w:left="1303" w:right="0" w:hanging="340"/>
                                <w:jc w:val="left"/>
                                <w:rPr>
                                  <w:sz w:val="22"/>
                                </w:rPr>
                              </w:pPr>
                              <w:r>
                                <w:rPr>
                                  <w:sz w:val="22"/>
                                </w:rPr>
                                <w:t>The</w:t>
                              </w:r>
                              <w:r>
                                <w:rPr>
                                  <w:spacing w:val="-7"/>
                                  <w:sz w:val="22"/>
                                </w:rPr>
                                <w:t> </w:t>
                              </w:r>
                              <w:r>
                                <w:rPr>
                                  <w:sz w:val="22"/>
                                </w:rPr>
                                <w:t>exposure</w:t>
                              </w:r>
                              <w:r>
                                <w:rPr>
                                  <w:spacing w:val="-7"/>
                                  <w:sz w:val="22"/>
                                </w:rPr>
                                <w:t> </w:t>
                              </w:r>
                              <w:r>
                                <w:rPr>
                                  <w:sz w:val="22"/>
                                </w:rPr>
                                <w:t>time</w:t>
                              </w:r>
                              <w:r>
                                <w:rPr>
                                  <w:spacing w:val="-6"/>
                                  <w:sz w:val="22"/>
                                </w:rPr>
                                <w:t> </w:t>
                              </w:r>
                              <w:r>
                                <w:rPr>
                                  <w:sz w:val="22"/>
                                </w:rPr>
                                <w:t>must</w:t>
                              </w:r>
                              <w:r>
                                <w:rPr>
                                  <w:spacing w:val="-7"/>
                                  <w:sz w:val="22"/>
                                </w:rPr>
                                <w:t> </w:t>
                              </w:r>
                              <w:r>
                                <w:rPr>
                                  <w:sz w:val="22"/>
                                </w:rPr>
                                <w:t>not</w:t>
                              </w:r>
                              <w:r>
                                <w:rPr>
                                  <w:spacing w:val="-6"/>
                                  <w:sz w:val="22"/>
                                </w:rPr>
                                <w:t> </w:t>
                              </w:r>
                              <w:r>
                                <w:rPr>
                                  <w:sz w:val="22"/>
                                </w:rPr>
                                <w:t>exceed</w:t>
                              </w:r>
                              <w:r>
                                <w:rPr>
                                  <w:spacing w:val="-7"/>
                                  <w:sz w:val="22"/>
                                </w:rPr>
                                <w:t> </w:t>
                              </w:r>
                              <w:r>
                                <w:rPr>
                                  <w:sz w:val="22"/>
                                </w:rPr>
                                <w:t>20</w:t>
                              </w:r>
                              <w:r>
                                <w:rPr>
                                  <w:spacing w:val="-6"/>
                                  <w:sz w:val="22"/>
                                </w:rPr>
                                <w:t> </w:t>
                              </w:r>
                              <w:r>
                                <w:rPr>
                                  <w:spacing w:val="-2"/>
                                  <w:sz w:val="22"/>
                                </w:rPr>
                                <w:t>minutes.</w:t>
                              </w:r>
                            </w:p>
                            <w:p>
                              <w:pPr>
                                <w:numPr>
                                  <w:ilvl w:val="0"/>
                                  <w:numId w:val="5"/>
                                </w:numPr>
                                <w:tabs>
                                  <w:tab w:pos="1303" w:val="left" w:leader="none"/>
                                </w:tabs>
                                <w:spacing w:before="38"/>
                                <w:ind w:left="1303" w:right="557" w:hanging="341"/>
                                <w:jc w:val="left"/>
                                <w:rPr>
                                  <w:sz w:val="22"/>
                                </w:rPr>
                              </w:pPr>
                              <w:r>
                                <w:rPr>
                                  <w:sz w:val="22"/>
                                </w:rPr>
                                <w:t>Expose</w:t>
                              </w:r>
                              <w:r>
                                <w:rPr>
                                  <w:spacing w:val="-4"/>
                                  <w:sz w:val="22"/>
                                </w:rPr>
                                <w:t> </w:t>
                              </w:r>
                              <w:r>
                                <w:rPr>
                                  <w:sz w:val="22"/>
                                </w:rPr>
                                <w:t>components</w:t>
                              </w:r>
                              <w:r>
                                <w:rPr>
                                  <w:spacing w:val="-4"/>
                                  <w:sz w:val="22"/>
                                </w:rPr>
                                <w:t> </w:t>
                              </w:r>
                              <w:r>
                                <w:rPr>
                                  <w:sz w:val="22"/>
                                </w:rPr>
                                <w:t>to</w:t>
                              </w:r>
                              <w:r>
                                <w:rPr>
                                  <w:spacing w:val="-4"/>
                                  <w:sz w:val="22"/>
                                </w:rPr>
                                <w:t> </w:t>
                              </w:r>
                              <w:r>
                                <w:rPr>
                                  <w:sz w:val="22"/>
                                </w:rPr>
                                <w:t>only</w:t>
                              </w:r>
                              <w:r>
                                <w:rPr>
                                  <w:spacing w:val="-4"/>
                                  <w:sz w:val="22"/>
                                </w:rPr>
                                <w:t> </w:t>
                              </w:r>
                              <w:r>
                                <w:rPr>
                                  <w:sz w:val="22"/>
                                </w:rPr>
                                <w:t>cold</w:t>
                              </w:r>
                              <w:r>
                                <w:rPr>
                                  <w:spacing w:val="-4"/>
                                  <w:sz w:val="22"/>
                                </w:rPr>
                                <w:t> </w:t>
                              </w:r>
                              <w:r>
                                <w:rPr>
                                  <w:sz w:val="22"/>
                                </w:rPr>
                                <w:t>chlorinated</w:t>
                              </w:r>
                              <w:r>
                                <w:rPr>
                                  <w:spacing w:val="-4"/>
                                  <w:sz w:val="22"/>
                                </w:rPr>
                                <w:t> </w:t>
                              </w:r>
                              <w:r>
                                <w:rPr>
                                  <w:sz w:val="22"/>
                                </w:rPr>
                                <w:t>deter‐ </w:t>
                              </w:r>
                              <w:r>
                                <w:rPr>
                                  <w:spacing w:val="-2"/>
                                  <w:sz w:val="22"/>
                                </w:rPr>
                                <w:t>gents.</w:t>
                              </w:r>
                            </w:p>
                            <w:p>
                              <w:pPr>
                                <w:numPr>
                                  <w:ilvl w:val="0"/>
                                  <w:numId w:val="5"/>
                                </w:numPr>
                                <w:tabs>
                                  <w:tab w:pos="1303" w:val="left" w:leader="none"/>
                                </w:tabs>
                                <w:spacing w:before="37"/>
                                <w:ind w:left="1303" w:right="813" w:hanging="341"/>
                                <w:jc w:val="left"/>
                                <w:rPr>
                                  <w:sz w:val="22"/>
                                </w:rPr>
                              </w:pPr>
                              <w:r>
                                <w:rPr>
                                  <w:sz w:val="22"/>
                                </w:rPr>
                                <w:t>Rinse</w:t>
                              </w:r>
                              <w:r>
                                <w:rPr>
                                  <w:spacing w:val="-10"/>
                                  <w:sz w:val="22"/>
                                </w:rPr>
                                <w:t> </w:t>
                              </w:r>
                              <w:r>
                                <w:rPr>
                                  <w:sz w:val="22"/>
                                </w:rPr>
                                <w:t>surfaces</w:t>
                              </w:r>
                              <w:r>
                                <w:rPr>
                                  <w:spacing w:val="-10"/>
                                  <w:sz w:val="22"/>
                                </w:rPr>
                                <w:t> </w:t>
                              </w:r>
                              <w:r>
                                <w:rPr>
                                  <w:sz w:val="22"/>
                                </w:rPr>
                                <w:t>off</w:t>
                              </w:r>
                              <w:r>
                                <w:rPr>
                                  <w:spacing w:val="-10"/>
                                  <w:sz w:val="22"/>
                                </w:rPr>
                                <w:t> </w:t>
                              </w:r>
                              <w:r>
                                <w:rPr>
                                  <w:sz w:val="22"/>
                                </w:rPr>
                                <w:t>thoroughly</w:t>
                              </w:r>
                              <w:r>
                                <w:rPr>
                                  <w:spacing w:val="-10"/>
                                  <w:sz w:val="22"/>
                                </w:rPr>
                                <w:t> </w:t>
                              </w:r>
                              <w:r>
                                <w:rPr>
                                  <w:sz w:val="22"/>
                                </w:rPr>
                                <w:t>after</w:t>
                              </w:r>
                              <w:r>
                                <w:rPr>
                                  <w:spacing w:val="-10"/>
                                  <w:sz w:val="22"/>
                                </w:rPr>
                                <w:t> </w:t>
                              </w:r>
                              <w:r>
                                <w:rPr>
                                  <w:sz w:val="22"/>
                                </w:rPr>
                                <w:t>cleaning</w:t>
                              </w:r>
                              <w:r>
                                <w:rPr>
                                  <w:spacing w:val="-10"/>
                                  <w:sz w:val="22"/>
                                </w:rPr>
                                <w:t> </w:t>
                              </w:r>
                              <w:r>
                                <w:rPr>
                                  <w:sz w:val="22"/>
                                </w:rPr>
                                <w:t>with water and then dry. The chloride content of the fresh</w:t>
                              </w:r>
                              <w:r>
                                <w:rPr>
                                  <w:spacing w:val="-3"/>
                                  <w:sz w:val="22"/>
                                </w:rPr>
                                <w:t> </w:t>
                              </w:r>
                              <w:r>
                                <w:rPr>
                                  <w:sz w:val="22"/>
                                </w:rPr>
                                <w:t>water</w:t>
                              </w:r>
                              <w:r>
                                <w:rPr>
                                  <w:spacing w:val="-3"/>
                                  <w:sz w:val="22"/>
                                </w:rPr>
                                <w:t> </w:t>
                              </w:r>
                              <w:r>
                                <w:rPr>
                                  <w:sz w:val="22"/>
                                </w:rPr>
                                <w:t>used</w:t>
                              </w:r>
                              <w:r>
                                <w:rPr>
                                  <w:spacing w:val="-3"/>
                                  <w:sz w:val="22"/>
                                </w:rPr>
                                <w:t> </w:t>
                              </w:r>
                              <w:r>
                                <w:rPr>
                                  <w:sz w:val="22"/>
                                </w:rPr>
                                <w:t>for</w:t>
                              </w:r>
                              <w:r>
                                <w:rPr>
                                  <w:spacing w:val="-3"/>
                                  <w:sz w:val="22"/>
                                </w:rPr>
                                <w:t> </w:t>
                              </w:r>
                              <w:r>
                                <w:rPr>
                                  <w:sz w:val="22"/>
                                </w:rPr>
                                <w:t>rinsing</w:t>
                              </w:r>
                              <w:r>
                                <w:rPr>
                                  <w:spacing w:val="-3"/>
                                  <w:sz w:val="22"/>
                                </w:rPr>
                                <w:t> </w:t>
                              </w:r>
                              <w:r>
                                <w:rPr>
                                  <w:sz w:val="22"/>
                                </w:rPr>
                                <w:t>must</w:t>
                              </w:r>
                              <w:r>
                                <w:rPr>
                                  <w:spacing w:val="-3"/>
                                  <w:sz w:val="22"/>
                                </w:rPr>
                                <w:t> </w:t>
                              </w:r>
                              <w:r>
                                <w:rPr>
                                  <w:sz w:val="22"/>
                                </w:rPr>
                                <w:t>not</w:t>
                              </w:r>
                              <w:r>
                                <w:rPr>
                                  <w:spacing w:val="-3"/>
                                  <w:sz w:val="22"/>
                                </w:rPr>
                                <w:t> </w:t>
                              </w:r>
                              <w:r>
                                <w:rPr>
                                  <w:sz w:val="22"/>
                                </w:rPr>
                                <w:t>exceed</w:t>
                              </w:r>
                              <w:r>
                                <w:rPr>
                                  <w:spacing w:val="-3"/>
                                  <w:sz w:val="22"/>
                                </w:rPr>
                                <w:t> </w:t>
                              </w:r>
                              <w:r>
                                <w:rPr>
                                  <w:sz w:val="22"/>
                                </w:rPr>
                                <w:t>50 ppm (parts per million).</w:t>
                              </w:r>
                            </w:p>
                          </w:txbxContent>
                        </wps:txbx>
                        <wps:bodyPr wrap="square" lIns="0" tIns="0" rIns="0" bIns="0" rtlCol="0">
                          <a:noAutofit/>
                        </wps:bodyPr>
                      </wps:wsp>
                    </wpg:wgp>
                  </a:graphicData>
                </a:graphic>
              </wp:inline>
            </w:drawing>
          </mc:Choice>
          <mc:Fallback>
            <w:pict>
              <v:group style="width:340.2pt;height:279.3pt;mso-position-horizontal-relative:char;mso-position-vertical-relative:line" id="docshapegroup39" coordorigin="0,0" coordsize="6804,5586">
                <v:rect style="position:absolute;left:0;top:0;width:6804;height:5586" id="docshape40" filled="true" fillcolor="#e5e5e5" stroked="false">
                  <v:fill type="solid"/>
                </v:rect>
                <v:shape style="position:absolute;left:113;top:255;width:737;height:644" type="#_x0000_t75" id="docshape41" stroked="false">
                  <v:imagedata r:id="rId11" o:title=""/>
                </v:shape>
                <v:shape style="position:absolute;left:0;top:0;width:6804;height:5586" type="#_x0000_t202" id="docshape42"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Reaction</w:t>
                        </w:r>
                        <w:r>
                          <w:rPr>
                            <w:b/>
                            <w:spacing w:val="4"/>
                            <w:sz w:val="22"/>
                          </w:rPr>
                          <w:t> </w:t>
                        </w:r>
                        <w:r>
                          <w:rPr>
                            <w:b/>
                            <w:w w:val="85"/>
                            <w:sz w:val="22"/>
                          </w:rPr>
                          <w:t>of</w:t>
                        </w:r>
                        <w:r>
                          <w:rPr>
                            <w:b/>
                            <w:spacing w:val="5"/>
                            <w:sz w:val="22"/>
                          </w:rPr>
                          <w:t> </w:t>
                        </w:r>
                        <w:r>
                          <w:rPr>
                            <w:b/>
                            <w:w w:val="85"/>
                            <w:sz w:val="22"/>
                          </w:rPr>
                          <w:t>stainless</w:t>
                        </w:r>
                        <w:r>
                          <w:rPr>
                            <w:b/>
                            <w:spacing w:val="4"/>
                            <w:sz w:val="22"/>
                          </w:rPr>
                          <w:t> </w:t>
                        </w:r>
                        <w:r>
                          <w:rPr>
                            <w:b/>
                            <w:w w:val="85"/>
                            <w:sz w:val="22"/>
                          </w:rPr>
                          <w:t>steel</w:t>
                        </w:r>
                        <w:r>
                          <w:rPr>
                            <w:b/>
                            <w:spacing w:val="5"/>
                            <w:sz w:val="22"/>
                          </w:rPr>
                          <w:t> </w:t>
                        </w:r>
                        <w:r>
                          <w:rPr>
                            <w:b/>
                            <w:w w:val="85"/>
                            <w:sz w:val="22"/>
                          </w:rPr>
                          <w:t>with</w:t>
                        </w:r>
                        <w:r>
                          <w:rPr>
                            <w:b/>
                            <w:spacing w:val="4"/>
                            <w:sz w:val="22"/>
                          </w:rPr>
                          <w:t> </w:t>
                        </w:r>
                        <w:r>
                          <w:rPr>
                            <w:b/>
                            <w:w w:val="85"/>
                            <w:sz w:val="22"/>
                          </w:rPr>
                          <w:t>cleaning</w:t>
                        </w:r>
                        <w:r>
                          <w:rPr>
                            <w:b/>
                            <w:spacing w:val="5"/>
                            <w:sz w:val="22"/>
                          </w:rPr>
                          <w:t> </w:t>
                        </w:r>
                        <w:r>
                          <w:rPr>
                            <w:b/>
                            <w:spacing w:val="-2"/>
                            <w:w w:val="85"/>
                            <w:sz w:val="22"/>
                          </w:rPr>
                          <w:t>chemicals</w:t>
                        </w:r>
                      </w:p>
                      <w:p>
                        <w:pPr>
                          <w:spacing w:before="59"/>
                          <w:ind w:left="963" w:right="436" w:firstLine="0"/>
                          <w:jc w:val="left"/>
                          <w:rPr>
                            <w:sz w:val="22"/>
                          </w:rPr>
                        </w:pPr>
                        <w:r>
                          <w:rPr>
                            <w:sz w:val="22"/>
                          </w:rPr>
                          <w:t>Exposure of stainless steel surfaces to cleaning chem‐ icals containing chlorine, chlorides, halogens and sulphates (combined with chlorides). The effect is increased</w:t>
                        </w:r>
                        <w:r>
                          <w:rPr>
                            <w:spacing w:val="-4"/>
                            <w:sz w:val="22"/>
                          </w:rPr>
                          <w:t> </w:t>
                        </w:r>
                        <w:r>
                          <w:rPr>
                            <w:sz w:val="22"/>
                          </w:rPr>
                          <w:t>in</w:t>
                        </w:r>
                        <w:r>
                          <w:rPr>
                            <w:spacing w:val="-4"/>
                            <w:sz w:val="22"/>
                          </w:rPr>
                          <w:t> </w:t>
                        </w:r>
                        <w:r>
                          <w:rPr>
                            <w:sz w:val="22"/>
                          </w:rPr>
                          <w:t>combination</w:t>
                        </w:r>
                        <w:r>
                          <w:rPr>
                            <w:spacing w:val="-4"/>
                            <w:sz w:val="22"/>
                          </w:rPr>
                          <w:t> </w:t>
                        </w:r>
                        <w:r>
                          <w:rPr>
                            <w:sz w:val="22"/>
                          </w:rPr>
                          <w:t>with</w:t>
                        </w:r>
                        <w:r>
                          <w:rPr>
                            <w:spacing w:val="-4"/>
                            <w:sz w:val="22"/>
                          </w:rPr>
                          <w:t> </w:t>
                        </w:r>
                        <w:r>
                          <w:rPr>
                            <w:sz w:val="22"/>
                          </w:rPr>
                          <w:t>high</w:t>
                        </w:r>
                        <w:r>
                          <w:rPr>
                            <w:spacing w:val="-4"/>
                            <w:sz w:val="22"/>
                          </w:rPr>
                          <w:t> </w:t>
                        </w:r>
                        <w:r>
                          <w:rPr>
                            <w:sz w:val="22"/>
                          </w:rPr>
                          <w:t>temperatures,</w:t>
                        </w:r>
                        <w:r>
                          <w:rPr>
                            <w:spacing w:val="-4"/>
                            <w:sz w:val="22"/>
                          </w:rPr>
                          <w:t> </w:t>
                        </w:r>
                        <w:r>
                          <w:rPr>
                            <w:sz w:val="22"/>
                          </w:rPr>
                          <w:t>high concentrations and low pH.</w:t>
                        </w:r>
                      </w:p>
                      <w:p>
                        <w:pPr>
                          <w:spacing w:before="112"/>
                          <w:ind w:left="963" w:right="532" w:firstLine="0"/>
                          <w:jc w:val="left"/>
                          <w:rPr>
                            <w:sz w:val="22"/>
                          </w:rPr>
                        </w:pPr>
                        <w:r>
                          <w:rPr>
                            <w:sz w:val="22"/>
                          </w:rPr>
                          <w:t>This could result in corrosion, which may cause product</w:t>
                        </w:r>
                        <w:r>
                          <w:rPr>
                            <w:spacing w:val="-12"/>
                            <w:sz w:val="22"/>
                          </w:rPr>
                          <w:t> </w:t>
                        </w:r>
                        <w:r>
                          <w:rPr>
                            <w:sz w:val="22"/>
                          </w:rPr>
                          <w:t>flaws,</w:t>
                        </w:r>
                        <w:r>
                          <w:rPr>
                            <w:spacing w:val="-12"/>
                            <w:sz w:val="22"/>
                          </w:rPr>
                          <w:t> </w:t>
                        </w:r>
                        <w:r>
                          <w:rPr>
                            <w:sz w:val="22"/>
                          </w:rPr>
                          <w:t>operational</w:t>
                        </w:r>
                        <w:r>
                          <w:rPr>
                            <w:spacing w:val="-12"/>
                            <w:sz w:val="22"/>
                          </w:rPr>
                          <w:t> </w:t>
                        </w:r>
                        <w:r>
                          <w:rPr>
                            <w:sz w:val="22"/>
                          </w:rPr>
                          <w:t>downtime</w:t>
                        </w:r>
                        <w:r>
                          <w:rPr>
                            <w:spacing w:val="-12"/>
                            <w:sz w:val="22"/>
                          </w:rPr>
                          <w:t> </w:t>
                        </w:r>
                        <w:r>
                          <w:rPr>
                            <w:sz w:val="22"/>
                          </w:rPr>
                          <w:t>and</w:t>
                        </w:r>
                        <w:r>
                          <w:rPr>
                            <w:spacing w:val="-12"/>
                            <w:sz w:val="22"/>
                          </w:rPr>
                          <w:t> </w:t>
                        </w:r>
                        <w:r>
                          <w:rPr>
                            <w:sz w:val="22"/>
                          </w:rPr>
                          <w:t>damage</w:t>
                        </w:r>
                        <w:r>
                          <w:rPr>
                            <w:spacing w:val="-12"/>
                            <w:sz w:val="22"/>
                          </w:rPr>
                          <w:t> </w:t>
                        </w:r>
                        <w:r>
                          <w:rPr>
                            <w:sz w:val="22"/>
                          </w:rPr>
                          <w:t>or destruction of components.</w:t>
                        </w:r>
                      </w:p>
                      <w:p>
                        <w:pPr>
                          <w:numPr>
                            <w:ilvl w:val="0"/>
                            <w:numId w:val="5"/>
                          </w:numPr>
                          <w:tabs>
                            <w:tab w:pos="1303" w:val="left" w:leader="none"/>
                          </w:tabs>
                          <w:spacing w:before="115"/>
                          <w:ind w:left="1303" w:right="0" w:hanging="340"/>
                          <w:jc w:val="left"/>
                          <w:rPr>
                            <w:sz w:val="22"/>
                          </w:rPr>
                        </w:pPr>
                        <w:r>
                          <w:rPr>
                            <w:sz w:val="22"/>
                          </w:rPr>
                          <w:t>Adhere</w:t>
                        </w:r>
                        <w:r>
                          <w:rPr>
                            <w:spacing w:val="-12"/>
                            <w:sz w:val="22"/>
                          </w:rPr>
                          <w:t> </w:t>
                        </w:r>
                        <w:r>
                          <w:rPr>
                            <w:sz w:val="22"/>
                          </w:rPr>
                          <w:t>to</w:t>
                        </w:r>
                        <w:r>
                          <w:rPr>
                            <w:spacing w:val="-11"/>
                            <w:sz w:val="22"/>
                          </w:rPr>
                          <w:t> </w:t>
                        </w:r>
                        <w:r>
                          <w:rPr>
                            <w:sz w:val="22"/>
                          </w:rPr>
                          <w:t>the</w:t>
                        </w:r>
                        <w:r>
                          <w:rPr>
                            <w:spacing w:val="-11"/>
                            <w:sz w:val="22"/>
                          </w:rPr>
                          <w:t> </w:t>
                        </w:r>
                        <w:r>
                          <w:rPr>
                            <w:sz w:val="22"/>
                          </w:rPr>
                          <w:t>requirements</w:t>
                        </w:r>
                        <w:r>
                          <w:rPr>
                            <w:spacing w:val="-11"/>
                            <w:sz w:val="22"/>
                          </w:rPr>
                          <w:t> </w:t>
                        </w:r>
                        <w:r>
                          <w:rPr>
                            <w:sz w:val="22"/>
                          </w:rPr>
                          <w:t>of</w:t>
                        </w:r>
                        <w:r>
                          <w:rPr>
                            <w:spacing w:val="-11"/>
                            <w:sz w:val="22"/>
                          </w:rPr>
                          <w:t> </w:t>
                        </w:r>
                        <w:r>
                          <w:rPr>
                            <w:sz w:val="22"/>
                          </w:rPr>
                          <w:t>the</w:t>
                        </w:r>
                        <w:r>
                          <w:rPr>
                            <w:spacing w:val="-12"/>
                            <w:sz w:val="22"/>
                          </w:rPr>
                          <w:t> </w:t>
                        </w:r>
                        <w:r>
                          <w:rPr>
                            <w:spacing w:val="-2"/>
                            <w:sz w:val="22"/>
                          </w:rPr>
                          <w:t>media.</w:t>
                        </w:r>
                      </w:p>
                      <w:p>
                        <w:pPr>
                          <w:numPr>
                            <w:ilvl w:val="0"/>
                            <w:numId w:val="5"/>
                          </w:numPr>
                          <w:tabs>
                            <w:tab w:pos="1303" w:val="left" w:leader="none"/>
                          </w:tabs>
                          <w:spacing w:before="39"/>
                          <w:ind w:left="1303" w:right="0" w:hanging="340"/>
                          <w:jc w:val="left"/>
                          <w:rPr>
                            <w:sz w:val="22"/>
                          </w:rPr>
                        </w:pPr>
                        <w:r>
                          <w:rPr>
                            <w:sz w:val="22"/>
                          </w:rPr>
                          <w:t>The</w:t>
                        </w:r>
                        <w:r>
                          <w:rPr>
                            <w:spacing w:val="-7"/>
                            <w:sz w:val="22"/>
                          </w:rPr>
                          <w:t> </w:t>
                        </w:r>
                        <w:r>
                          <w:rPr>
                            <w:sz w:val="22"/>
                          </w:rPr>
                          <w:t>exposure</w:t>
                        </w:r>
                        <w:r>
                          <w:rPr>
                            <w:spacing w:val="-7"/>
                            <w:sz w:val="22"/>
                          </w:rPr>
                          <w:t> </w:t>
                        </w:r>
                        <w:r>
                          <w:rPr>
                            <w:sz w:val="22"/>
                          </w:rPr>
                          <w:t>time</w:t>
                        </w:r>
                        <w:r>
                          <w:rPr>
                            <w:spacing w:val="-6"/>
                            <w:sz w:val="22"/>
                          </w:rPr>
                          <w:t> </w:t>
                        </w:r>
                        <w:r>
                          <w:rPr>
                            <w:sz w:val="22"/>
                          </w:rPr>
                          <w:t>must</w:t>
                        </w:r>
                        <w:r>
                          <w:rPr>
                            <w:spacing w:val="-7"/>
                            <w:sz w:val="22"/>
                          </w:rPr>
                          <w:t> </w:t>
                        </w:r>
                        <w:r>
                          <w:rPr>
                            <w:sz w:val="22"/>
                          </w:rPr>
                          <w:t>not</w:t>
                        </w:r>
                        <w:r>
                          <w:rPr>
                            <w:spacing w:val="-6"/>
                            <w:sz w:val="22"/>
                          </w:rPr>
                          <w:t> </w:t>
                        </w:r>
                        <w:r>
                          <w:rPr>
                            <w:sz w:val="22"/>
                          </w:rPr>
                          <w:t>exceed</w:t>
                        </w:r>
                        <w:r>
                          <w:rPr>
                            <w:spacing w:val="-7"/>
                            <w:sz w:val="22"/>
                          </w:rPr>
                          <w:t> </w:t>
                        </w:r>
                        <w:r>
                          <w:rPr>
                            <w:sz w:val="22"/>
                          </w:rPr>
                          <w:t>20</w:t>
                        </w:r>
                        <w:r>
                          <w:rPr>
                            <w:spacing w:val="-6"/>
                            <w:sz w:val="22"/>
                          </w:rPr>
                          <w:t> </w:t>
                        </w:r>
                        <w:r>
                          <w:rPr>
                            <w:spacing w:val="-2"/>
                            <w:sz w:val="22"/>
                          </w:rPr>
                          <w:t>minutes.</w:t>
                        </w:r>
                      </w:p>
                      <w:p>
                        <w:pPr>
                          <w:numPr>
                            <w:ilvl w:val="0"/>
                            <w:numId w:val="5"/>
                          </w:numPr>
                          <w:tabs>
                            <w:tab w:pos="1303" w:val="left" w:leader="none"/>
                          </w:tabs>
                          <w:spacing w:before="38"/>
                          <w:ind w:left="1303" w:right="557" w:hanging="341"/>
                          <w:jc w:val="left"/>
                          <w:rPr>
                            <w:sz w:val="22"/>
                          </w:rPr>
                        </w:pPr>
                        <w:r>
                          <w:rPr>
                            <w:sz w:val="22"/>
                          </w:rPr>
                          <w:t>Expose</w:t>
                        </w:r>
                        <w:r>
                          <w:rPr>
                            <w:spacing w:val="-4"/>
                            <w:sz w:val="22"/>
                          </w:rPr>
                          <w:t> </w:t>
                        </w:r>
                        <w:r>
                          <w:rPr>
                            <w:sz w:val="22"/>
                          </w:rPr>
                          <w:t>components</w:t>
                        </w:r>
                        <w:r>
                          <w:rPr>
                            <w:spacing w:val="-4"/>
                            <w:sz w:val="22"/>
                          </w:rPr>
                          <w:t> </w:t>
                        </w:r>
                        <w:r>
                          <w:rPr>
                            <w:sz w:val="22"/>
                          </w:rPr>
                          <w:t>to</w:t>
                        </w:r>
                        <w:r>
                          <w:rPr>
                            <w:spacing w:val="-4"/>
                            <w:sz w:val="22"/>
                          </w:rPr>
                          <w:t> </w:t>
                        </w:r>
                        <w:r>
                          <w:rPr>
                            <w:sz w:val="22"/>
                          </w:rPr>
                          <w:t>only</w:t>
                        </w:r>
                        <w:r>
                          <w:rPr>
                            <w:spacing w:val="-4"/>
                            <w:sz w:val="22"/>
                          </w:rPr>
                          <w:t> </w:t>
                        </w:r>
                        <w:r>
                          <w:rPr>
                            <w:sz w:val="22"/>
                          </w:rPr>
                          <w:t>cold</w:t>
                        </w:r>
                        <w:r>
                          <w:rPr>
                            <w:spacing w:val="-4"/>
                            <w:sz w:val="22"/>
                          </w:rPr>
                          <w:t> </w:t>
                        </w:r>
                        <w:r>
                          <w:rPr>
                            <w:sz w:val="22"/>
                          </w:rPr>
                          <w:t>chlorinated</w:t>
                        </w:r>
                        <w:r>
                          <w:rPr>
                            <w:spacing w:val="-4"/>
                            <w:sz w:val="22"/>
                          </w:rPr>
                          <w:t> </w:t>
                        </w:r>
                        <w:r>
                          <w:rPr>
                            <w:sz w:val="22"/>
                          </w:rPr>
                          <w:t>deter‐ </w:t>
                        </w:r>
                        <w:r>
                          <w:rPr>
                            <w:spacing w:val="-2"/>
                            <w:sz w:val="22"/>
                          </w:rPr>
                          <w:t>gents.</w:t>
                        </w:r>
                      </w:p>
                      <w:p>
                        <w:pPr>
                          <w:numPr>
                            <w:ilvl w:val="0"/>
                            <w:numId w:val="5"/>
                          </w:numPr>
                          <w:tabs>
                            <w:tab w:pos="1303" w:val="left" w:leader="none"/>
                          </w:tabs>
                          <w:spacing w:before="37"/>
                          <w:ind w:left="1303" w:right="813" w:hanging="341"/>
                          <w:jc w:val="left"/>
                          <w:rPr>
                            <w:sz w:val="22"/>
                          </w:rPr>
                        </w:pPr>
                        <w:r>
                          <w:rPr>
                            <w:sz w:val="22"/>
                          </w:rPr>
                          <w:t>Rinse</w:t>
                        </w:r>
                        <w:r>
                          <w:rPr>
                            <w:spacing w:val="-10"/>
                            <w:sz w:val="22"/>
                          </w:rPr>
                          <w:t> </w:t>
                        </w:r>
                        <w:r>
                          <w:rPr>
                            <w:sz w:val="22"/>
                          </w:rPr>
                          <w:t>surfaces</w:t>
                        </w:r>
                        <w:r>
                          <w:rPr>
                            <w:spacing w:val="-10"/>
                            <w:sz w:val="22"/>
                          </w:rPr>
                          <w:t> </w:t>
                        </w:r>
                        <w:r>
                          <w:rPr>
                            <w:sz w:val="22"/>
                          </w:rPr>
                          <w:t>off</w:t>
                        </w:r>
                        <w:r>
                          <w:rPr>
                            <w:spacing w:val="-10"/>
                            <w:sz w:val="22"/>
                          </w:rPr>
                          <w:t> </w:t>
                        </w:r>
                        <w:r>
                          <w:rPr>
                            <w:sz w:val="22"/>
                          </w:rPr>
                          <w:t>thoroughly</w:t>
                        </w:r>
                        <w:r>
                          <w:rPr>
                            <w:spacing w:val="-10"/>
                            <w:sz w:val="22"/>
                          </w:rPr>
                          <w:t> </w:t>
                        </w:r>
                        <w:r>
                          <w:rPr>
                            <w:sz w:val="22"/>
                          </w:rPr>
                          <w:t>after</w:t>
                        </w:r>
                        <w:r>
                          <w:rPr>
                            <w:spacing w:val="-10"/>
                            <w:sz w:val="22"/>
                          </w:rPr>
                          <w:t> </w:t>
                        </w:r>
                        <w:r>
                          <w:rPr>
                            <w:sz w:val="22"/>
                          </w:rPr>
                          <w:t>cleaning</w:t>
                        </w:r>
                        <w:r>
                          <w:rPr>
                            <w:spacing w:val="-10"/>
                            <w:sz w:val="22"/>
                          </w:rPr>
                          <w:t> </w:t>
                        </w:r>
                        <w:r>
                          <w:rPr>
                            <w:sz w:val="22"/>
                          </w:rPr>
                          <w:t>with water and then dry. The chloride content of the fresh</w:t>
                        </w:r>
                        <w:r>
                          <w:rPr>
                            <w:spacing w:val="-3"/>
                            <w:sz w:val="22"/>
                          </w:rPr>
                          <w:t> </w:t>
                        </w:r>
                        <w:r>
                          <w:rPr>
                            <w:sz w:val="22"/>
                          </w:rPr>
                          <w:t>water</w:t>
                        </w:r>
                        <w:r>
                          <w:rPr>
                            <w:spacing w:val="-3"/>
                            <w:sz w:val="22"/>
                          </w:rPr>
                          <w:t> </w:t>
                        </w:r>
                        <w:r>
                          <w:rPr>
                            <w:sz w:val="22"/>
                          </w:rPr>
                          <w:t>used</w:t>
                        </w:r>
                        <w:r>
                          <w:rPr>
                            <w:spacing w:val="-3"/>
                            <w:sz w:val="22"/>
                          </w:rPr>
                          <w:t> </w:t>
                        </w:r>
                        <w:r>
                          <w:rPr>
                            <w:sz w:val="22"/>
                          </w:rPr>
                          <w:t>for</w:t>
                        </w:r>
                        <w:r>
                          <w:rPr>
                            <w:spacing w:val="-3"/>
                            <w:sz w:val="22"/>
                          </w:rPr>
                          <w:t> </w:t>
                        </w:r>
                        <w:r>
                          <w:rPr>
                            <w:sz w:val="22"/>
                          </w:rPr>
                          <w:t>rinsing</w:t>
                        </w:r>
                        <w:r>
                          <w:rPr>
                            <w:spacing w:val="-3"/>
                            <w:sz w:val="22"/>
                          </w:rPr>
                          <w:t> </w:t>
                        </w:r>
                        <w:r>
                          <w:rPr>
                            <w:sz w:val="22"/>
                          </w:rPr>
                          <w:t>must</w:t>
                        </w:r>
                        <w:r>
                          <w:rPr>
                            <w:spacing w:val="-3"/>
                            <w:sz w:val="22"/>
                          </w:rPr>
                          <w:t> </w:t>
                        </w:r>
                        <w:r>
                          <w:rPr>
                            <w:sz w:val="22"/>
                          </w:rPr>
                          <w:t>not</w:t>
                        </w:r>
                        <w:r>
                          <w:rPr>
                            <w:spacing w:val="-3"/>
                            <w:sz w:val="22"/>
                          </w:rPr>
                          <w:t> </w:t>
                        </w:r>
                        <w:r>
                          <w:rPr>
                            <w:sz w:val="22"/>
                          </w:rPr>
                          <w:t>exceed</w:t>
                        </w:r>
                        <w:r>
                          <w:rPr>
                            <w:spacing w:val="-3"/>
                            <w:sz w:val="22"/>
                          </w:rPr>
                          <w:t> </w:t>
                        </w:r>
                        <w:r>
                          <w:rPr>
                            <w:sz w:val="22"/>
                          </w:rPr>
                          <w:t>50 ppm (parts per million).</w:t>
                        </w:r>
                      </w:p>
                    </w:txbxContent>
                  </v:textbox>
                  <w10:wrap type="none"/>
                </v:shape>
              </v:group>
            </w:pict>
          </mc:Fallback>
        </mc:AlternateContent>
      </w:r>
      <w:r>
        <w:rPr>
          <w:sz w:val="20"/>
        </w:rPr>
      </w:r>
    </w:p>
    <w:p>
      <w:pPr>
        <w:pStyle w:val="BodyText"/>
        <w:spacing w:before="4"/>
        <w:rPr>
          <w:b/>
          <w:sz w:val="8"/>
        </w:rPr>
      </w:pPr>
      <w:r>
        <w:rPr>
          <w:b/>
          <w:sz w:val="8"/>
        </w:rPr>
        <mc:AlternateContent>
          <mc:Choice Requires="wps">
            <w:drawing>
              <wp:anchor distT="0" distB="0" distL="0" distR="0" allowOverlap="1" layoutInCell="1" locked="0" behindDoc="1" simplePos="0" relativeHeight="487589376">
                <wp:simplePos x="0" y="0"/>
                <wp:positionH relativeFrom="page">
                  <wp:posOffset>2339999</wp:posOffset>
                </wp:positionH>
                <wp:positionV relativeFrom="paragraph">
                  <wp:posOffset>79619</wp:posOffset>
                </wp:positionV>
                <wp:extent cx="4320540" cy="121539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4320540" cy="1215390"/>
                          <a:chExt cx="4320540" cy="1215390"/>
                        </a:xfrm>
                      </wpg:grpSpPr>
                      <wps:wsp>
                        <wps:cNvPr id="50" name="Graphic 50"/>
                        <wps:cNvSpPr/>
                        <wps:spPr>
                          <a:xfrm>
                            <a:off x="0" y="0"/>
                            <a:ext cx="4320540" cy="1215390"/>
                          </a:xfrm>
                          <a:custGeom>
                            <a:avLst/>
                            <a:gdLst/>
                            <a:ahLst/>
                            <a:cxnLst/>
                            <a:rect l="l" t="t" r="r" b="b"/>
                            <a:pathLst>
                              <a:path w="4320540" h="1215390">
                                <a:moveTo>
                                  <a:pt x="4320000" y="1214999"/>
                                </a:moveTo>
                                <a:lnTo>
                                  <a:pt x="0" y="1214999"/>
                                </a:lnTo>
                                <a:lnTo>
                                  <a:pt x="0" y="0"/>
                                </a:lnTo>
                                <a:lnTo>
                                  <a:pt x="4320000" y="0"/>
                                </a:lnTo>
                                <a:lnTo>
                                  <a:pt x="4320000" y="1214999"/>
                                </a:lnTo>
                                <a:close/>
                              </a:path>
                            </a:pathLst>
                          </a:custGeom>
                          <a:solidFill>
                            <a:srgbClr val="E5E5E5"/>
                          </a:solidFill>
                        </wps:spPr>
                        <wps:bodyPr wrap="square" lIns="0" tIns="0" rIns="0" bIns="0" rtlCol="0">
                          <a:prstTxWarp prst="textNoShape">
                            <a:avLst/>
                          </a:prstTxWarp>
                          <a:noAutofit/>
                        </wps:bodyPr>
                      </wps:wsp>
                      <pic:pic>
                        <pic:nvPicPr>
                          <pic:cNvPr id="51" name="Image 51"/>
                          <pic:cNvPicPr/>
                        </pic:nvPicPr>
                        <pic:blipFill>
                          <a:blip r:embed="rId11" cstate="print"/>
                          <a:stretch>
                            <a:fillRect/>
                          </a:stretch>
                        </pic:blipFill>
                        <pic:spPr>
                          <a:xfrm>
                            <a:off x="71999" y="162170"/>
                            <a:ext cx="468000" cy="408676"/>
                          </a:xfrm>
                          <a:prstGeom prst="rect">
                            <a:avLst/>
                          </a:prstGeom>
                        </pic:spPr>
                      </pic:pic>
                      <wps:wsp>
                        <wps:cNvPr id="52" name="Textbox 52"/>
                        <wps:cNvSpPr txBox="1"/>
                        <wps:spPr>
                          <a:xfrm>
                            <a:off x="0" y="0"/>
                            <a:ext cx="4320540" cy="121539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Oxygen-releasing</w:t>
                              </w:r>
                              <w:r>
                                <w:rPr>
                                  <w:b/>
                                  <w:spacing w:val="39"/>
                                  <w:sz w:val="22"/>
                                </w:rPr>
                                <w:t> </w:t>
                              </w:r>
                              <w:r>
                                <w:rPr>
                                  <w:b/>
                                  <w:spacing w:val="-2"/>
                                  <w:w w:val="85"/>
                                  <w:sz w:val="22"/>
                                </w:rPr>
                                <w:t>detergents</w:t>
                              </w:r>
                            </w:p>
                            <w:p>
                              <w:pPr>
                                <w:spacing w:before="59"/>
                                <w:ind w:left="963" w:right="436" w:firstLine="0"/>
                                <w:jc w:val="left"/>
                                <w:rPr>
                                  <w:sz w:val="22"/>
                                </w:rPr>
                              </w:pPr>
                              <w:r>
                                <w:rPr>
                                  <w:sz w:val="22"/>
                                </w:rPr>
                                <w:t>Oxygen-releasing detergents corrode sealing mate‐ </w:t>
                              </w:r>
                              <w:r>
                                <w:rPr>
                                  <w:spacing w:val="-2"/>
                                  <w:sz w:val="22"/>
                                </w:rPr>
                                <w:t>rials.</w:t>
                              </w:r>
                            </w:p>
                            <w:p>
                              <w:pPr>
                                <w:spacing w:before="117"/>
                                <w:ind w:left="963" w:right="0" w:firstLine="0"/>
                                <w:jc w:val="left"/>
                                <w:rPr>
                                  <w:sz w:val="22"/>
                                </w:rPr>
                              </w:pPr>
                              <w:r>
                                <w:rPr>
                                  <w:sz w:val="22"/>
                                </w:rPr>
                                <w:t>Do</w:t>
                              </w:r>
                              <w:r>
                                <w:rPr>
                                  <w:spacing w:val="-5"/>
                                  <w:sz w:val="22"/>
                                </w:rPr>
                                <w:t> </w:t>
                              </w:r>
                              <w:r>
                                <w:rPr>
                                  <w:sz w:val="22"/>
                                </w:rPr>
                                <w:t>not</w:t>
                              </w:r>
                              <w:r>
                                <w:rPr>
                                  <w:spacing w:val="-4"/>
                                  <w:sz w:val="22"/>
                                </w:rPr>
                                <w:t> </w:t>
                              </w:r>
                              <w:r>
                                <w:rPr>
                                  <w:sz w:val="22"/>
                                </w:rPr>
                                <w:t>use</w:t>
                              </w:r>
                              <w:r>
                                <w:rPr>
                                  <w:spacing w:val="-4"/>
                                  <w:sz w:val="22"/>
                                </w:rPr>
                                <w:t> </w:t>
                              </w:r>
                              <w:r>
                                <w:rPr>
                                  <w:sz w:val="22"/>
                                </w:rPr>
                                <w:t>these</w:t>
                              </w:r>
                              <w:r>
                                <w:rPr>
                                  <w:spacing w:val="-4"/>
                                  <w:sz w:val="22"/>
                                </w:rPr>
                                <w:t> </w:t>
                              </w:r>
                              <w:r>
                                <w:rPr>
                                  <w:sz w:val="22"/>
                                </w:rPr>
                                <w:t>detergents</w:t>
                              </w:r>
                              <w:r>
                                <w:rPr>
                                  <w:spacing w:val="-5"/>
                                  <w:sz w:val="22"/>
                                </w:rPr>
                                <w:t> </w:t>
                              </w:r>
                              <w:r>
                                <w:rPr>
                                  <w:sz w:val="22"/>
                                </w:rPr>
                                <w:t>in</w:t>
                              </w:r>
                              <w:r>
                                <w:rPr>
                                  <w:spacing w:val="-4"/>
                                  <w:sz w:val="22"/>
                                </w:rPr>
                                <w:t> </w:t>
                              </w:r>
                              <w:r>
                                <w:rPr>
                                  <w:sz w:val="22"/>
                                </w:rPr>
                                <w:t>every</w:t>
                              </w:r>
                              <w:r>
                                <w:rPr>
                                  <w:spacing w:val="-4"/>
                                  <w:sz w:val="22"/>
                                </w:rPr>
                                <w:t> </w:t>
                              </w:r>
                              <w:r>
                                <w:rPr>
                                  <w:sz w:val="22"/>
                                </w:rPr>
                                <w:t>cleaning</w:t>
                              </w:r>
                              <w:r>
                                <w:rPr>
                                  <w:spacing w:val="-4"/>
                                  <w:sz w:val="22"/>
                                </w:rPr>
                                <w:t> </w:t>
                              </w:r>
                              <w:r>
                                <w:rPr>
                                  <w:spacing w:val="-2"/>
                                  <w:sz w:val="22"/>
                                </w:rPr>
                                <w:t>cycle.</w:t>
                              </w:r>
                            </w:p>
                          </w:txbxContent>
                        </wps:txbx>
                        <wps:bodyPr wrap="square" lIns="0" tIns="0" rIns="0" bIns="0" rtlCol="0">
                          <a:noAutofit/>
                        </wps:bodyPr>
                      </wps:wsp>
                    </wpg:wgp>
                  </a:graphicData>
                </a:graphic>
              </wp:anchor>
            </w:drawing>
          </mc:Choice>
          <mc:Fallback>
            <w:pict>
              <v:group style="position:absolute;margin-left:184.251968pt;margin-top:6.26926pt;width:340.2pt;height:95.7pt;mso-position-horizontal-relative:page;mso-position-vertical-relative:paragraph;z-index:-15727104;mso-wrap-distance-left:0;mso-wrap-distance-right:0" id="docshapegroup43" coordorigin="3685,125" coordsize="6804,1914">
                <v:rect style="position:absolute;left:3685;top:125;width:6804;height:1914" id="docshape44" filled="true" fillcolor="#e5e5e5" stroked="false">
                  <v:fill type="solid"/>
                </v:rect>
                <v:shape style="position:absolute;left:3798;top:380;width:737;height:644" type="#_x0000_t75" id="docshape45" stroked="false">
                  <v:imagedata r:id="rId11" o:title=""/>
                </v:shape>
                <v:shape style="position:absolute;left:3685;top:125;width:6804;height:1914" type="#_x0000_t202" id="docshape46"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Oxygen-releasing</w:t>
                        </w:r>
                        <w:r>
                          <w:rPr>
                            <w:b/>
                            <w:spacing w:val="39"/>
                            <w:sz w:val="22"/>
                          </w:rPr>
                          <w:t> </w:t>
                        </w:r>
                        <w:r>
                          <w:rPr>
                            <w:b/>
                            <w:spacing w:val="-2"/>
                            <w:w w:val="85"/>
                            <w:sz w:val="22"/>
                          </w:rPr>
                          <w:t>detergents</w:t>
                        </w:r>
                      </w:p>
                      <w:p>
                        <w:pPr>
                          <w:spacing w:before="59"/>
                          <w:ind w:left="963" w:right="436" w:firstLine="0"/>
                          <w:jc w:val="left"/>
                          <w:rPr>
                            <w:sz w:val="22"/>
                          </w:rPr>
                        </w:pPr>
                        <w:r>
                          <w:rPr>
                            <w:sz w:val="22"/>
                          </w:rPr>
                          <w:t>Oxygen-releasing detergents corrode sealing mate‐ </w:t>
                        </w:r>
                        <w:r>
                          <w:rPr>
                            <w:spacing w:val="-2"/>
                            <w:sz w:val="22"/>
                          </w:rPr>
                          <w:t>rials.</w:t>
                        </w:r>
                      </w:p>
                      <w:p>
                        <w:pPr>
                          <w:spacing w:before="117"/>
                          <w:ind w:left="963" w:right="0" w:firstLine="0"/>
                          <w:jc w:val="left"/>
                          <w:rPr>
                            <w:sz w:val="22"/>
                          </w:rPr>
                        </w:pPr>
                        <w:r>
                          <w:rPr>
                            <w:sz w:val="22"/>
                          </w:rPr>
                          <w:t>Do</w:t>
                        </w:r>
                        <w:r>
                          <w:rPr>
                            <w:spacing w:val="-5"/>
                            <w:sz w:val="22"/>
                          </w:rPr>
                          <w:t> </w:t>
                        </w:r>
                        <w:r>
                          <w:rPr>
                            <w:sz w:val="22"/>
                          </w:rPr>
                          <w:t>not</w:t>
                        </w:r>
                        <w:r>
                          <w:rPr>
                            <w:spacing w:val="-4"/>
                            <w:sz w:val="22"/>
                          </w:rPr>
                          <w:t> </w:t>
                        </w:r>
                        <w:r>
                          <w:rPr>
                            <w:sz w:val="22"/>
                          </w:rPr>
                          <w:t>use</w:t>
                        </w:r>
                        <w:r>
                          <w:rPr>
                            <w:spacing w:val="-4"/>
                            <w:sz w:val="22"/>
                          </w:rPr>
                          <w:t> </w:t>
                        </w:r>
                        <w:r>
                          <w:rPr>
                            <w:sz w:val="22"/>
                          </w:rPr>
                          <w:t>these</w:t>
                        </w:r>
                        <w:r>
                          <w:rPr>
                            <w:spacing w:val="-4"/>
                            <w:sz w:val="22"/>
                          </w:rPr>
                          <w:t> </w:t>
                        </w:r>
                        <w:r>
                          <w:rPr>
                            <w:sz w:val="22"/>
                          </w:rPr>
                          <w:t>detergents</w:t>
                        </w:r>
                        <w:r>
                          <w:rPr>
                            <w:spacing w:val="-5"/>
                            <w:sz w:val="22"/>
                          </w:rPr>
                          <w:t> </w:t>
                        </w:r>
                        <w:r>
                          <w:rPr>
                            <w:sz w:val="22"/>
                          </w:rPr>
                          <w:t>in</w:t>
                        </w:r>
                        <w:r>
                          <w:rPr>
                            <w:spacing w:val="-4"/>
                            <w:sz w:val="22"/>
                          </w:rPr>
                          <w:t> </w:t>
                        </w:r>
                        <w:r>
                          <w:rPr>
                            <w:sz w:val="22"/>
                          </w:rPr>
                          <w:t>every</w:t>
                        </w:r>
                        <w:r>
                          <w:rPr>
                            <w:spacing w:val="-4"/>
                            <w:sz w:val="22"/>
                          </w:rPr>
                          <w:t> </w:t>
                        </w:r>
                        <w:r>
                          <w:rPr>
                            <w:sz w:val="22"/>
                          </w:rPr>
                          <w:t>cleaning</w:t>
                        </w:r>
                        <w:r>
                          <w:rPr>
                            <w:spacing w:val="-4"/>
                            <w:sz w:val="22"/>
                          </w:rPr>
                          <w:t> </w:t>
                        </w:r>
                        <w:r>
                          <w:rPr>
                            <w:spacing w:val="-2"/>
                            <w:sz w:val="22"/>
                          </w:rPr>
                          <w:t>cycle.</w:t>
                        </w:r>
                      </w:p>
                    </w:txbxContent>
                  </v:textbox>
                  <w10:wrap type="none"/>
                </v:shape>
                <w10:wrap type="topAndBottom"/>
              </v:group>
            </w:pict>
          </mc:Fallback>
        </mc:AlternateContent>
      </w:r>
      <w:r>
        <w:rPr>
          <w:b/>
          <w:sz w:val="8"/>
        </w:rPr>
        <mc:AlternateContent>
          <mc:Choice Requires="wps">
            <w:drawing>
              <wp:anchor distT="0" distB="0" distL="0" distR="0" allowOverlap="1" layoutInCell="1" locked="0" behindDoc="1" simplePos="0" relativeHeight="487589888">
                <wp:simplePos x="0" y="0"/>
                <wp:positionH relativeFrom="page">
                  <wp:posOffset>2339999</wp:posOffset>
                </wp:positionH>
                <wp:positionV relativeFrom="paragraph">
                  <wp:posOffset>1396075</wp:posOffset>
                </wp:positionV>
                <wp:extent cx="4320540" cy="171831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4320540" cy="1718310"/>
                          <a:chExt cx="4320540" cy="1718310"/>
                        </a:xfrm>
                      </wpg:grpSpPr>
                      <wps:wsp>
                        <wps:cNvPr id="54" name="Graphic 54"/>
                        <wps:cNvSpPr/>
                        <wps:spPr>
                          <a:xfrm>
                            <a:off x="0" y="0"/>
                            <a:ext cx="4320540" cy="1718310"/>
                          </a:xfrm>
                          <a:custGeom>
                            <a:avLst/>
                            <a:gdLst/>
                            <a:ahLst/>
                            <a:cxnLst/>
                            <a:rect l="l" t="t" r="r" b="b"/>
                            <a:pathLst>
                              <a:path w="4320540" h="1718310">
                                <a:moveTo>
                                  <a:pt x="4320000" y="1717919"/>
                                </a:moveTo>
                                <a:lnTo>
                                  <a:pt x="0" y="1717919"/>
                                </a:lnTo>
                                <a:lnTo>
                                  <a:pt x="0" y="0"/>
                                </a:lnTo>
                                <a:lnTo>
                                  <a:pt x="4320000" y="0"/>
                                </a:lnTo>
                                <a:lnTo>
                                  <a:pt x="4320000" y="1717919"/>
                                </a:lnTo>
                                <a:close/>
                              </a:path>
                            </a:pathLst>
                          </a:custGeom>
                          <a:solidFill>
                            <a:srgbClr val="E5E5E5"/>
                          </a:solidFill>
                        </wps:spPr>
                        <wps:bodyPr wrap="square" lIns="0" tIns="0" rIns="0" bIns="0" rtlCol="0">
                          <a:prstTxWarp prst="textNoShape">
                            <a:avLst/>
                          </a:prstTxWarp>
                          <a:noAutofit/>
                        </wps:bodyPr>
                      </wps:wsp>
                      <pic:pic>
                        <pic:nvPicPr>
                          <pic:cNvPr id="55" name="Image 55"/>
                          <pic:cNvPicPr/>
                        </pic:nvPicPr>
                        <pic:blipFill>
                          <a:blip r:embed="rId11" cstate="print"/>
                          <a:stretch>
                            <a:fillRect/>
                          </a:stretch>
                        </pic:blipFill>
                        <pic:spPr>
                          <a:xfrm>
                            <a:off x="71999" y="162170"/>
                            <a:ext cx="468000" cy="408676"/>
                          </a:xfrm>
                          <a:prstGeom prst="rect">
                            <a:avLst/>
                          </a:prstGeom>
                        </pic:spPr>
                      </pic:pic>
                      <wps:wsp>
                        <wps:cNvPr id="56" name="Textbox 56"/>
                        <wps:cNvSpPr txBox="1"/>
                        <wps:spPr>
                          <a:xfrm>
                            <a:off x="0" y="0"/>
                            <a:ext cx="4320540" cy="171831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Penetration</w:t>
                              </w:r>
                              <w:r>
                                <w:rPr>
                                  <w:b/>
                                  <w:spacing w:val="-5"/>
                                  <w:sz w:val="22"/>
                                </w:rPr>
                                <w:t> </w:t>
                              </w:r>
                              <w:r>
                                <w:rPr>
                                  <w:b/>
                                  <w:w w:val="85"/>
                                  <w:sz w:val="22"/>
                                </w:rPr>
                                <w:t>of</w:t>
                              </w:r>
                              <w:r>
                                <w:rPr>
                                  <w:b/>
                                  <w:spacing w:val="-5"/>
                                  <w:sz w:val="22"/>
                                </w:rPr>
                                <w:t> </w:t>
                              </w:r>
                              <w:r>
                                <w:rPr>
                                  <w:b/>
                                  <w:spacing w:val="-2"/>
                                  <w:w w:val="85"/>
                                  <w:sz w:val="22"/>
                                </w:rPr>
                                <w:t>detergent</w:t>
                              </w:r>
                            </w:p>
                            <w:p>
                              <w:pPr>
                                <w:spacing w:before="59"/>
                                <w:ind w:left="963" w:right="436" w:firstLine="0"/>
                                <w:jc w:val="left"/>
                                <w:rPr>
                                  <w:sz w:val="22"/>
                                </w:rPr>
                              </w:pPr>
                              <w:r>
                                <w:rPr>
                                  <w:sz w:val="22"/>
                                </w:rPr>
                                <w:t>If the lift cylinders are not pressurised during cleaning, detergent</w:t>
                              </w:r>
                              <w:r>
                                <w:rPr>
                                  <w:spacing w:val="-17"/>
                                  <w:sz w:val="22"/>
                                </w:rPr>
                                <w:t> </w:t>
                              </w:r>
                              <w:r>
                                <w:rPr>
                                  <w:sz w:val="22"/>
                                </w:rPr>
                                <w:t>will</w:t>
                              </w:r>
                              <w:r>
                                <w:rPr>
                                  <w:spacing w:val="-17"/>
                                  <w:sz w:val="22"/>
                                </w:rPr>
                                <w:t> </w:t>
                              </w:r>
                              <w:r>
                                <w:rPr>
                                  <w:sz w:val="22"/>
                                </w:rPr>
                                <w:t>penetrate</w:t>
                              </w:r>
                              <w:r>
                                <w:rPr>
                                  <w:spacing w:val="-17"/>
                                  <w:sz w:val="22"/>
                                </w:rPr>
                                <w:t> </w:t>
                              </w:r>
                              <w:r>
                                <w:rPr>
                                  <w:sz w:val="22"/>
                                </w:rPr>
                                <w:t>the</w:t>
                              </w:r>
                              <w:r>
                                <w:rPr>
                                  <w:spacing w:val="-17"/>
                                  <w:sz w:val="22"/>
                                </w:rPr>
                                <w:t> </w:t>
                              </w:r>
                              <w:r>
                                <w:rPr>
                                  <w:sz w:val="22"/>
                                </w:rPr>
                                <w:t>lift</w:t>
                              </w:r>
                              <w:r>
                                <w:rPr>
                                  <w:spacing w:val="-17"/>
                                  <w:sz w:val="22"/>
                                </w:rPr>
                                <w:t> </w:t>
                              </w:r>
                              <w:r>
                                <w:rPr>
                                  <w:sz w:val="22"/>
                                </w:rPr>
                                <w:t>cylinders.</w:t>
                              </w:r>
                              <w:r>
                                <w:rPr>
                                  <w:spacing w:val="-17"/>
                                  <w:sz w:val="22"/>
                                </w:rPr>
                                <w:t> </w:t>
                              </w:r>
                              <w:r>
                                <w:rPr>
                                  <w:sz w:val="22"/>
                                </w:rPr>
                                <w:t>This</w:t>
                              </w:r>
                              <w:r>
                                <w:rPr>
                                  <w:spacing w:val="-17"/>
                                  <w:sz w:val="22"/>
                                </w:rPr>
                                <w:t> </w:t>
                              </w:r>
                              <w:r>
                                <w:rPr>
                                  <w:sz w:val="22"/>
                                </w:rPr>
                                <w:t>will</w:t>
                              </w:r>
                              <w:r>
                                <w:rPr>
                                  <w:spacing w:val="-17"/>
                                  <w:sz w:val="22"/>
                                </w:rPr>
                                <w:t> </w:t>
                              </w:r>
                              <w:r>
                                <w:rPr>
                                  <w:sz w:val="22"/>
                                </w:rPr>
                                <w:t>result in a reduction of the service life of the seals used. A further negative effect is increased corrosion.</w:t>
                              </w:r>
                            </w:p>
                            <w:p>
                              <w:pPr>
                                <w:tabs>
                                  <w:tab w:pos="1303" w:val="left" w:leader="none"/>
                                </w:tabs>
                                <w:spacing w:before="114"/>
                                <w:ind w:left="1303" w:right="532" w:hanging="341"/>
                                <w:jc w:val="left"/>
                                <w:rPr>
                                  <w:sz w:val="22"/>
                                </w:rPr>
                              </w:pPr>
                              <w:r>
                                <w:rPr>
                                  <w:spacing w:val="-10"/>
                                  <w:sz w:val="22"/>
                                </w:rPr>
                                <w:t>–</w:t>
                              </w:r>
                              <w:r>
                                <w:rPr>
                                  <w:sz w:val="22"/>
                                </w:rPr>
                                <w:tab/>
                                <w:t>Before</w:t>
                              </w:r>
                              <w:r>
                                <w:rPr>
                                  <w:spacing w:val="-2"/>
                                  <w:sz w:val="22"/>
                                </w:rPr>
                                <w:t> </w:t>
                              </w:r>
                              <w:r>
                                <w:rPr>
                                  <w:sz w:val="22"/>
                                </w:rPr>
                                <w:t>cleaning</w:t>
                              </w:r>
                              <w:r>
                                <w:rPr>
                                  <w:spacing w:val="-2"/>
                                  <w:sz w:val="22"/>
                                </w:rPr>
                                <w:t> </w:t>
                              </w:r>
                              <w:r>
                                <w:rPr>
                                  <w:sz w:val="22"/>
                                </w:rPr>
                                <w:t>the</w:t>
                              </w:r>
                              <w:r>
                                <w:rPr>
                                  <w:spacing w:val="-2"/>
                                  <w:sz w:val="22"/>
                                </w:rPr>
                                <w:t> </w:t>
                              </w:r>
                              <w:r>
                                <w:rPr>
                                  <w:sz w:val="22"/>
                                </w:rPr>
                                <w:t>machine</w:t>
                              </w:r>
                              <w:r>
                                <w:rPr>
                                  <w:spacing w:val="-2"/>
                                  <w:sz w:val="22"/>
                                </w:rPr>
                                <w:t> </w:t>
                              </w:r>
                              <w:r>
                                <w:rPr>
                                  <w:sz w:val="22"/>
                                </w:rPr>
                                <w:t>surfaces,</w:t>
                              </w:r>
                              <w:r>
                                <w:rPr>
                                  <w:spacing w:val="-2"/>
                                  <w:sz w:val="22"/>
                                </w:rPr>
                                <w:t> </w:t>
                              </w:r>
                              <w:r>
                                <w:rPr>
                                  <w:sz w:val="22"/>
                                </w:rPr>
                                <w:t>open</w:t>
                              </w:r>
                              <w:r>
                                <w:rPr>
                                  <w:spacing w:val="-2"/>
                                  <w:sz w:val="22"/>
                                </w:rPr>
                                <w:t> </w:t>
                              </w:r>
                              <w:r>
                                <w:rPr>
                                  <w:sz w:val="22"/>
                                </w:rPr>
                                <w:t>the</w:t>
                              </w:r>
                              <w:r>
                                <w:rPr>
                                  <w:spacing w:val="-2"/>
                                  <w:sz w:val="22"/>
                                </w:rPr>
                                <w:t> </w:t>
                              </w:r>
                              <w:r>
                                <w:rPr>
                                  <w:sz w:val="22"/>
                                </w:rPr>
                                <w:t>air supply to the lift cylinders.</w:t>
                              </w:r>
                            </w:p>
                          </w:txbxContent>
                        </wps:txbx>
                        <wps:bodyPr wrap="square" lIns="0" tIns="0" rIns="0" bIns="0" rtlCol="0">
                          <a:noAutofit/>
                        </wps:bodyPr>
                      </wps:wsp>
                    </wpg:wgp>
                  </a:graphicData>
                </a:graphic>
              </wp:anchor>
            </w:drawing>
          </mc:Choice>
          <mc:Fallback>
            <w:pict>
              <v:group style="position:absolute;margin-left:184.251968pt;margin-top:109.927216pt;width:340.2pt;height:135.3pt;mso-position-horizontal-relative:page;mso-position-vertical-relative:paragraph;z-index:-15726592;mso-wrap-distance-left:0;mso-wrap-distance-right:0" id="docshapegroup47" coordorigin="3685,2199" coordsize="6804,2706">
                <v:rect style="position:absolute;left:3685;top:2198;width:6804;height:2706" id="docshape48" filled="true" fillcolor="#e5e5e5" stroked="false">
                  <v:fill type="solid"/>
                </v:rect>
                <v:shape style="position:absolute;left:3798;top:2453;width:737;height:644" type="#_x0000_t75" id="docshape49" stroked="false">
                  <v:imagedata r:id="rId11" o:title=""/>
                </v:shape>
                <v:shape style="position:absolute;left:3685;top:2198;width:6804;height:2706" type="#_x0000_t202" id="docshape50"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Penetration</w:t>
                        </w:r>
                        <w:r>
                          <w:rPr>
                            <w:b/>
                            <w:spacing w:val="-5"/>
                            <w:sz w:val="22"/>
                          </w:rPr>
                          <w:t> </w:t>
                        </w:r>
                        <w:r>
                          <w:rPr>
                            <w:b/>
                            <w:w w:val="85"/>
                            <w:sz w:val="22"/>
                          </w:rPr>
                          <w:t>of</w:t>
                        </w:r>
                        <w:r>
                          <w:rPr>
                            <w:b/>
                            <w:spacing w:val="-5"/>
                            <w:sz w:val="22"/>
                          </w:rPr>
                          <w:t> </w:t>
                        </w:r>
                        <w:r>
                          <w:rPr>
                            <w:b/>
                            <w:spacing w:val="-2"/>
                            <w:w w:val="85"/>
                            <w:sz w:val="22"/>
                          </w:rPr>
                          <w:t>detergent</w:t>
                        </w:r>
                      </w:p>
                      <w:p>
                        <w:pPr>
                          <w:spacing w:before="59"/>
                          <w:ind w:left="963" w:right="436" w:firstLine="0"/>
                          <w:jc w:val="left"/>
                          <w:rPr>
                            <w:sz w:val="22"/>
                          </w:rPr>
                        </w:pPr>
                        <w:r>
                          <w:rPr>
                            <w:sz w:val="22"/>
                          </w:rPr>
                          <w:t>If the lift cylinders are not pressurised during cleaning, detergent</w:t>
                        </w:r>
                        <w:r>
                          <w:rPr>
                            <w:spacing w:val="-17"/>
                            <w:sz w:val="22"/>
                          </w:rPr>
                          <w:t> </w:t>
                        </w:r>
                        <w:r>
                          <w:rPr>
                            <w:sz w:val="22"/>
                          </w:rPr>
                          <w:t>will</w:t>
                        </w:r>
                        <w:r>
                          <w:rPr>
                            <w:spacing w:val="-17"/>
                            <w:sz w:val="22"/>
                          </w:rPr>
                          <w:t> </w:t>
                        </w:r>
                        <w:r>
                          <w:rPr>
                            <w:sz w:val="22"/>
                          </w:rPr>
                          <w:t>penetrate</w:t>
                        </w:r>
                        <w:r>
                          <w:rPr>
                            <w:spacing w:val="-17"/>
                            <w:sz w:val="22"/>
                          </w:rPr>
                          <w:t> </w:t>
                        </w:r>
                        <w:r>
                          <w:rPr>
                            <w:sz w:val="22"/>
                          </w:rPr>
                          <w:t>the</w:t>
                        </w:r>
                        <w:r>
                          <w:rPr>
                            <w:spacing w:val="-17"/>
                            <w:sz w:val="22"/>
                          </w:rPr>
                          <w:t> </w:t>
                        </w:r>
                        <w:r>
                          <w:rPr>
                            <w:sz w:val="22"/>
                          </w:rPr>
                          <w:t>lift</w:t>
                        </w:r>
                        <w:r>
                          <w:rPr>
                            <w:spacing w:val="-17"/>
                            <w:sz w:val="22"/>
                          </w:rPr>
                          <w:t> </w:t>
                        </w:r>
                        <w:r>
                          <w:rPr>
                            <w:sz w:val="22"/>
                          </w:rPr>
                          <w:t>cylinders.</w:t>
                        </w:r>
                        <w:r>
                          <w:rPr>
                            <w:spacing w:val="-17"/>
                            <w:sz w:val="22"/>
                          </w:rPr>
                          <w:t> </w:t>
                        </w:r>
                        <w:r>
                          <w:rPr>
                            <w:sz w:val="22"/>
                          </w:rPr>
                          <w:t>This</w:t>
                        </w:r>
                        <w:r>
                          <w:rPr>
                            <w:spacing w:val="-17"/>
                            <w:sz w:val="22"/>
                          </w:rPr>
                          <w:t> </w:t>
                        </w:r>
                        <w:r>
                          <w:rPr>
                            <w:sz w:val="22"/>
                          </w:rPr>
                          <w:t>will</w:t>
                        </w:r>
                        <w:r>
                          <w:rPr>
                            <w:spacing w:val="-17"/>
                            <w:sz w:val="22"/>
                          </w:rPr>
                          <w:t> </w:t>
                        </w:r>
                        <w:r>
                          <w:rPr>
                            <w:sz w:val="22"/>
                          </w:rPr>
                          <w:t>result in a reduction of the service life of the seals used. A further negative effect is increased corrosion.</w:t>
                        </w:r>
                      </w:p>
                      <w:p>
                        <w:pPr>
                          <w:tabs>
                            <w:tab w:pos="1303" w:val="left" w:leader="none"/>
                          </w:tabs>
                          <w:spacing w:before="114"/>
                          <w:ind w:left="1303" w:right="532" w:hanging="341"/>
                          <w:jc w:val="left"/>
                          <w:rPr>
                            <w:sz w:val="22"/>
                          </w:rPr>
                        </w:pPr>
                        <w:r>
                          <w:rPr>
                            <w:spacing w:val="-10"/>
                            <w:sz w:val="22"/>
                          </w:rPr>
                          <w:t>–</w:t>
                        </w:r>
                        <w:r>
                          <w:rPr>
                            <w:sz w:val="22"/>
                          </w:rPr>
                          <w:tab/>
                          <w:t>Before</w:t>
                        </w:r>
                        <w:r>
                          <w:rPr>
                            <w:spacing w:val="-2"/>
                            <w:sz w:val="22"/>
                          </w:rPr>
                          <w:t> </w:t>
                        </w:r>
                        <w:r>
                          <w:rPr>
                            <w:sz w:val="22"/>
                          </w:rPr>
                          <w:t>cleaning</w:t>
                        </w:r>
                        <w:r>
                          <w:rPr>
                            <w:spacing w:val="-2"/>
                            <w:sz w:val="22"/>
                          </w:rPr>
                          <w:t> </w:t>
                        </w:r>
                        <w:r>
                          <w:rPr>
                            <w:sz w:val="22"/>
                          </w:rPr>
                          <w:t>the</w:t>
                        </w:r>
                        <w:r>
                          <w:rPr>
                            <w:spacing w:val="-2"/>
                            <w:sz w:val="22"/>
                          </w:rPr>
                          <w:t> </w:t>
                        </w:r>
                        <w:r>
                          <w:rPr>
                            <w:sz w:val="22"/>
                          </w:rPr>
                          <w:t>machine</w:t>
                        </w:r>
                        <w:r>
                          <w:rPr>
                            <w:spacing w:val="-2"/>
                            <w:sz w:val="22"/>
                          </w:rPr>
                          <w:t> </w:t>
                        </w:r>
                        <w:r>
                          <w:rPr>
                            <w:sz w:val="22"/>
                          </w:rPr>
                          <w:t>surfaces,</w:t>
                        </w:r>
                        <w:r>
                          <w:rPr>
                            <w:spacing w:val="-2"/>
                            <w:sz w:val="22"/>
                          </w:rPr>
                          <w:t> </w:t>
                        </w:r>
                        <w:r>
                          <w:rPr>
                            <w:sz w:val="22"/>
                          </w:rPr>
                          <w:t>open</w:t>
                        </w:r>
                        <w:r>
                          <w:rPr>
                            <w:spacing w:val="-2"/>
                            <w:sz w:val="22"/>
                          </w:rPr>
                          <w:t> </w:t>
                        </w:r>
                        <w:r>
                          <w:rPr>
                            <w:sz w:val="22"/>
                          </w:rPr>
                          <w:t>the</w:t>
                        </w:r>
                        <w:r>
                          <w:rPr>
                            <w:spacing w:val="-2"/>
                            <w:sz w:val="22"/>
                          </w:rPr>
                          <w:t> </w:t>
                        </w:r>
                        <w:r>
                          <w:rPr>
                            <w:sz w:val="22"/>
                          </w:rPr>
                          <w:t>air supply to the lift cylinders.</w:t>
                        </w:r>
                      </w:p>
                    </w:txbxContent>
                  </v:textbox>
                  <w10:wrap type="none"/>
                </v:shape>
                <w10:wrap type="topAndBottom"/>
              </v:group>
            </w:pict>
          </mc:Fallback>
        </mc:AlternateContent>
      </w:r>
    </w:p>
    <w:p>
      <w:pPr>
        <w:pStyle w:val="BodyText"/>
        <w:spacing w:before="3"/>
        <w:rPr>
          <w:b/>
          <w:sz w:val="11"/>
        </w:rPr>
      </w:pPr>
    </w:p>
    <w:p>
      <w:pPr>
        <w:pStyle w:val="BodyText"/>
        <w:spacing w:after="0"/>
        <w:rPr>
          <w:b/>
          <w:sz w:val="11"/>
        </w:rPr>
        <w:sectPr>
          <w:pgSz w:w="11910" w:h="16840"/>
          <w:pgMar w:header="702" w:footer="510" w:top="1820" w:bottom="700" w:left="1275" w:right="850"/>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2967990"/>
                <wp:effectExtent l="0" t="0" r="0" b="3810"/>
                <wp:docPr id="57" name="Group 57"/>
                <wp:cNvGraphicFramePr>
                  <a:graphicFrameLocks/>
                </wp:cNvGraphicFramePr>
                <a:graphic>
                  <a:graphicData uri="http://schemas.microsoft.com/office/word/2010/wordprocessingGroup">
                    <wpg:wgp>
                      <wpg:cNvPr id="57" name="Group 57"/>
                      <wpg:cNvGrpSpPr/>
                      <wpg:grpSpPr>
                        <a:xfrm>
                          <a:off x="0" y="0"/>
                          <a:ext cx="4320540" cy="2967990"/>
                          <a:chExt cx="4320540" cy="2967990"/>
                        </a:xfrm>
                      </wpg:grpSpPr>
                      <wps:wsp>
                        <wps:cNvPr id="58" name="Graphic 58"/>
                        <wps:cNvSpPr/>
                        <wps:spPr>
                          <a:xfrm>
                            <a:off x="0" y="0"/>
                            <a:ext cx="4320540" cy="2967990"/>
                          </a:xfrm>
                          <a:custGeom>
                            <a:avLst/>
                            <a:gdLst/>
                            <a:ahLst/>
                            <a:cxnLst/>
                            <a:rect l="l" t="t" r="r" b="b"/>
                            <a:pathLst>
                              <a:path w="4320540" h="2967990">
                                <a:moveTo>
                                  <a:pt x="4320000" y="2967599"/>
                                </a:moveTo>
                                <a:lnTo>
                                  <a:pt x="0" y="2967599"/>
                                </a:lnTo>
                                <a:lnTo>
                                  <a:pt x="0" y="0"/>
                                </a:lnTo>
                                <a:lnTo>
                                  <a:pt x="4320000" y="0"/>
                                </a:lnTo>
                                <a:lnTo>
                                  <a:pt x="4320000" y="2967599"/>
                                </a:lnTo>
                                <a:close/>
                              </a:path>
                            </a:pathLst>
                          </a:custGeom>
                          <a:solidFill>
                            <a:srgbClr val="E5E5E5"/>
                          </a:solidFill>
                        </wps:spPr>
                        <wps:bodyPr wrap="square" lIns="0" tIns="0" rIns="0" bIns="0" rtlCol="0">
                          <a:prstTxWarp prst="textNoShape">
                            <a:avLst/>
                          </a:prstTxWarp>
                          <a:noAutofit/>
                        </wps:bodyPr>
                      </wps:wsp>
                      <pic:pic>
                        <pic:nvPicPr>
                          <pic:cNvPr id="59" name="Image 59"/>
                          <pic:cNvPicPr/>
                        </pic:nvPicPr>
                        <pic:blipFill>
                          <a:blip r:embed="rId11" cstate="print"/>
                          <a:stretch>
                            <a:fillRect/>
                          </a:stretch>
                        </pic:blipFill>
                        <pic:spPr>
                          <a:xfrm>
                            <a:off x="71999" y="162170"/>
                            <a:ext cx="468000" cy="408676"/>
                          </a:xfrm>
                          <a:prstGeom prst="rect">
                            <a:avLst/>
                          </a:prstGeom>
                        </pic:spPr>
                      </pic:pic>
                      <wps:wsp>
                        <wps:cNvPr id="60" name="Textbox 60"/>
                        <wps:cNvSpPr txBox="1"/>
                        <wps:spPr>
                          <a:xfrm>
                            <a:off x="0" y="0"/>
                            <a:ext cx="4320540" cy="296799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Detergent</w:t>
                              </w:r>
                              <w:r>
                                <w:rPr>
                                  <w:b/>
                                  <w:spacing w:val="5"/>
                                  <w:sz w:val="22"/>
                                </w:rPr>
                                <w:t> </w:t>
                              </w:r>
                              <w:r>
                                <w:rPr>
                                  <w:b/>
                                  <w:spacing w:val="-2"/>
                                  <w:sz w:val="22"/>
                                </w:rPr>
                                <w:t>residue</w:t>
                              </w:r>
                            </w:p>
                            <w:p>
                              <w:pPr>
                                <w:spacing w:before="59"/>
                                <w:ind w:left="963" w:right="436" w:firstLine="0"/>
                                <w:jc w:val="left"/>
                                <w:rPr>
                                  <w:sz w:val="22"/>
                                </w:rPr>
                              </w:pPr>
                              <w:r>
                                <w:rPr>
                                  <w:sz w:val="22"/>
                                </w:rPr>
                                <w:t>If detergent residues are not removed by rinsing, evaporating</w:t>
                              </w:r>
                              <w:r>
                                <w:rPr>
                                  <w:spacing w:val="-12"/>
                                  <w:sz w:val="22"/>
                                </w:rPr>
                                <w:t> </w:t>
                              </w:r>
                              <w:r>
                                <w:rPr>
                                  <w:sz w:val="22"/>
                                </w:rPr>
                                <w:t>water</w:t>
                              </w:r>
                              <w:r>
                                <w:rPr>
                                  <w:spacing w:val="-12"/>
                                  <w:sz w:val="22"/>
                                </w:rPr>
                                <w:t> </w:t>
                              </w:r>
                              <w:r>
                                <w:rPr>
                                  <w:sz w:val="22"/>
                                </w:rPr>
                                <w:t>content</w:t>
                              </w:r>
                              <w:r>
                                <w:rPr>
                                  <w:spacing w:val="-12"/>
                                  <w:sz w:val="22"/>
                                </w:rPr>
                                <w:t> </w:t>
                              </w:r>
                              <w:r>
                                <w:rPr>
                                  <w:sz w:val="22"/>
                                </w:rPr>
                                <w:t>will</w:t>
                              </w:r>
                              <w:r>
                                <w:rPr>
                                  <w:spacing w:val="-12"/>
                                  <w:sz w:val="22"/>
                                </w:rPr>
                                <w:t> </w:t>
                              </w:r>
                              <w:r>
                                <w:rPr>
                                  <w:sz w:val="22"/>
                                </w:rPr>
                                <w:t>increase</w:t>
                              </w:r>
                              <w:r>
                                <w:rPr>
                                  <w:spacing w:val="-12"/>
                                  <w:sz w:val="22"/>
                                </w:rPr>
                                <w:t> </w:t>
                              </w:r>
                              <w:r>
                                <w:rPr>
                                  <w:sz w:val="22"/>
                                </w:rPr>
                                <w:t>the</w:t>
                              </w:r>
                              <w:r>
                                <w:rPr>
                                  <w:spacing w:val="-12"/>
                                  <w:sz w:val="22"/>
                                </w:rPr>
                                <w:t> </w:t>
                              </w:r>
                              <w:r>
                                <w:rPr>
                                  <w:sz w:val="22"/>
                                </w:rPr>
                                <w:t>concentra‐ tion</w:t>
                              </w:r>
                              <w:r>
                                <w:rPr>
                                  <w:spacing w:val="40"/>
                                  <w:sz w:val="22"/>
                                </w:rPr>
                                <w:t> </w:t>
                              </w:r>
                              <w:r>
                                <w:rPr>
                                  <w:sz w:val="22"/>
                                </w:rPr>
                                <w:t>levels</w:t>
                              </w:r>
                              <w:r>
                                <w:rPr>
                                  <w:spacing w:val="40"/>
                                  <w:sz w:val="22"/>
                                </w:rPr>
                                <w:t> </w:t>
                              </w:r>
                              <w:r>
                                <w:rPr>
                                  <w:sz w:val="22"/>
                                </w:rPr>
                                <w:t>of</w:t>
                              </w:r>
                              <w:r>
                                <w:rPr>
                                  <w:spacing w:val="40"/>
                                  <w:sz w:val="22"/>
                                </w:rPr>
                                <w:t> </w:t>
                              </w:r>
                              <w:r>
                                <w:rPr>
                                  <w:sz w:val="22"/>
                                </w:rPr>
                                <w:t>acids</w:t>
                              </w:r>
                              <w:r>
                                <w:rPr>
                                  <w:spacing w:val="40"/>
                                  <w:sz w:val="22"/>
                                </w:rPr>
                                <w:t> </w:t>
                              </w:r>
                              <w:r>
                                <w:rPr>
                                  <w:sz w:val="22"/>
                                </w:rPr>
                                <w:t>and</w:t>
                              </w:r>
                              <w:r>
                                <w:rPr>
                                  <w:spacing w:val="40"/>
                                  <w:sz w:val="22"/>
                                </w:rPr>
                                <w:t> </w:t>
                              </w:r>
                              <w:r>
                                <w:rPr>
                                  <w:sz w:val="22"/>
                                </w:rPr>
                                <w:t>caustics</w:t>
                              </w:r>
                              <w:r>
                                <w:rPr>
                                  <w:spacing w:val="40"/>
                                  <w:sz w:val="22"/>
                                </w:rPr>
                                <w:t> </w:t>
                              </w:r>
                              <w:r>
                                <w:rPr>
                                  <w:sz w:val="22"/>
                                </w:rPr>
                                <w:t>on</w:t>
                              </w:r>
                              <w:r>
                                <w:rPr>
                                  <w:spacing w:val="40"/>
                                  <w:sz w:val="22"/>
                                </w:rPr>
                                <w:t> </w:t>
                              </w:r>
                              <w:r>
                                <w:rPr>
                                  <w:sz w:val="22"/>
                                </w:rPr>
                                <w:t>stainless</w:t>
                              </w:r>
                              <w:r>
                                <w:rPr>
                                  <w:spacing w:val="40"/>
                                  <w:sz w:val="22"/>
                                </w:rPr>
                                <w:t> </w:t>
                              </w:r>
                              <w:r>
                                <w:rPr>
                                  <w:sz w:val="22"/>
                                </w:rPr>
                                <w:t>steel</w:t>
                              </w:r>
                              <w:r>
                                <w:rPr>
                                  <w:sz w:val="22"/>
                                </w:rPr>
                                <w:t> and plastic surfaces. As a result, surfaces may be destroyed by corrosion.</w:t>
                              </w:r>
                            </w:p>
                            <w:p>
                              <w:pPr>
                                <w:numPr>
                                  <w:ilvl w:val="0"/>
                                  <w:numId w:val="6"/>
                                </w:numPr>
                                <w:tabs>
                                  <w:tab w:pos="1303" w:val="left" w:leader="none"/>
                                </w:tabs>
                                <w:spacing w:before="112"/>
                                <w:ind w:left="1303" w:right="704" w:hanging="341"/>
                                <w:jc w:val="left"/>
                                <w:rPr>
                                  <w:sz w:val="22"/>
                                </w:rPr>
                              </w:pPr>
                              <w:r>
                                <w:rPr>
                                  <w:sz w:val="22"/>
                                </w:rPr>
                                <w:t>Remove</w:t>
                              </w:r>
                              <w:r>
                                <w:rPr>
                                  <w:spacing w:val="-7"/>
                                  <w:sz w:val="22"/>
                                </w:rPr>
                                <w:t> </w:t>
                              </w:r>
                              <w:r>
                                <w:rPr>
                                  <w:sz w:val="22"/>
                                </w:rPr>
                                <w:t>detergent</w:t>
                              </w:r>
                              <w:r>
                                <w:rPr>
                                  <w:spacing w:val="-7"/>
                                  <w:sz w:val="22"/>
                                </w:rPr>
                                <w:t> </w:t>
                              </w:r>
                              <w:r>
                                <w:rPr>
                                  <w:sz w:val="22"/>
                                </w:rPr>
                                <w:t>residue</w:t>
                              </w:r>
                              <w:r>
                                <w:rPr>
                                  <w:spacing w:val="-7"/>
                                  <w:sz w:val="22"/>
                                </w:rPr>
                                <w:t> </w:t>
                              </w:r>
                              <w:r>
                                <w:rPr>
                                  <w:sz w:val="22"/>
                                </w:rPr>
                                <w:t>from</w:t>
                              </w:r>
                              <w:r>
                                <w:rPr>
                                  <w:spacing w:val="-7"/>
                                  <w:sz w:val="22"/>
                                </w:rPr>
                                <w:t> </w:t>
                              </w:r>
                              <w:r>
                                <w:rPr>
                                  <w:sz w:val="22"/>
                                </w:rPr>
                                <w:t>the</w:t>
                              </w:r>
                              <w:r>
                                <w:rPr>
                                  <w:spacing w:val="-7"/>
                                  <w:sz w:val="22"/>
                                </w:rPr>
                                <w:t> </w:t>
                              </w:r>
                              <w:r>
                                <w:rPr>
                                  <w:sz w:val="22"/>
                                </w:rPr>
                                <w:t>machine</w:t>
                              </w:r>
                              <w:r>
                                <w:rPr>
                                  <w:spacing w:val="-7"/>
                                  <w:sz w:val="22"/>
                                </w:rPr>
                                <w:t> </w:t>
                              </w:r>
                              <w:r>
                                <w:rPr>
                                  <w:sz w:val="22"/>
                                </w:rPr>
                                <w:t>sur‐ faces by rinsing them with drinking water.</w:t>
                              </w:r>
                            </w:p>
                            <w:p>
                              <w:pPr>
                                <w:numPr>
                                  <w:ilvl w:val="0"/>
                                  <w:numId w:val="6"/>
                                </w:numPr>
                                <w:tabs>
                                  <w:tab w:pos="1303" w:val="left" w:leader="none"/>
                                </w:tabs>
                                <w:spacing w:before="37"/>
                                <w:ind w:left="1303" w:right="459" w:hanging="341"/>
                                <w:jc w:val="left"/>
                                <w:rPr>
                                  <w:sz w:val="22"/>
                                </w:rPr>
                              </w:pPr>
                              <w:r>
                                <w:rPr>
                                  <w:sz w:val="22"/>
                                </w:rPr>
                                <w:t>Use</w:t>
                              </w:r>
                              <w:r>
                                <w:rPr>
                                  <w:spacing w:val="-11"/>
                                  <w:sz w:val="22"/>
                                </w:rPr>
                                <w:t> </w:t>
                              </w:r>
                              <w:r>
                                <w:rPr>
                                  <w:sz w:val="22"/>
                                </w:rPr>
                                <w:t>drinking</w:t>
                              </w:r>
                              <w:r>
                                <w:rPr>
                                  <w:spacing w:val="-11"/>
                                  <w:sz w:val="22"/>
                                </w:rPr>
                                <w:t> </w:t>
                              </w:r>
                              <w:r>
                                <w:rPr>
                                  <w:sz w:val="22"/>
                                </w:rPr>
                                <w:t>water</w:t>
                              </w:r>
                              <w:r>
                                <w:rPr>
                                  <w:spacing w:val="-11"/>
                                  <w:sz w:val="22"/>
                                </w:rPr>
                                <w:t> </w:t>
                              </w:r>
                              <w:r>
                                <w:rPr>
                                  <w:sz w:val="22"/>
                                </w:rPr>
                                <w:t>with</w:t>
                              </w:r>
                              <w:r>
                                <w:rPr>
                                  <w:spacing w:val="-11"/>
                                  <w:sz w:val="22"/>
                                </w:rPr>
                                <w:t> </w:t>
                              </w:r>
                              <w:r>
                                <w:rPr>
                                  <w:sz w:val="22"/>
                                </w:rPr>
                                <w:t>a</w:t>
                              </w:r>
                              <w:r>
                                <w:rPr>
                                  <w:spacing w:val="-11"/>
                                  <w:sz w:val="22"/>
                                </w:rPr>
                                <w:t> </w:t>
                              </w:r>
                              <w:r>
                                <w:rPr>
                                  <w:sz w:val="22"/>
                                </w:rPr>
                                <w:t>chloride</w:t>
                              </w:r>
                              <w:r>
                                <w:rPr>
                                  <w:spacing w:val="-11"/>
                                  <w:sz w:val="22"/>
                                </w:rPr>
                                <w:t> </w:t>
                              </w:r>
                              <w:r>
                                <w:rPr>
                                  <w:sz w:val="22"/>
                                </w:rPr>
                                <w:t>content</w:t>
                              </w:r>
                              <w:r>
                                <w:rPr>
                                  <w:spacing w:val="-11"/>
                                  <w:sz w:val="22"/>
                                </w:rPr>
                                <w:t> </w:t>
                              </w:r>
                              <w:r>
                                <w:rPr>
                                  <w:sz w:val="22"/>
                                </w:rPr>
                                <w:t>that</w:t>
                              </w:r>
                              <w:r>
                                <w:rPr>
                                  <w:spacing w:val="-11"/>
                                  <w:sz w:val="22"/>
                                </w:rPr>
                                <w:t> </w:t>
                              </w:r>
                              <w:r>
                                <w:rPr>
                                  <w:sz w:val="22"/>
                                </w:rPr>
                                <w:t>does not exceed 150 ppm (parts per million).</w:t>
                              </w:r>
                            </w:p>
                            <w:p>
                              <w:pPr>
                                <w:numPr>
                                  <w:ilvl w:val="0"/>
                                  <w:numId w:val="6"/>
                                </w:numPr>
                                <w:tabs>
                                  <w:tab w:pos="1303" w:val="left" w:leader="none"/>
                                </w:tabs>
                                <w:spacing w:before="37"/>
                                <w:ind w:left="1303" w:right="716" w:hanging="341"/>
                                <w:jc w:val="left"/>
                                <w:rPr>
                                  <w:sz w:val="22"/>
                                </w:rPr>
                              </w:pPr>
                              <w:r>
                                <w:rPr>
                                  <w:sz w:val="22"/>
                                </w:rPr>
                                <w:t>Re-rinse</w:t>
                              </w:r>
                              <w:r>
                                <w:rPr>
                                  <w:spacing w:val="-14"/>
                                  <w:sz w:val="22"/>
                                </w:rPr>
                                <w:t> </w:t>
                              </w:r>
                              <w:r>
                                <w:rPr>
                                  <w:sz w:val="22"/>
                                </w:rPr>
                                <w:t>with</w:t>
                              </w:r>
                              <w:r>
                                <w:rPr>
                                  <w:spacing w:val="-14"/>
                                  <w:sz w:val="22"/>
                                </w:rPr>
                                <w:t> </w:t>
                              </w:r>
                              <w:r>
                                <w:rPr>
                                  <w:sz w:val="22"/>
                                </w:rPr>
                                <w:t>water</w:t>
                              </w:r>
                              <w:r>
                                <w:rPr>
                                  <w:spacing w:val="-14"/>
                                  <w:sz w:val="22"/>
                                </w:rPr>
                                <w:t> </w:t>
                              </w:r>
                              <w:r>
                                <w:rPr>
                                  <w:sz w:val="22"/>
                                </w:rPr>
                                <w:t>until</w:t>
                              </w:r>
                              <w:r>
                                <w:rPr>
                                  <w:spacing w:val="-14"/>
                                  <w:sz w:val="22"/>
                                </w:rPr>
                                <w:t> </w:t>
                              </w:r>
                              <w:r>
                                <w:rPr>
                                  <w:sz w:val="22"/>
                                </w:rPr>
                                <w:t>normal</w:t>
                              </w:r>
                              <w:r>
                                <w:rPr>
                                  <w:spacing w:val="-14"/>
                                  <w:sz w:val="22"/>
                                </w:rPr>
                                <w:t> </w:t>
                              </w:r>
                              <w:r>
                                <w:rPr>
                                  <w:sz w:val="22"/>
                                </w:rPr>
                                <w:t>methods</w:t>
                              </w:r>
                              <w:r>
                                <w:rPr>
                                  <w:spacing w:val="-14"/>
                                  <w:sz w:val="22"/>
                                </w:rPr>
                                <w:t> </w:t>
                              </w:r>
                              <w:r>
                                <w:rPr>
                                  <w:sz w:val="22"/>
                                </w:rPr>
                                <w:t>of</w:t>
                              </w:r>
                              <w:r>
                                <w:rPr>
                                  <w:spacing w:val="-14"/>
                                  <w:sz w:val="22"/>
                                </w:rPr>
                                <w:t> </w:t>
                              </w:r>
                              <w:r>
                                <w:rPr>
                                  <w:sz w:val="22"/>
                                </w:rPr>
                                <w:t>anal‐ ysis find no traces of the detergent used.</w:t>
                              </w:r>
                            </w:p>
                            <w:p>
                              <w:pPr>
                                <w:numPr>
                                  <w:ilvl w:val="0"/>
                                  <w:numId w:val="6"/>
                                </w:numPr>
                                <w:tabs>
                                  <w:tab w:pos="1303" w:val="left" w:leader="none"/>
                                </w:tabs>
                                <w:spacing w:before="37"/>
                                <w:ind w:left="1303" w:right="704" w:hanging="341"/>
                                <w:jc w:val="left"/>
                                <w:rPr>
                                  <w:sz w:val="22"/>
                                </w:rPr>
                              </w:pPr>
                              <w:r>
                                <w:rPr>
                                  <w:sz w:val="22"/>
                                </w:rPr>
                                <w:t>Rub</w:t>
                              </w:r>
                              <w:r>
                                <w:rPr>
                                  <w:spacing w:val="-9"/>
                                  <w:sz w:val="22"/>
                                </w:rPr>
                                <w:t> </w:t>
                              </w:r>
                              <w:r>
                                <w:rPr>
                                  <w:sz w:val="22"/>
                                </w:rPr>
                                <w:t>polished</w:t>
                              </w:r>
                              <w:r>
                                <w:rPr>
                                  <w:spacing w:val="-9"/>
                                  <w:sz w:val="22"/>
                                </w:rPr>
                                <w:t> </w:t>
                              </w:r>
                              <w:r>
                                <w:rPr>
                                  <w:sz w:val="22"/>
                                </w:rPr>
                                <w:t>machine</w:t>
                              </w:r>
                              <w:r>
                                <w:rPr>
                                  <w:spacing w:val="-9"/>
                                  <w:sz w:val="22"/>
                                </w:rPr>
                                <w:t> </w:t>
                              </w:r>
                              <w:r>
                                <w:rPr>
                                  <w:sz w:val="22"/>
                                </w:rPr>
                                <w:t>parts</w:t>
                              </w:r>
                              <w:r>
                                <w:rPr>
                                  <w:spacing w:val="-9"/>
                                  <w:sz w:val="22"/>
                                </w:rPr>
                                <w:t> </w:t>
                              </w:r>
                              <w:r>
                                <w:rPr>
                                  <w:sz w:val="22"/>
                                </w:rPr>
                                <w:t>dry</w:t>
                              </w:r>
                              <w:r>
                                <w:rPr>
                                  <w:spacing w:val="-9"/>
                                  <w:sz w:val="22"/>
                                </w:rPr>
                                <w:t> </w:t>
                              </w:r>
                              <w:r>
                                <w:rPr>
                                  <w:sz w:val="22"/>
                                </w:rPr>
                                <w:t>or</w:t>
                              </w:r>
                              <w:r>
                                <w:rPr>
                                  <w:spacing w:val="-9"/>
                                  <w:sz w:val="22"/>
                                </w:rPr>
                                <w:t> </w:t>
                              </w:r>
                              <w:r>
                                <w:rPr>
                                  <w:sz w:val="22"/>
                                </w:rPr>
                                <w:t>blow-dry</w:t>
                              </w:r>
                              <w:r>
                                <w:rPr>
                                  <w:spacing w:val="-9"/>
                                  <w:sz w:val="22"/>
                                </w:rPr>
                                <w:t> </w:t>
                              </w:r>
                              <w:r>
                                <w:rPr>
                                  <w:sz w:val="22"/>
                                </w:rPr>
                                <w:t>them with compressed air.</w:t>
                              </w:r>
                            </w:p>
                          </w:txbxContent>
                        </wps:txbx>
                        <wps:bodyPr wrap="square" lIns="0" tIns="0" rIns="0" bIns="0" rtlCol="0">
                          <a:noAutofit/>
                        </wps:bodyPr>
                      </wps:wsp>
                    </wpg:wgp>
                  </a:graphicData>
                </a:graphic>
              </wp:inline>
            </w:drawing>
          </mc:Choice>
          <mc:Fallback>
            <w:pict>
              <v:group style="width:340.2pt;height:233.7pt;mso-position-horizontal-relative:char;mso-position-vertical-relative:line" id="docshapegroup51" coordorigin="0,0" coordsize="6804,4674">
                <v:rect style="position:absolute;left:0;top:0;width:6804;height:4674" id="docshape52" filled="true" fillcolor="#e5e5e5" stroked="false">
                  <v:fill type="solid"/>
                </v:rect>
                <v:shape style="position:absolute;left:113;top:255;width:737;height:644" type="#_x0000_t75" id="docshape53" stroked="false">
                  <v:imagedata r:id="rId11" o:title=""/>
                </v:shape>
                <v:shape style="position:absolute;left:0;top:0;width:6804;height:4674" type="#_x0000_t202" id="docshape54"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Detergent</w:t>
                        </w:r>
                        <w:r>
                          <w:rPr>
                            <w:b/>
                            <w:spacing w:val="5"/>
                            <w:sz w:val="22"/>
                          </w:rPr>
                          <w:t> </w:t>
                        </w:r>
                        <w:r>
                          <w:rPr>
                            <w:b/>
                            <w:spacing w:val="-2"/>
                            <w:sz w:val="22"/>
                          </w:rPr>
                          <w:t>residue</w:t>
                        </w:r>
                      </w:p>
                      <w:p>
                        <w:pPr>
                          <w:spacing w:before="59"/>
                          <w:ind w:left="963" w:right="436" w:firstLine="0"/>
                          <w:jc w:val="left"/>
                          <w:rPr>
                            <w:sz w:val="22"/>
                          </w:rPr>
                        </w:pPr>
                        <w:r>
                          <w:rPr>
                            <w:sz w:val="22"/>
                          </w:rPr>
                          <w:t>If detergent residues are not removed by rinsing, evaporating</w:t>
                        </w:r>
                        <w:r>
                          <w:rPr>
                            <w:spacing w:val="-12"/>
                            <w:sz w:val="22"/>
                          </w:rPr>
                          <w:t> </w:t>
                        </w:r>
                        <w:r>
                          <w:rPr>
                            <w:sz w:val="22"/>
                          </w:rPr>
                          <w:t>water</w:t>
                        </w:r>
                        <w:r>
                          <w:rPr>
                            <w:spacing w:val="-12"/>
                            <w:sz w:val="22"/>
                          </w:rPr>
                          <w:t> </w:t>
                        </w:r>
                        <w:r>
                          <w:rPr>
                            <w:sz w:val="22"/>
                          </w:rPr>
                          <w:t>content</w:t>
                        </w:r>
                        <w:r>
                          <w:rPr>
                            <w:spacing w:val="-12"/>
                            <w:sz w:val="22"/>
                          </w:rPr>
                          <w:t> </w:t>
                        </w:r>
                        <w:r>
                          <w:rPr>
                            <w:sz w:val="22"/>
                          </w:rPr>
                          <w:t>will</w:t>
                        </w:r>
                        <w:r>
                          <w:rPr>
                            <w:spacing w:val="-12"/>
                            <w:sz w:val="22"/>
                          </w:rPr>
                          <w:t> </w:t>
                        </w:r>
                        <w:r>
                          <w:rPr>
                            <w:sz w:val="22"/>
                          </w:rPr>
                          <w:t>increase</w:t>
                        </w:r>
                        <w:r>
                          <w:rPr>
                            <w:spacing w:val="-12"/>
                            <w:sz w:val="22"/>
                          </w:rPr>
                          <w:t> </w:t>
                        </w:r>
                        <w:r>
                          <w:rPr>
                            <w:sz w:val="22"/>
                          </w:rPr>
                          <w:t>the</w:t>
                        </w:r>
                        <w:r>
                          <w:rPr>
                            <w:spacing w:val="-12"/>
                            <w:sz w:val="22"/>
                          </w:rPr>
                          <w:t> </w:t>
                        </w:r>
                        <w:r>
                          <w:rPr>
                            <w:sz w:val="22"/>
                          </w:rPr>
                          <w:t>concentra‐ tion</w:t>
                        </w:r>
                        <w:r>
                          <w:rPr>
                            <w:spacing w:val="40"/>
                            <w:sz w:val="22"/>
                          </w:rPr>
                          <w:t> </w:t>
                        </w:r>
                        <w:r>
                          <w:rPr>
                            <w:sz w:val="22"/>
                          </w:rPr>
                          <w:t>levels</w:t>
                        </w:r>
                        <w:r>
                          <w:rPr>
                            <w:spacing w:val="40"/>
                            <w:sz w:val="22"/>
                          </w:rPr>
                          <w:t> </w:t>
                        </w:r>
                        <w:r>
                          <w:rPr>
                            <w:sz w:val="22"/>
                          </w:rPr>
                          <w:t>of</w:t>
                        </w:r>
                        <w:r>
                          <w:rPr>
                            <w:spacing w:val="40"/>
                            <w:sz w:val="22"/>
                          </w:rPr>
                          <w:t> </w:t>
                        </w:r>
                        <w:r>
                          <w:rPr>
                            <w:sz w:val="22"/>
                          </w:rPr>
                          <w:t>acids</w:t>
                        </w:r>
                        <w:r>
                          <w:rPr>
                            <w:spacing w:val="40"/>
                            <w:sz w:val="22"/>
                          </w:rPr>
                          <w:t> </w:t>
                        </w:r>
                        <w:r>
                          <w:rPr>
                            <w:sz w:val="22"/>
                          </w:rPr>
                          <w:t>and</w:t>
                        </w:r>
                        <w:r>
                          <w:rPr>
                            <w:spacing w:val="40"/>
                            <w:sz w:val="22"/>
                          </w:rPr>
                          <w:t> </w:t>
                        </w:r>
                        <w:r>
                          <w:rPr>
                            <w:sz w:val="22"/>
                          </w:rPr>
                          <w:t>caustics</w:t>
                        </w:r>
                        <w:r>
                          <w:rPr>
                            <w:spacing w:val="40"/>
                            <w:sz w:val="22"/>
                          </w:rPr>
                          <w:t> </w:t>
                        </w:r>
                        <w:r>
                          <w:rPr>
                            <w:sz w:val="22"/>
                          </w:rPr>
                          <w:t>on</w:t>
                        </w:r>
                        <w:r>
                          <w:rPr>
                            <w:spacing w:val="40"/>
                            <w:sz w:val="22"/>
                          </w:rPr>
                          <w:t> </w:t>
                        </w:r>
                        <w:r>
                          <w:rPr>
                            <w:sz w:val="22"/>
                          </w:rPr>
                          <w:t>stainless</w:t>
                        </w:r>
                        <w:r>
                          <w:rPr>
                            <w:spacing w:val="40"/>
                            <w:sz w:val="22"/>
                          </w:rPr>
                          <w:t> </w:t>
                        </w:r>
                        <w:r>
                          <w:rPr>
                            <w:sz w:val="22"/>
                          </w:rPr>
                          <w:t>steel</w:t>
                        </w:r>
                        <w:r>
                          <w:rPr>
                            <w:sz w:val="22"/>
                          </w:rPr>
                          <w:t> and plastic surfaces. As a result, surfaces may be destroyed by corrosion.</w:t>
                        </w:r>
                      </w:p>
                      <w:p>
                        <w:pPr>
                          <w:numPr>
                            <w:ilvl w:val="0"/>
                            <w:numId w:val="6"/>
                          </w:numPr>
                          <w:tabs>
                            <w:tab w:pos="1303" w:val="left" w:leader="none"/>
                          </w:tabs>
                          <w:spacing w:before="112"/>
                          <w:ind w:left="1303" w:right="704" w:hanging="341"/>
                          <w:jc w:val="left"/>
                          <w:rPr>
                            <w:sz w:val="22"/>
                          </w:rPr>
                        </w:pPr>
                        <w:r>
                          <w:rPr>
                            <w:sz w:val="22"/>
                          </w:rPr>
                          <w:t>Remove</w:t>
                        </w:r>
                        <w:r>
                          <w:rPr>
                            <w:spacing w:val="-7"/>
                            <w:sz w:val="22"/>
                          </w:rPr>
                          <w:t> </w:t>
                        </w:r>
                        <w:r>
                          <w:rPr>
                            <w:sz w:val="22"/>
                          </w:rPr>
                          <w:t>detergent</w:t>
                        </w:r>
                        <w:r>
                          <w:rPr>
                            <w:spacing w:val="-7"/>
                            <w:sz w:val="22"/>
                          </w:rPr>
                          <w:t> </w:t>
                        </w:r>
                        <w:r>
                          <w:rPr>
                            <w:sz w:val="22"/>
                          </w:rPr>
                          <w:t>residue</w:t>
                        </w:r>
                        <w:r>
                          <w:rPr>
                            <w:spacing w:val="-7"/>
                            <w:sz w:val="22"/>
                          </w:rPr>
                          <w:t> </w:t>
                        </w:r>
                        <w:r>
                          <w:rPr>
                            <w:sz w:val="22"/>
                          </w:rPr>
                          <w:t>from</w:t>
                        </w:r>
                        <w:r>
                          <w:rPr>
                            <w:spacing w:val="-7"/>
                            <w:sz w:val="22"/>
                          </w:rPr>
                          <w:t> </w:t>
                        </w:r>
                        <w:r>
                          <w:rPr>
                            <w:sz w:val="22"/>
                          </w:rPr>
                          <w:t>the</w:t>
                        </w:r>
                        <w:r>
                          <w:rPr>
                            <w:spacing w:val="-7"/>
                            <w:sz w:val="22"/>
                          </w:rPr>
                          <w:t> </w:t>
                        </w:r>
                        <w:r>
                          <w:rPr>
                            <w:sz w:val="22"/>
                          </w:rPr>
                          <w:t>machine</w:t>
                        </w:r>
                        <w:r>
                          <w:rPr>
                            <w:spacing w:val="-7"/>
                            <w:sz w:val="22"/>
                          </w:rPr>
                          <w:t> </w:t>
                        </w:r>
                        <w:r>
                          <w:rPr>
                            <w:sz w:val="22"/>
                          </w:rPr>
                          <w:t>sur‐ faces by rinsing them with drinking water.</w:t>
                        </w:r>
                      </w:p>
                      <w:p>
                        <w:pPr>
                          <w:numPr>
                            <w:ilvl w:val="0"/>
                            <w:numId w:val="6"/>
                          </w:numPr>
                          <w:tabs>
                            <w:tab w:pos="1303" w:val="left" w:leader="none"/>
                          </w:tabs>
                          <w:spacing w:before="37"/>
                          <w:ind w:left="1303" w:right="459" w:hanging="341"/>
                          <w:jc w:val="left"/>
                          <w:rPr>
                            <w:sz w:val="22"/>
                          </w:rPr>
                        </w:pPr>
                        <w:r>
                          <w:rPr>
                            <w:sz w:val="22"/>
                          </w:rPr>
                          <w:t>Use</w:t>
                        </w:r>
                        <w:r>
                          <w:rPr>
                            <w:spacing w:val="-11"/>
                            <w:sz w:val="22"/>
                          </w:rPr>
                          <w:t> </w:t>
                        </w:r>
                        <w:r>
                          <w:rPr>
                            <w:sz w:val="22"/>
                          </w:rPr>
                          <w:t>drinking</w:t>
                        </w:r>
                        <w:r>
                          <w:rPr>
                            <w:spacing w:val="-11"/>
                            <w:sz w:val="22"/>
                          </w:rPr>
                          <w:t> </w:t>
                        </w:r>
                        <w:r>
                          <w:rPr>
                            <w:sz w:val="22"/>
                          </w:rPr>
                          <w:t>water</w:t>
                        </w:r>
                        <w:r>
                          <w:rPr>
                            <w:spacing w:val="-11"/>
                            <w:sz w:val="22"/>
                          </w:rPr>
                          <w:t> </w:t>
                        </w:r>
                        <w:r>
                          <w:rPr>
                            <w:sz w:val="22"/>
                          </w:rPr>
                          <w:t>with</w:t>
                        </w:r>
                        <w:r>
                          <w:rPr>
                            <w:spacing w:val="-11"/>
                            <w:sz w:val="22"/>
                          </w:rPr>
                          <w:t> </w:t>
                        </w:r>
                        <w:r>
                          <w:rPr>
                            <w:sz w:val="22"/>
                          </w:rPr>
                          <w:t>a</w:t>
                        </w:r>
                        <w:r>
                          <w:rPr>
                            <w:spacing w:val="-11"/>
                            <w:sz w:val="22"/>
                          </w:rPr>
                          <w:t> </w:t>
                        </w:r>
                        <w:r>
                          <w:rPr>
                            <w:sz w:val="22"/>
                          </w:rPr>
                          <w:t>chloride</w:t>
                        </w:r>
                        <w:r>
                          <w:rPr>
                            <w:spacing w:val="-11"/>
                            <w:sz w:val="22"/>
                          </w:rPr>
                          <w:t> </w:t>
                        </w:r>
                        <w:r>
                          <w:rPr>
                            <w:sz w:val="22"/>
                          </w:rPr>
                          <w:t>content</w:t>
                        </w:r>
                        <w:r>
                          <w:rPr>
                            <w:spacing w:val="-11"/>
                            <w:sz w:val="22"/>
                          </w:rPr>
                          <w:t> </w:t>
                        </w:r>
                        <w:r>
                          <w:rPr>
                            <w:sz w:val="22"/>
                          </w:rPr>
                          <w:t>that</w:t>
                        </w:r>
                        <w:r>
                          <w:rPr>
                            <w:spacing w:val="-11"/>
                            <w:sz w:val="22"/>
                          </w:rPr>
                          <w:t> </w:t>
                        </w:r>
                        <w:r>
                          <w:rPr>
                            <w:sz w:val="22"/>
                          </w:rPr>
                          <w:t>does not exceed 150 ppm (parts per million).</w:t>
                        </w:r>
                      </w:p>
                      <w:p>
                        <w:pPr>
                          <w:numPr>
                            <w:ilvl w:val="0"/>
                            <w:numId w:val="6"/>
                          </w:numPr>
                          <w:tabs>
                            <w:tab w:pos="1303" w:val="left" w:leader="none"/>
                          </w:tabs>
                          <w:spacing w:before="37"/>
                          <w:ind w:left="1303" w:right="716" w:hanging="341"/>
                          <w:jc w:val="left"/>
                          <w:rPr>
                            <w:sz w:val="22"/>
                          </w:rPr>
                        </w:pPr>
                        <w:r>
                          <w:rPr>
                            <w:sz w:val="22"/>
                          </w:rPr>
                          <w:t>Re-rinse</w:t>
                        </w:r>
                        <w:r>
                          <w:rPr>
                            <w:spacing w:val="-14"/>
                            <w:sz w:val="22"/>
                          </w:rPr>
                          <w:t> </w:t>
                        </w:r>
                        <w:r>
                          <w:rPr>
                            <w:sz w:val="22"/>
                          </w:rPr>
                          <w:t>with</w:t>
                        </w:r>
                        <w:r>
                          <w:rPr>
                            <w:spacing w:val="-14"/>
                            <w:sz w:val="22"/>
                          </w:rPr>
                          <w:t> </w:t>
                        </w:r>
                        <w:r>
                          <w:rPr>
                            <w:sz w:val="22"/>
                          </w:rPr>
                          <w:t>water</w:t>
                        </w:r>
                        <w:r>
                          <w:rPr>
                            <w:spacing w:val="-14"/>
                            <w:sz w:val="22"/>
                          </w:rPr>
                          <w:t> </w:t>
                        </w:r>
                        <w:r>
                          <w:rPr>
                            <w:sz w:val="22"/>
                          </w:rPr>
                          <w:t>until</w:t>
                        </w:r>
                        <w:r>
                          <w:rPr>
                            <w:spacing w:val="-14"/>
                            <w:sz w:val="22"/>
                          </w:rPr>
                          <w:t> </w:t>
                        </w:r>
                        <w:r>
                          <w:rPr>
                            <w:sz w:val="22"/>
                          </w:rPr>
                          <w:t>normal</w:t>
                        </w:r>
                        <w:r>
                          <w:rPr>
                            <w:spacing w:val="-14"/>
                            <w:sz w:val="22"/>
                          </w:rPr>
                          <w:t> </w:t>
                        </w:r>
                        <w:r>
                          <w:rPr>
                            <w:sz w:val="22"/>
                          </w:rPr>
                          <w:t>methods</w:t>
                        </w:r>
                        <w:r>
                          <w:rPr>
                            <w:spacing w:val="-14"/>
                            <w:sz w:val="22"/>
                          </w:rPr>
                          <w:t> </w:t>
                        </w:r>
                        <w:r>
                          <w:rPr>
                            <w:sz w:val="22"/>
                          </w:rPr>
                          <w:t>of</w:t>
                        </w:r>
                        <w:r>
                          <w:rPr>
                            <w:spacing w:val="-14"/>
                            <w:sz w:val="22"/>
                          </w:rPr>
                          <w:t> </w:t>
                        </w:r>
                        <w:r>
                          <w:rPr>
                            <w:sz w:val="22"/>
                          </w:rPr>
                          <w:t>anal‐ ysis find no traces of the detergent used.</w:t>
                        </w:r>
                      </w:p>
                      <w:p>
                        <w:pPr>
                          <w:numPr>
                            <w:ilvl w:val="0"/>
                            <w:numId w:val="6"/>
                          </w:numPr>
                          <w:tabs>
                            <w:tab w:pos="1303" w:val="left" w:leader="none"/>
                          </w:tabs>
                          <w:spacing w:before="37"/>
                          <w:ind w:left="1303" w:right="704" w:hanging="341"/>
                          <w:jc w:val="left"/>
                          <w:rPr>
                            <w:sz w:val="22"/>
                          </w:rPr>
                        </w:pPr>
                        <w:r>
                          <w:rPr>
                            <w:sz w:val="22"/>
                          </w:rPr>
                          <w:t>Rub</w:t>
                        </w:r>
                        <w:r>
                          <w:rPr>
                            <w:spacing w:val="-9"/>
                            <w:sz w:val="22"/>
                          </w:rPr>
                          <w:t> </w:t>
                        </w:r>
                        <w:r>
                          <w:rPr>
                            <w:sz w:val="22"/>
                          </w:rPr>
                          <w:t>polished</w:t>
                        </w:r>
                        <w:r>
                          <w:rPr>
                            <w:spacing w:val="-9"/>
                            <w:sz w:val="22"/>
                          </w:rPr>
                          <w:t> </w:t>
                        </w:r>
                        <w:r>
                          <w:rPr>
                            <w:sz w:val="22"/>
                          </w:rPr>
                          <w:t>machine</w:t>
                        </w:r>
                        <w:r>
                          <w:rPr>
                            <w:spacing w:val="-9"/>
                            <w:sz w:val="22"/>
                          </w:rPr>
                          <w:t> </w:t>
                        </w:r>
                        <w:r>
                          <w:rPr>
                            <w:sz w:val="22"/>
                          </w:rPr>
                          <w:t>parts</w:t>
                        </w:r>
                        <w:r>
                          <w:rPr>
                            <w:spacing w:val="-9"/>
                            <w:sz w:val="22"/>
                          </w:rPr>
                          <w:t> </w:t>
                        </w:r>
                        <w:r>
                          <w:rPr>
                            <w:sz w:val="22"/>
                          </w:rPr>
                          <w:t>dry</w:t>
                        </w:r>
                        <w:r>
                          <w:rPr>
                            <w:spacing w:val="-9"/>
                            <w:sz w:val="22"/>
                          </w:rPr>
                          <w:t> </w:t>
                        </w:r>
                        <w:r>
                          <w:rPr>
                            <w:sz w:val="22"/>
                          </w:rPr>
                          <w:t>or</w:t>
                        </w:r>
                        <w:r>
                          <w:rPr>
                            <w:spacing w:val="-9"/>
                            <w:sz w:val="22"/>
                          </w:rPr>
                          <w:t> </w:t>
                        </w:r>
                        <w:r>
                          <w:rPr>
                            <w:sz w:val="22"/>
                          </w:rPr>
                          <w:t>blow-dry</w:t>
                        </w:r>
                        <w:r>
                          <w:rPr>
                            <w:spacing w:val="-9"/>
                            <w:sz w:val="22"/>
                          </w:rPr>
                          <w:t> </w:t>
                        </w:r>
                        <w:r>
                          <w:rPr>
                            <w:sz w:val="22"/>
                          </w:rPr>
                          <w:t>them with compressed air.</w:t>
                        </w:r>
                      </w:p>
                    </w:txbxContent>
                  </v:textbox>
                  <w10:wrap type="none"/>
                </v:shape>
              </v:group>
            </w:pict>
          </mc:Fallback>
        </mc:AlternateContent>
      </w:r>
      <w:r>
        <w:rPr>
          <w:sz w:val="20"/>
        </w:rPr>
      </w:r>
    </w:p>
    <w:p>
      <w:pPr>
        <w:pStyle w:val="BodyText"/>
        <w:spacing w:before="7"/>
        <w:rPr>
          <w:b/>
          <w:sz w:val="8"/>
        </w:rPr>
      </w:pPr>
      <w:r>
        <w:rPr>
          <w:b/>
          <w:sz w:val="8"/>
        </w:rPr>
        <mc:AlternateContent>
          <mc:Choice Requires="wps">
            <w:drawing>
              <wp:anchor distT="0" distB="0" distL="0" distR="0" allowOverlap="1" layoutInCell="1" locked="0" behindDoc="1" simplePos="0" relativeHeight="487590912">
                <wp:simplePos x="0" y="0"/>
                <wp:positionH relativeFrom="page">
                  <wp:posOffset>2339999</wp:posOffset>
                </wp:positionH>
                <wp:positionV relativeFrom="paragraph">
                  <wp:posOffset>81524</wp:posOffset>
                </wp:positionV>
                <wp:extent cx="4320540" cy="155067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4320540" cy="1550670"/>
                          <a:chExt cx="4320540" cy="1550670"/>
                        </a:xfrm>
                      </wpg:grpSpPr>
                      <wps:wsp>
                        <wps:cNvPr id="62" name="Graphic 62"/>
                        <wps:cNvSpPr/>
                        <wps:spPr>
                          <a:xfrm>
                            <a:off x="0" y="0"/>
                            <a:ext cx="4320540" cy="1550670"/>
                          </a:xfrm>
                          <a:custGeom>
                            <a:avLst/>
                            <a:gdLst/>
                            <a:ahLst/>
                            <a:cxnLst/>
                            <a:rect l="l" t="t" r="r" b="b"/>
                            <a:pathLst>
                              <a:path w="4320540" h="1550670">
                                <a:moveTo>
                                  <a:pt x="4320000" y="1550279"/>
                                </a:moveTo>
                                <a:lnTo>
                                  <a:pt x="0" y="1550279"/>
                                </a:lnTo>
                                <a:lnTo>
                                  <a:pt x="0" y="0"/>
                                </a:lnTo>
                                <a:lnTo>
                                  <a:pt x="4320000" y="0"/>
                                </a:lnTo>
                                <a:lnTo>
                                  <a:pt x="4320000" y="1550279"/>
                                </a:lnTo>
                                <a:close/>
                              </a:path>
                            </a:pathLst>
                          </a:custGeom>
                          <a:solidFill>
                            <a:srgbClr val="E5E5E5"/>
                          </a:solidFill>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71999" y="162170"/>
                            <a:ext cx="468000" cy="408676"/>
                          </a:xfrm>
                          <a:prstGeom prst="rect">
                            <a:avLst/>
                          </a:prstGeom>
                        </pic:spPr>
                      </pic:pic>
                      <wps:wsp>
                        <wps:cNvPr id="64" name="Textbox 64"/>
                        <wps:cNvSpPr txBox="1"/>
                        <wps:spPr>
                          <a:xfrm>
                            <a:off x="0" y="0"/>
                            <a:ext cx="4320540" cy="155067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Chlorides</w:t>
                              </w:r>
                              <w:r>
                                <w:rPr>
                                  <w:b/>
                                  <w:spacing w:val="13"/>
                                  <w:sz w:val="22"/>
                                </w:rPr>
                                <w:t> </w:t>
                              </w:r>
                              <w:r>
                                <w:rPr>
                                  <w:b/>
                                  <w:w w:val="85"/>
                                  <w:sz w:val="22"/>
                                </w:rPr>
                                <w:t>in</w:t>
                              </w:r>
                              <w:r>
                                <w:rPr>
                                  <w:b/>
                                  <w:spacing w:val="13"/>
                                  <w:sz w:val="22"/>
                                </w:rPr>
                                <w:t> </w:t>
                              </w:r>
                              <w:r>
                                <w:rPr>
                                  <w:b/>
                                  <w:spacing w:val="-2"/>
                                  <w:w w:val="85"/>
                                  <w:sz w:val="22"/>
                                </w:rPr>
                                <w:t>detergents</w:t>
                              </w:r>
                            </w:p>
                            <w:p>
                              <w:pPr>
                                <w:spacing w:before="59"/>
                                <w:ind w:left="963" w:right="0" w:firstLine="0"/>
                                <w:jc w:val="left"/>
                                <w:rPr>
                                  <w:sz w:val="22"/>
                                </w:rPr>
                              </w:pPr>
                              <w:r>
                                <w:rPr>
                                  <w:sz w:val="22"/>
                                </w:rPr>
                                <w:t>Chlorides</w:t>
                              </w:r>
                              <w:r>
                                <w:rPr>
                                  <w:spacing w:val="6"/>
                                  <w:sz w:val="22"/>
                                </w:rPr>
                                <w:t> </w:t>
                              </w:r>
                              <w:r>
                                <w:rPr>
                                  <w:sz w:val="22"/>
                                </w:rPr>
                                <w:t>in</w:t>
                              </w:r>
                              <w:r>
                                <w:rPr>
                                  <w:spacing w:val="7"/>
                                  <w:sz w:val="22"/>
                                </w:rPr>
                                <w:t> </w:t>
                              </w:r>
                              <w:r>
                                <w:rPr>
                                  <w:sz w:val="22"/>
                                </w:rPr>
                                <w:t>detergents</w:t>
                              </w:r>
                              <w:r>
                                <w:rPr>
                                  <w:spacing w:val="7"/>
                                  <w:sz w:val="22"/>
                                </w:rPr>
                                <w:t> </w:t>
                              </w:r>
                              <w:r>
                                <w:rPr>
                                  <w:sz w:val="22"/>
                                </w:rPr>
                                <w:t>can</w:t>
                              </w:r>
                              <w:r>
                                <w:rPr>
                                  <w:spacing w:val="6"/>
                                  <w:sz w:val="22"/>
                                </w:rPr>
                                <w:t> </w:t>
                              </w:r>
                              <w:r>
                                <w:rPr>
                                  <w:sz w:val="22"/>
                                </w:rPr>
                                <w:t>cause</w:t>
                              </w:r>
                              <w:r>
                                <w:rPr>
                                  <w:spacing w:val="7"/>
                                  <w:sz w:val="22"/>
                                </w:rPr>
                                <w:t> </w:t>
                              </w:r>
                              <w:r>
                                <w:rPr>
                                  <w:spacing w:val="-2"/>
                                  <w:sz w:val="22"/>
                                </w:rPr>
                                <w:t>pitting.</w:t>
                              </w:r>
                            </w:p>
                            <w:p>
                              <w:pPr>
                                <w:tabs>
                                  <w:tab w:pos="1303" w:val="left" w:leader="none"/>
                                </w:tabs>
                                <w:spacing w:before="118"/>
                                <w:ind w:left="1303" w:right="459" w:hanging="341"/>
                                <w:jc w:val="left"/>
                                <w:rPr>
                                  <w:sz w:val="22"/>
                                </w:rPr>
                              </w:pPr>
                              <w:r>
                                <w:rPr>
                                  <w:spacing w:val="-10"/>
                                  <w:sz w:val="22"/>
                                </w:rPr>
                                <w:t>–</w:t>
                              </w:r>
                              <w:r>
                                <w:rPr>
                                  <w:sz w:val="22"/>
                                </w:rPr>
                                <w:tab/>
                                <w:t>Do</w:t>
                              </w:r>
                              <w:r>
                                <w:rPr>
                                  <w:spacing w:val="-10"/>
                                  <w:sz w:val="22"/>
                                </w:rPr>
                                <w:t> </w:t>
                              </w:r>
                              <w:r>
                                <w:rPr>
                                  <w:sz w:val="22"/>
                                </w:rPr>
                                <w:t>not</w:t>
                              </w:r>
                              <w:r>
                                <w:rPr>
                                  <w:spacing w:val="-10"/>
                                  <w:sz w:val="22"/>
                                </w:rPr>
                                <w:t> </w:t>
                              </w:r>
                              <w:r>
                                <w:rPr>
                                  <w:sz w:val="22"/>
                                </w:rPr>
                                <w:t>exceed</w:t>
                              </w:r>
                              <w:r>
                                <w:rPr>
                                  <w:spacing w:val="-10"/>
                                  <w:sz w:val="22"/>
                                </w:rPr>
                                <w:t> </w:t>
                              </w:r>
                              <w:r>
                                <w:rPr>
                                  <w:sz w:val="22"/>
                                </w:rPr>
                                <w:t>the</w:t>
                              </w:r>
                              <w:r>
                                <w:rPr>
                                  <w:spacing w:val="-10"/>
                                  <w:sz w:val="22"/>
                                </w:rPr>
                                <w:t> </w:t>
                              </w:r>
                              <w:r>
                                <w:rPr>
                                  <w:sz w:val="22"/>
                                </w:rPr>
                                <w:t>maximum</w:t>
                              </w:r>
                              <w:r>
                                <w:rPr>
                                  <w:spacing w:val="-10"/>
                                  <w:sz w:val="22"/>
                                </w:rPr>
                                <w:t> </w:t>
                              </w:r>
                              <w:r>
                                <w:rPr>
                                  <w:sz w:val="22"/>
                                </w:rPr>
                                <w:t>concentration</w:t>
                              </w:r>
                              <w:r>
                                <w:rPr>
                                  <w:spacing w:val="-10"/>
                                  <w:sz w:val="22"/>
                                </w:rPr>
                                <w:t> </w:t>
                              </w:r>
                              <w:r>
                                <w:rPr>
                                  <w:sz w:val="22"/>
                                </w:rPr>
                                <w:t>of</w:t>
                              </w:r>
                              <w:r>
                                <w:rPr>
                                  <w:spacing w:val="-10"/>
                                  <w:sz w:val="22"/>
                                </w:rPr>
                                <w:t> </w:t>
                              </w:r>
                              <w:r>
                                <w:rPr>
                                  <w:sz w:val="22"/>
                                </w:rPr>
                                <w:t>chlor‐ ides in detergents. The maximum recommended chloride content values are listed in the tables </w:t>
                              </w:r>
                              <w:r>
                                <w:rPr>
                                  <w:spacing w:val="-2"/>
                                  <w:sz w:val="22"/>
                                </w:rPr>
                                <w:t>below.</w:t>
                              </w:r>
                            </w:p>
                          </w:txbxContent>
                        </wps:txbx>
                        <wps:bodyPr wrap="square" lIns="0" tIns="0" rIns="0" bIns="0" rtlCol="0">
                          <a:noAutofit/>
                        </wps:bodyPr>
                      </wps:wsp>
                    </wpg:wgp>
                  </a:graphicData>
                </a:graphic>
              </wp:anchor>
            </w:drawing>
          </mc:Choice>
          <mc:Fallback>
            <w:pict>
              <v:group style="position:absolute;margin-left:184.251968pt;margin-top:6.41927pt;width:340.2pt;height:122.1pt;mso-position-horizontal-relative:page;mso-position-vertical-relative:paragraph;z-index:-15725568;mso-wrap-distance-left:0;mso-wrap-distance-right:0" id="docshapegroup55" coordorigin="3685,128" coordsize="6804,2442">
                <v:rect style="position:absolute;left:3685;top:128;width:6804;height:2442" id="docshape56" filled="true" fillcolor="#e5e5e5" stroked="false">
                  <v:fill type="solid"/>
                </v:rect>
                <v:shape style="position:absolute;left:3798;top:383;width:737;height:644" type="#_x0000_t75" id="docshape57" stroked="false">
                  <v:imagedata r:id="rId11" o:title=""/>
                </v:shape>
                <v:shape style="position:absolute;left:3685;top:128;width:6804;height:2442" type="#_x0000_t202" id="docshape58"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Chlorides</w:t>
                        </w:r>
                        <w:r>
                          <w:rPr>
                            <w:b/>
                            <w:spacing w:val="13"/>
                            <w:sz w:val="22"/>
                          </w:rPr>
                          <w:t> </w:t>
                        </w:r>
                        <w:r>
                          <w:rPr>
                            <w:b/>
                            <w:w w:val="85"/>
                            <w:sz w:val="22"/>
                          </w:rPr>
                          <w:t>in</w:t>
                        </w:r>
                        <w:r>
                          <w:rPr>
                            <w:b/>
                            <w:spacing w:val="13"/>
                            <w:sz w:val="22"/>
                          </w:rPr>
                          <w:t> </w:t>
                        </w:r>
                        <w:r>
                          <w:rPr>
                            <w:b/>
                            <w:spacing w:val="-2"/>
                            <w:w w:val="85"/>
                            <w:sz w:val="22"/>
                          </w:rPr>
                          <w:t>detergents</w:t>
                        </w:r>
                      </w:p>
                      <w:p>
                        <w:pPr>
                          <w:spacing w:before="59"/>
                          <w:ind w:left="963" w:right="0" w:firstLine="0"/>
                          <w:jc w:val="left"/>
                          <w:rPr>
                            <w:sz w:val="22"/>
                          </w:rPr>
                        </w:pPr>
                        <w:r>
                          <w:rPr>
                            <w:sz w:val="22"/>
                          </w:rPr>
                          <w:t>Chlorides</w:t>
                        </w:r>
                        <w:r>
                          <w:rPr>
                            <w:spacing w:val="6"/>
                            <w:sz w:val="22"/>
                          </w:rPr>
                          <w:t> </w:t>
                        </w:r>
                        <w:r>
                          <w:rPr>
                            <w:sz w:val="22"/>
                          </w:rPr>
                          <w:t>in</w:t>
                        </w:r>
                        <w:r>
                          <w:rPr>
                            <w:spacing w:val="7"/>
                            <w:sz w:val="22"/>
                          </w:rPr>
                          <w:t> </w:t>
                        </w:r>
                        <w:r>
                          <w:rPr>
                            <w:sz w:val="22"/>
                          </w:rPr>
                          <w:t>detergents</w:t>
                        </w:r>
                        <w:r>
                          <w:rPr>
                            <w:spacing w:val="7"/>
                            <w:sz w:val="22"/>
                          </w:rPr>
                          <w:t> </w:t>
                        </w:r>
                        <w:r>
                          <w:rPr>
                            <w:sz w:val="22"/>
                          </w:rPr>
                          <w:t>can</w:t>
                        </w:r>
                        <w:r>
                          <w:rPr>
                            <w:spacing w:val="6"/>
                            <w:sz w:val="22"/>
                          </w:rPr>
                          <w:t> </w:t>
                        </w:r>
                        <w:r>
                          <w:rPr>
                            <w:sz w:val="22"/>
                          </w:rPr>
                          <w:t>cause</w:t>
                        </w:r>
                        <w:r>
                          <w:rPr>
                            <w:spacing w:val="7"/>
                            <w:sz w:val="22"/>
                          </w:rPr>
                          <w:t> </w:t>
                        </w:r>
                        <w:r>
                          <w:rPr>
                            <w:spacing w:val="-2"/>
                            <w:sz w:val="22"/>
                          </w:rPr>
                          <w:t>pitting.</w:t>
                        </w:r>
                      </w:p>
                      <w:p>
                        <w:pPr>
                          <w:tabs>
                            <w:tab w:pos="1303" w:val="left" w:leader="none"/>
                          </w:tabs>
                          <w:spacing w:before="118"/>
                          <w:ind w:left="1303" w:right="459" w:hanging="341"/>
                          <w:jc w:val="left"/>
                          <w:rPr>
                            <w:sz w:val="22"/>
                          </w:rPr>
                        </w:pPr>
                        <w:r>
                          <w:rPr>
                            <w:spacing w:val="-10"/>
                            <w:sz w:val="22"/>
                          </w:rPr>
                          <w:t>–</w:t>
                        </w:r>
                        <w:r>
                          <w:rPr>
                            <w:sz w:val="22"/>
                          </w:rPr>
                          <w:tab/>
                          <w:t>Do</w:t>
                        </w:r>
                        <w:r>
                          <w:rPr>
                            <w:spacing w:val="-10"/>
                            <w:sz w:val="22"/>
                          </w:rPr>
                          <w:t> </w:t>
                        </w:r>
                        <w:r>
                          <w:rPr>
                            <w:sz w:val="22"/>
                          </w:rPr>
                          <w:t>not</w:t>
                        </w:r>
                        <w:r>
                          <w:rPr>
                            <w:spacing w:val="-10"/>
                            <w:sz w:val="22"/>
                          </w:rPr>
                          <w:t> </w:t>
                        </w:r>
                        <w:r>
                          <w:rPr>
                            <w:sz w:val="22"/>
                          </w:rPr>
                          <w:t>exceed</w:t>
                        </w:r>
                        <w:r>
                          <w:rPr>
                            <w:spacing w:val="-10"/>
                            <w:sz w:val="22"/>
                          </w:rPr>
                          <w:t> </w:t>
                        </w:r>
                        <w:r>
                          <w:rPr>
                            <w:sz w:val="22"/>
                          </w:rPr>
                          <w:t>the</w:t>
                        </w:r>
                        <w:r>
                          <w:rPr>
                            <w:spacing w:val="-10"/>
                            <w:sz w:val="22"/>
                          </w:rPr>
                          <w:t> </w:t>
                        </w:r>
                        <w:r>
                          <w:rPr>
                            <w:sz w:val="22"/>
                          </w:rPr>
                          <w:t>maximum</w:t>
                        </w:r>
                        <w:r>
                          <w:rPr>
                            <w:spacing w:val="-10"/>
                            <w:sz w:val="22"/>
                          </w:rPr>
                          <w:t> </w:t>
                        </w:r>
                        <w:r>
                          <w:rPr>
                            <w:sz w:val="22"/>
                          </w:rPr>
                          <w:t>concentration</w:t>
                        </w:r>
                        <w:r>
                          <w:rPr>
                            <w:spacing w:val="-10"/>
                            <w:sz w:val="22"/>
                          </w:rPr>
                          <w:t> </w:t>
                        </w:r>
                        <w:r>
                          <w:rPr>
                            <w:sz w:val="22"/>
                          </w:rPr>
                          <w:t>of</w:t>
                        </w:r>
                        <w:r>
                          <w:rPr>
                            <w:spacing w:val="-10"/>
                            <w:sz w:val="22"/>
                          </w:rPr>
                          <w:t> </w:t>
                        </w:r>
                        <w:r>
                          <w:rPr>
                            <w:sz w:val="22"/>
                          </w:rPr>
                          <w:t>chlor‐ ides in detergents. The maximum recommended chloride content values are listed in the tables </w:t>
                        </w:r>
                        <w:r>
                          <w:rPr>
                            <w:spacing w:val="-2"/>
                            <w:sz w:val="22"/>
                          </w:rPr>
                          <w:t>below.</w:t>
                        </w:r>
                      </w:p>
                    </w:txbxContent>
                  </v:textbox>
                  <w10:wrap type="none"/>
                </v:shape>
                <w10:wrap type="topAndBottom"/>
              </v:group>
            </w:pict>
          </mc:Fallback>
        </mc:AlternateContent>
      </w:r>
    </w:p>
    <w:p>
      <w:pPr>
        <w:pStyle w:val="BodyText"/>
        <w:spacing w:before="203"/>
        <w:rPr>
          <w:b/>
        </w:rPr>
      </w:pPr>
    </w:p>
    <w:p>
      <w:pPr>
        <w:pStyle w:val="BodyText"/>
        <w:ind w:left="2410" w:right="566"/>
      </w:pPr>
      <w:r>
        <w:rPr/>
        <w:t>All of the chemical agents offered by well-known companies can generally</w:t>
      </w:r>
      <w:r>
        <w:rPr>
          <w:spacing w:val="24"/>
        </w:rPr>
        <w:t> </w:t>
      </w:r>
      <w:r>
        <w:rPr/>
        <w:t>be</w:t>
      </w:r>
      <w:r>
        <w:rPr>
          <w:spacing w:val="24"/>
        </w:rPr>
        <w:t> </w:t>
      </w:r>
      <w:r>
        <w:rPr/>
        <w:t>used</w:t>
      </w:r>
      <w:r>
        <w:rPr>
          <w:spacing w:val="24"/>
        </w:rPr>
        <w:t> </w:t>
      </w:r>
      <w:r>
        <w:rPr/>
        <w:t>for</w:t>
      </w:r>
      <w:r>
        <w:rPr>
          <w:spacing w:val="24"/>
        </w:rPr>
        <w:t> </w:t>
      </w:r>
      <w:r>
        <w:rPr/>
        <w:t>cleaning</w:t>
      </w:r>
      <w:r>
        <w:rPr>
          <w:spacing w:val="24"/>
        </w:rPr>
        <w:t> </w:t>
      </w:r>
      <w:r>
        <w:rPr/>
        <w:t>the</w:t>
      </w:r>
      <w:r>
        <w:rPr>
          <w:spacing w:val="24"/>
        </w:rPr>
        <w:t> </w:t>
      </w:r>
      <w:r>
        <w:rPr/>
        <w:t>machines.</w:t>
      </w:r>
      <w:r>
        <w:rPr>
          <w:spacing w:val="24"/>
        </w:rPr>
        <w:t> </w:t>
      </w:r>
      <w:r>
        <w:rPr/>
        <w:t>Although</w:t>
      </w:r>
      <w:r>
        <w:rPr>
          <w:spacing w:val="24"/>
        </w:rPr>
        <w:t> </w:t>
      </w:r>
      <w:r>
        <w:rPr/>
        <w:t>KHS</w:t>
      </w:r>
      <w:r>
        <w:rPr>
          <w:spacing w:val="24"/>
        </w:rPr>
        <w:t> </w:t>
      </w:r>
      <w:r>
        <w:rPr/>
        <w:t>uses only high-quality materials in the manufacture of its machines, the manufacturer</w:t>
      </w:r>
      <w:r>
        <w:rPr>
          <w:spacing w:val="-2"/>
        </w:rPr>
        <w:t> </w:t>
      </w:r>
      <w:r>
        <w:rPr/>
        <w:t>of</w:t>
      </w:r>
      <w:r>
        <w:rPr>
          <w:spacing w:val="-2"/>
        </w:rPr>
        <w:t> </w:t>
      </w:r>
      <w:r>
        <w:rPr/>
        <w:t>the</w:t>
      </w:r>
      <w:r>
        <w:rPr>
          <w:spacing w:val="-2"/>
        </w:rPr>
        <w:t> </w:t>
      </w:r>
      <w:r>
        <w:rPr/>
        <w:t>detergents</w:t>
      </w:r>
      <w:r>
        <w:rPr>
          <w:spacing w:val="-2"/>
        </w:rPr>
        <w:t> </w:t>
      </w:r>
      <w:r>
        <w:rPr/>
        <w:t>should</w:t>
      </w:r>
      <w:r>
        <w:rPr>
          <w:spacing w:val="-2"/>
        </w:rPr>
        <w:t> </w:t>
      </w:r>
      <w:r>
        <w:rPr/>
        <w:t>be</w:t>
      </w:r>
      <w:r>
        <w:rPr>
          <w:spacing w:val="-2"/>
        </w:rPr>
        <w:t> </w:t>
      </w:r>
      <w:r>
        <w:rPr/>
        <w:t>consulted</w:t>
      </w:r>
      <w:r>
        <w:rPr>
          <w:spacing w:val="-2"/>
        </w:rPr>
        <w:t> </w:t>
      </w:r>
      <w:r>
        <w:rPr/>
        <w:t>to</w:t>
      </w:r>
      <w:r>
        <w:rPr>
          <w:spacing w:val="-2"/>
        </w:rPr>
        <w:t> </w:t>
      </w:r>
      <w:r>
        <w:rPr/>
        <w:t>determine</w:t>
      </w:r>
      <w:r>
        <w:rPr>
          <w:spacing w:val="-2"/>
        </w:rPr>
        <w:t> </w:t>
      </w:r>
      <w:r>
        <w:rPr/>
        <w:t>the corrosiveness of the chemicals to be used. Some manufacturers offer clearance certificates, which should be sought in all instances.</w:t>
      </w:r>
    </w:p>
    <w:p>
      <w:pPr>
        <w:pStyle w:val="BodyText"/>
        <w:spacing w:before="111"/>
        <w:ind w:left="2410" w:right="825"/>
        <w:jc w:val="both"/>
      </w:pPr>
      <w:r>
        <w:rPr/>
        <w:t>The</w:t>
      </w:r>
      <w:r>
        <w:rPr>
          <w:spacing w:val="-1"/>
        </w:rPr>
        <w:t> </w:t>
      </w:r>
      <w:r>
        <w:rPr/>
        <w:t>use</w:t>
      </w:r>
      <w:r>
        <w:rPr>
          <w:spacing w:val="-1"/>
        </w:rPr>
        <w:t> </w:t>
      </w:r>
      <w:r>
        <w:rPr/>
        <w:t>of</w:t>
      </w:r>
      <w:r>
        <w:rPr>
          <w:spacing w:val="-1"/>
        </w:rPr>
        <w:t> </w:t>
      </w:r>
      <w:r>
        <w:rPr/>
        <w:t>alkaline</w:t>
      </w:r>
      <w:r>
        <w:rPr>
          <w:spacing w:val="-1"/>
        </w:rPr>
        <w:t> </w:t>
      </w:r>
      <w:r>
        <w:rPr/>
        <w:t>and</w:t>
      </w:r>
      <w:r>
        <w:rPr>
          <w:spacing w:val="-1"/>
        </w:rPr>
        <w:t> </w:t>
      </w:r>
      <w:r>
        <w:rPr/>
        <w:t>neutral</w:t>
      </w:r>
      <w:r>
        <w:rPr>
          <w:spacing w:val="-1"/>
        </w:rPr>
        <w:t> </w:t>
      </w:r>
      <w:r>
        <w:rPr/>
        <w:t>cleaning</w:t>
      </w:r>
      <w:r>
        <w:rPr>
          <w:spacing w:val="-1"/>
        </w:rPr>
        <w:t> </w:t>
      </w:r>
      <w:r>
        <w:rPr/>
        <w:t>agents</w:t>
      </w:r>
      <w:r>
        <w:rPr>
          <w:spacing w:val="-1"/>
        </w:rPr>
        <w:t> </w:t>
      </w:r>
      <w:r>
        <w:rPr/>
        <w:t>and</w:t>
      </w:r>
      <w:r>
        <w:rPr>
          <w:spacing w:val="-1"/>
        </w:rPr>
        <w:t> </w:t>
      </w:r>
      <w:r>
        <w:rPr/>
        <w:t>disinfectants</w:t>
      </w:r>
      <w:r>
        <w:rPr>
          <w:spacing w:val="-1"/>
        </w:rPr>
        <w:t> </w:t>
      </w:r>
      <w:r>
        <w:rPr/>
        <w:t>is usually</w:t>
      </w:r>
      <w:r>
        <w:rPr>
          <w:spacing w:val="-8"/>
        </w:rPr>
        <w:t> </w:t>
      </w:r>
      <w:r>
        <w:rPr/>
        <w:t>sufficient.</w:t>
      </w:r>
      <w:r>
        <w:rPr>
          <w:spacing w:val="-8"/>
        </w:rPr>
        <w:t> </w:t>
      </w:r>
      <w:r>
        <w:rPr/>
        <w:t>If</w:t>
      </w:r>
      <w:r>
        <w:rPr>
          <w:spacing w:val="-8"/>
        </w:rPr>
        <w:t> </w:t>
      </w:r>
      <w:r>
        <w:rPr/>
        <w:t>acidic</w:t>
      </w:r>
      <w:r>
        <w:rPr>
          <w:spacing w:val="-8"/>
        </w:rPr>
        <w:t> </w:t>
      </w:r>
      <w:r>
        <w:rPr/>
        <w:t>media</w:t>
      </w:r>
      <w:r>
        <w:rPr>
          <w:spacing w:val="-8"/>
        </w:rPr>
        <w:t> </w:t>
      </w:r>
      <w:r>
        <w:rPr/>
        <w:t>are</w:t>
      </w:r>
      <w:r>
        <w:rPr>
          <w:spacing w:val="-8"/>
        </w:rPr>
        <w:t> </w:t>
      </w:r>
      <w:r>
        <w:rPr/>
        <w:t>to</w:t>
      </w:r>
      <w:r>
        <w:rPr>
          <w:spacing w:val="-8"/>
        </w:rPr>
        <w:t> </w:t>
      </w:r>
      <w:r>
        <w:rPr/>
        <w:t>be</w:t>
      </w:r>
      <w:r>
        <w:rPr>
          <w:spacing w:val="-8"/>
        </w:rPr>
        <w:t> </w:t>
      </w:r>
      <w:r>
        <w:rPr/>
        <w:t>used,</w:t>
      </w:r>
      <w:r>
        <w:rPr>
          <w:spacing w:val="-8"/>
        </w:rPr>
        <w:t> </w:t>
      </w:r>
      <w:r>
        <w:rPr/>
        <w:t>the</w:t>
      </w:r>
      <w:r>
        <w:rPr>
          <w:spacing w:val="-8"/>
        </w:rPr>
        <w:t> </w:t>
      </w:r>
      <w:r>
        <w:rPr/>
        <w:t>user</w:t>
      </w:r>
      <w:r>
        <w:rPr>
          <w:spacing w:val="-8"/>
        </w:rPr>
        <w:t> </w:t>
      </w:r>
      <w:r>
        <w:rPr/>
        <w:t>must</w:t>
      </w:r>
      <w:r>
        <w:rPr>
          <w:spacing w:val="-8"/>
        </w:rPr>
        <w:t> </w:t>
      </w:r>
      <w:r>
        <w:rPr/>
        <w:t>take particular care in order to prevent material damage.</w:t>
      </w:r>
    </w:p>
    <w:p>
      <w:pPr>
        <w:pStyle w:val="BodyText"/>
        <w:spacing w:before="9"/>
        <w:rPr>
          <w:sz w:val="11"/>
        </w:rPr>
      </w:pPr>
      <w:r>
        <w:rPr>
          <w:sz w:val="11"/>
        </w:rPr>
        <mc:AlternateContent>
          <mc:Choice Requires="wps">
            <w:drawing>
              <wp:anchor distT="0" distB="0" distL="0" distR="0" allowOverlap="1" layoutInCell="1" locked="0" behindDoc="1" simplePos="0" relativeHeight="487591424">
                <wp:simplePos x="0" y="0"/>
                <wp:positionH relativeFrom="page">
                  <wp:posOffset>2339999</wp:posOffset>
                </wp:positionH>
                <wp:positionV relativeFrom="paragraph">
                  <wp:posOffset>105748</wp:posOffset>
                </wp:positionV>
                <wp:extent cx="4320540" cy="76962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4320540" cy="769620"/>
                          <a:chExt cx="4320540" cy="769620"/>
                        </a:xfrm>
                      </wpg:grpSpPr>
                      <wps:wsp>
                        <wps:cNvPr id="66" name="Graphic 66"/>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67" name="Image 67"/>
                          <pic:cNvPicPr/>
                        </pic:nvPicPr>
                        <pic:blipFill>
                          <a:blip r:embed="rId12" cstate="print"/>
                          <a:stretch>
                            <a:fillRect/>
                          </a:stretch>
                        </pic:blipFill>
                        <pic:spPr>
                          <a:xfrm>
                            <a:off x="71999" y="162169"/>
                            <a:ext cx="468000" cy="411574"/>
                          </a:xfrm>
                          <a:prstGeom prst="rect">
                            <a:avLst/>
                          </a:prstGeom>
                        </pic:spPr>
                      </pic:pic>
                      <wps:wsp>
                        <wps:cNvPr id="68" name="Textbox 68"/>
                        <wps:cNvSpPr txBox="1"/>
                        <wps:spPr>
                          <a:xfrm>
                            <a:off x="0" y="0"/>
                            <a:ext cx="4320540" cy="769620"/>
                          </a:xfrm>
                          <a:prstGeom prst="rect">
                            <a:avLst/>
                          </a:prstGeom>
                        </wps:spPr>
                        <wps:txbx>
                          <w:txbxContent>
                            <w:p>
                              <w:pPr>
                                <w:spacing w:before="206"/>
                                <w:ind w:left="963" w:right="0" w:firstLine="0"/>
                                <w:jc w:val="left"/>
                                <w:rPr>
                                  <w:rFonts w:ascii="Arial"/>
                                  <w:i/>
                                  <w:sz w:val="23"/>
                                </w:rPr>
                              </w:pPr>
                              <w:r>
                                <w:rPr>
                                  <w:rFonts w:ascii="Arial"/>
                                  <w:i/>
                                  <w:spacing w:val="-4"/>
                                  <w:sz w:val="23"/>
                                </w:rPr>
                                <w:t>Contact</w:t>
                              </w:r>
                              <w:r>
                                <w:rPr>
                                  <w:rFonts w:ascii="Arial"/>
                                  <w:i/>
                                  <w:spacing w:val="-11"/>
                                  <w:sz w:val="23"/>
                                </w:rPr>
                                <w:t> </w:t>
                              </w:r>
                              <w:r>
                                <w:rPr>
                                  <w:rFonts w:ascii="Arial"/>
                                  <w:i/>
                                  <w:spacing w:val="-4"/>
                                  <w:sz w:val="23"/>
                                </w:rPr>
                                <w:t>the</w:t>
                              </w:r>
                              <w:r>
                                <w:rPr>
                                  <w:rFonts w:ascii="Arial"/>
                                  <w:i/>
                                  <w:spacing w:val="-11"/>
                                  <w:sz w:val="23"/>
                                </w:rPr>
                                <w:t> </w:t>
                              </w:r>
                              <w:r>
                                <w:rPr>
                                  <w:rFonts w:ascii="Arial"/>
                                  <w:i/>
                                  <w:spacing w:val="-4"/>
                                  <w:sz w:val="23"/>
                                </w:rPr>
                                <w:t>KHS</w:t>
                              </w:r>
                              <w:r>
                                <w:rPr>
                                  <w:rFonts w:ascii="Arial"/>
                                  <w:i/>
                                  <w:spacing w:val="-11"/>
                                  <w:sz w:val="23"/>
                                </w:rPr>
                                <w:t> </w:t>
                              </w:r>
                              <w:r>
                                <w:rPr>
                                  <w:rFonts w:ascii="Arial"/>
                                  <w:i/>
                                  <w:spacing w:val="-4"/>
                                  <w:sz w:val="23"/>
                                </w:rPr>
                                <w:t>laboratory</w:t>
                              </w:r>
                              <w:r>
                                <w:rPr>
                                  <w:rFonts w:ascii="Arial"/>
                                  <w:i/>
                                  <w:spacing w:val="-11"/>
                                  <w:sz w:val="23"/>
                                </w:rPr>
                                <w:t> </w:t>
                              </w:r>
                              <w:r>
                                <w:rPr>
                                  <w:rFonts w:ascii="Arial"/>
                                  <w:i/>
                                  <w:spacing w:val="-4"/>
                                  <w:sz w:val="23"/>
                                </w:rPr>
                                <w:t>in</w:t>
                              </w:r>
                              <w:r>
                                <w:rPr>
                                  <w:rFonts w:ascii="Arial"/>
                                  <w:i/>
                                  <w:spacing w:val="-11"/>
                                  <w:sz w:val="23"/>
                                </w:rPr>
                                <w:t> </w:t>
                              </w:r>
                              <w:r>
                                <w:rPr>
                                  <w:rFonts w:ascii="Arial"/>
                                  <w:i/>
                                  <w:spacing w:val="-4"/>
                                  <w:sz w:val="23"/>
                                </w:rPr>
                                <w:t>special</w:t>
                              </w:r>
                              <w:r>
                                <w:rPr>
                                  <w:rFonts w:ascii="Arial"/>
                                  <w:i/>
                                  <w:spacing w:val="-11"/>
                                  <w:sz w:val="23"/>
                                </w:rPr>
                                <w:t> </w:t>
                              </w:r>
                              <w:r>
                                <w:rPr>
                                  <w:rFonts w:ascii="Arial"/>
                                  <w:i/>
                                  <w:spacing w:val="-4"/>
                                  <w:sz w:val="23"/>
                                </w:rPr>
                                <w:t>cases</w:t>
                              </w:r>
                              <w:r>
                                <w:rPr>
                                  <w:rFonts w:ascii="Arial"/>
                                  <w:i/>
                                  <w:spacing w:val="-11"/>
                                  <w:sz w:val="23"/>
                                </w:rPr>
                                <w:t> </w:t>
                              </w:r>
                              <w:r>
                                <w:rPr>
                                  <w:rFonts w:ascii="Arial"/>
                                  <w:i/>
                                  <w:spacing w:val="-4"/>
                                  <w:sz w:val="23"/>
                                </w:rPr>
                                <w:t>and/or</w:t>
                              </w:r>
                              <w:r>
                                <w:rPr>
                                  <w:rFonts w:ascii="Arial"/>
                                  <w:i/>
                                  <w:spacing w:val="-11"/>
                                  <w:sz w:val="23"/>
                                </w:rPr>
                                <w:t> </w:t>
                              </w:r>
                              <w:r>
                                <w:rPr>
                                  <w:rFonts w:ascii="Arial"/>
                                  <w:i/>
                                  <w:spacing w:val="-4"/>
                                  <w:sz w:val="23"/>
                                </w:rPr>
                                <w:t>if</w:t>
                              </w:r>
                              <w:r>
                                <w:rPr>
                                  <w:rFonts w:ascii="Arial"/>
                                  <w:i/>
                                  <w:spacing w:val="-11"/>
                                  <w:sz w:val="23"/>
                                </w:rPr>
                                <w:t> </w:t>
                              </w:r>
                              <w:r>
                                <w:rPr>
                                  <w:rFonts w:ascii="Arial"/>
                                  <w:i/>
                                  <w:spacing w:val="-4"/>
                                  <w:sz w:val="23"/>
                                </w:rPr>
                                <w:t>in </w:t>
                              </w:r>
                              <w:r>
                                <w:rPr>
                                  <w:rFonts w:ascii="Arial"/>
                                  <w:i/>
                                  <w:spacing w:val="-2"/>
                                  <w:sz w:val="23"/>
                                </w:rPr>
                                <w:t>doubt.</w:t>
                              </w:r>
                            </w:p>
                          </w:txbxContent>
                        </wps:txbx>
                        <wps:bodyPr wrap="square" lIns="0" tIns="0" rIns="0" bIns="0" rtlCol="0">
                          <a:noAutofit/>
                        </wps:bodyPr>
                      </wps:wsp>
                    </wpg:wgp>
                  </a:graphicData>
                </a:graphic>
              </wp:anchor>
            </w:drawing>
          </mc:Choice>
          <mc:Fallback>
            <w:pict>
              <v:group style="position:absolute;margin-left:184.251968pt;margin-top:8.326642pt;width:340.2pt;height:60.6pt;mso-position-horizontal-relative:page;mso-position-vertical-relative:paragraph;z-index:-15725056;mso-wrap-distance-left:0;mso-wrap-distance-right:0" id="docshapegroup59" coordorigin="3685,167" coordsize="6804,1212">
                <v:rect style="position:absolute;left:3685;top:166;width:6804;height:1212" id="docshape60" filled="true" fillcolor="#e5e5e5" stroked="false">
                  <v:fill type="solid"/>
                </v:rect>
                <v:shape style="position:absolute;left:3798;top:421;width:737;height:649" type="#_x0000_t75" id="docshape61" stroked="false">
                  <v:imagedata r:id="rId12" o:title=""/>
                </v:shape>
                <v:shape style="position:absolute;left:3685;top:166;width:6804;height:1212" type="#_x0000_t202" id="docshape62" filled="false" stroked="false">
                  <v:textbox inset="0,0,0,0">
                    <w:txbxContent>
                      <w:p>
                        <w:pPr>
                          <w:spacing w:before="206"/>
                          <w:ind w:left="963" w:right="0" w:firstLine="0"/>
                          <w:jc w:val="left"/>
                          <w:rPr>
                            <w:rFonts w:ascii="Arial"/>
                            <w:i/>
                            <w:sz w:val="23"/>
                          </w:rPr>
                        </w:pPr>
                        <w:r>
                          <w:rPr>
                            <w:rFonts w:ascii="Arial"/>
                            <w:i/>
                            <w:spacing w:val="-4"/>
                            <w:sz w:val="23"/>
                          </w:rPr>
                          <w:t>Contact</w:t>
                        </w:r>
                        <w:r>
                          <w:rPr>
                            <w:rFonts w:ascii="Arial"/>
                            <w:i/>
                            <w:spacing w:val="-11"/>
                            <w:sz w:val="23"/>
                          </w:rPr>
                          <w:t> </w:t>
                        </w:r>
                        <w:r>
                          <w:rPr>
                            <w:rFonts w:ascii="Arial"/>
                            <w:i/>
                            <w:spacing w:val="-4"/>
                            <w:sz w:val="23"/>
                          </w:rPr>
                          <w:t>the</w:t>
                        </w:r>
                        <w:r>
                          <w:rPr>
                            <w:rFonts w:ascii="Arial"/>
                            <w:i/>
                            <w:spacing w:val="-11"/>
                            <w:sz w:val="23"/>
                          </w:rPr>
                          <w:t> </w:t>
                        </w:r>
                        <w:r>
                          <w:rPr>
                            <w:rFonts w:ascii="Arial"/>
                            <w:i/>
                            <w:spacing w:val="-4"/>
                            <w:sz w:val="23"/>
                          </w:rPr>
                          <w:t>KHS</w:t>
                        </w:r>
                        <w:r>
                          <w:rPr>
                            <w:rFonts w:ascii="Arial"/>
                            <w:i/>
                            <w:spacing w:val="-11"/>
                            <w:sz w:val="23"/>
                          </w:rPr>
                          <w:t> </w:t>
                        </w:r>
                        <w:r>
                          <w:rPr>
                            <w:rFonts w:ascii="Arial"/>
                            <w:i/>
                            <w:spacing w:val="-4"/>
                            <w:sz w:val="23"/>
                          </w:rPr>
                          <w:t>laboratory</w:t>
                        </w:r>
                        <w:r>
                          <w:rPr>
                            <w:rFonts w:ascii="Arial"/>
                            <w:i/>
                            <w:spacing w:val="-11"/>
                            <w:sz w:val="23"/>
                          </w:rPr>
                          <w:t> </w:t>
                        </w:r>
                        <w:r>
                          <w:rPr>
                            <w:rFonts w:ascii="Arial"/>
                            <w:i/>
                            <w:spacing w:val="-4"/>
                            <w:sz w:val="23"/>
                          </w:rPr>
                          <w:t>in</w:t>
                        </w:r>
                        <w:r>
                          <w:rPr>
                            <w:rFonts w:ascii="Arial"/>
                            <w:i/>
                            <w:spacing w:val="-11"/>
                            <w:sz w:val="23"/>
                          </w:rPr>
                          <w:t> </w:t>
                        </w:r>
                        <w:r>
                          <w:rPr>
                            <w:rFonts w:ascii="Arial"/>
                            <w:i/>
                            <w:spacing w:val="-4"/>
                            <w:sz w:val="23"/>
                          </w:rPr>
                          <w:t>special</w:t>
                        </w:r>
                        <w:r>
                          <w:rPr>
                            <w:rFonts w:ascii="Arial"/>
                            <w:i/>
                            <w:spacing w:val="-11"/>
                            <w:sz w:val="23"/>
                          </w:rPr>
                          <w:t> </w:t>
                        </w:r>
                        <w:r>
                          <w:rPr>
                            <w:rFonts w:ascii="Arial"/>
                            <w:i/>
                            <w:spacing w:val="-4"/>
                            <w:sz w:val="23"/>
                          </w:rPr>
                          <w:t>cases</w:t>
                        </w:r>
                        <w:r>
                          <w:rPr>
                            <w:rFonts w:ascii="Arial"/>
                            <w:i/>
                            <w:spacing w:val="-11"/>
                            <w:sz w:val="23"/>
                          </w:rPr>
                          <w:t> </w:t>
                        </w:r>
                        <w:r>
                          <w:rPr>
                            <w:rFonts w:ascii="Arial"/>
                            <w:i/>
                            <w:spacing w:val="-4"/>
                            <w:sz w:val="23"/>
                          </w:rPr>
                          <w:t>and/or</w:t>
                        </w:r>
                        <w:r>
                          <w:rPr>
                            <w:rFonts w:ascii="Arial"/>
                            <w:i/>
                            <w:spacing w:val="-11"/>
                            <w:sz w:val="23"/>
                          </w:rPr>
                          <w:t> </w:t>
                        </w:r>
                        <w:r>
                          <w:rPr>
                            <w:rFonts w:ascii="Arial"/>
                            <w:i/>
                            <w:spacing w:val="-4"/>
                            <w:sz w:val="23"/>
                          </w:rPr>
                          <w:t>if</w:t>
                        </w:r>
                        <w:r>
                          <w:rPr>
                            <w:rFonts w:ascii="Arial"/>
                            <w:i/>
                            <w:spacing w:val="-11"/>
                            <w:sz w:val="23"/>
                          </w:rPr>
                          <w:t> </w:t>
                        </w:r>
                        <w:r>
                          <w:rPr>
                            <w:rFonts w:ascii="Arial"/>
                            <w:i/>
                            <w:spacing w:val="-4"/>
                            <w:sz w:val="23"/>
                          </w:rPr>
                          <w:t>in </w:t>
                        </w:r>
                        <w:r>
                          <w:rPr>
                            <w:rFonts w:ascii="Arial"/>
                            <w:i/>
                            <w:spacing w:val="-2"/>
                            <w:sz w:val="23"/>
                          </w:rPr>
                          <w:t>doubt.</w:t>
                        </w:r>
                      </w:p>
                    </w:txbxContent>
                  </v:textbox>
                  <w10:wrap type="none"/>
                </v:shape>
                <w10:wrap type="topAndBottom"/>
              </v:group>
            </w:pict>
          </mc:Fallback>
        </mc:AlternateContent>
      </w:r>
    </w:p>
    <w:p>
      <w:pPr>
        <w:pStyle w:val="BodyText"/>
      </w:pPr>
    </w:p>
    <w:p>
      <w:pPr>
        <w:pStyle w:val="BodyText"/>
        <w:spacing w:before="196"/>
      </w:pPr>
    </w:p>
    <w:p>
      <w:pPr>
        <w:pStyle w:val="ListParagraph"/>
        <w:numPr>
          <w:ilvl w:val="4"/>
          <w:numId w:val="1"/>
        </w:numPr>
        <w:tabs>
          <w:tab w:pos="3421" w:val="left" w:leader="none"/>
        </w:tabs>
        <w:spacing w:line="372" w:lineRule="auto" w:before="0" w:after="0"/>
        <w:ind w:left="2410" w:right="3229" w:firstLine="0"/>
        <w:jc w:val="left"/>
        <w:rPr>
          <w:sz w:val="22"/>
        </w:rPr>
      </w:pPr>
      <w:r>
        <w:rPr>
          <w:b/>
          <w:w w:val="85"/>
          <w:sz w:val="22"/>
        </w:rPr>
        <w:t>Limit values table for detergents </w:t>
      </w:r>
      <w:r>
        <w:rPr>
          <w:sz w:val="22"/>
        </w:rPr>
        <w:t>Source: KHS standard K0255 (05.2014)</w:t>
      </w:r>
    </w:p>
    <w:p>
      <w:pPr>
        <w:pStyle w:val="ListParagraph"/>
        <w:spacing w:after="0" w:line="372" w:lineRule="auto"/>
        <w:jc w:val="left"/>
        <w:rPr>
          <w:sz w:val="22"/>
        </w:rPr>
        <w:sectPr>
          <w:pgSz w:w="11910" w:h="16840"/>
          <w:pgMar w:header="702" w:footer="510" w:top="1820" w:bottom="700" w:left="1275" w:right="850"/>
        </w:sectPr>
      </w:pPr>
    </w:p>
    <w:p>
      <w:pPr>
        <w:spacing w:before="131"/>
        <w:ind w:left="2410" w:right="0" w:firstLine="0"/>
        <w:jc w:val="left"/>
        <w:rPr>
          <w:b/>
          <w:sz w:val="22"/>
        </w:rPr>
      </w:pPr>
      <w:r>
        <w:rPr>
          <w:b/>
          <w:w w:val="85"/>
          <w:sz w:val="22"/>
        </w:rPr>
        <w:t>Nitric</w:t>
      </w:r>
      <w:r>
        <w:rPr>
          <w:b/>
          <w:spacing w:val="4"/>
          <w:sz w:val="22"/>
        </w:rPr>
        <w:t> </w:t>
      </w:r>
      <w:r>
        <w:rPr>
          <w:b/>
          <w:w w:val="85"/>
          <w:sz w:val="22"/>
        </w:rPr>
        <w:t>acid</w:t>
      </w:r>
      <w:r>
        <w:rPr>
          <w:b/>
          <w:spacing w:val="4"/>
          <w:sz w:val="22"/>
        </w:rPr>
        <w:t> </w:t>
      </w:r>
      <w:r>
        <w:rPr>
          <w:b/>
          <w:w w:val="85"/>
          <w:sz w:val="22"/>
        </w:rPr>
        <w:t>(HNO</w:t>
      </w:r>
      <w:r>
        <w:rPr>
          <w:b/>
          <w:w w:val="85"/>
          <w:sz w:val="22"/>
          <w:vertAlign w:val="subscript"/>
        </w:rPr>
        <w:t>3</w:t>
      </w:r>
      <w:r>
        <w:rPr>
          <w:b/>
          <w:w w:val="85"/>
          <w:sz w:val="22"/>
          <w:vertAlign w:val="baseline"/>
        </w:rPr>
        <w:t>)/phosphoric</w:t>
      </w:r>
      <w:r>
        <w:rPr>
          <w:b/>
          <w:spacing w:val="5"/>
          <w:sz w:val="22"/>
          <w:vertAlign w:val="baseline"/>
        </w:rPr>
        <w:t> </w:t>
      </w:r>
      <w:r>
        <w:rPr>
          <w:b/>
          <w:w w:val="85"/>
          <w:sz w:val="22"/>
          <w:vertAlign w:val="baseline"/>
        </w:rPr>
        <w:t>acid</w:t>
      </w:r>
      <w:r>
        <w:rPr>
          <w:b/>
          <w:spacing w:val="4"/>
          <w:sz w:val="22"/>
          <w:vertAlign w:val="baseline"/>
        </w:rPr>
        <w:t> </w:t>
      </w:r>
      <w:r>
        <w:rPr>
          <w:b/>
          <w:spacing w:val="-2"/>
          <w:w w:val="85"/>
          <w:sz w:val="22"/>
          <w:vertAlign w:val="baseline"/>
        </w:rPr>
        <w:t>(H</w:t>
      </w:r>
      <w:r>
        <w:rPr>
          <w:b/>
          <w:spacing w:val="-2"/>
          <w:w w:val="85"/>
          <w:sz w:val="22"/>
          <w:vertAlign w:val="subscript"/>
        </w:rPr>
        <w:t>3</w:t>
      </w:r>
      <w:r>
        <w:rPr>
          <w:b/>
          <w:spacing w:val="-2"/>
          <w:w w:val="85"/>
          <w:sz w:val="22"/>
          <w:vertAlign w:val="baseline"/>
        </w:rPr>
        <w:t>PO</w:t>
      </w:r>
      <w:r>
        <w:rPr>
          <w:b/>
          <w:spacing w:val="-2"/>
          <w:w w:val="85"/>
          <w:sz w:val="22"/>
          <w:vertAlign w:val="subscript"/>
        </w:rPr>
        <w:t>4</w:t>
      </w:r>
      <w:r>
        <w:rPr>
          <w:b/>
          <w:spacing w:val="-2"/>
          <w:w w:val="85"/>
          <w:sz w:val="22"/>
          <w:vertAlign w:val="baseline"/>
        </w:rPr>
        <w:t>)</w:t>
      </w:r>
    </w:p>
    <w:p>
      <w:pPr>
        <w:pStyle w:val="BodyText"/>
        <w:spacing w:before="3"/>
        <w:rPr>
          <w:b/>
          <w:sz w:val="16"/>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62" w:type="dxa"/>
            <w:tcBorders>
              <w:top w:val="nil"/>
              <w:right w:val="nil"/>
            </w:tcBorders>
            <w:shd w:val="clear" w:color="auto" w:fill="CCCCCC"/>
          </w:tcPr>
          <w:p>
            <w:pPr>
              <w:pStyle w:val="TableParagraph"/>
              <w:spacing w:before="25"/>
              <w:rPr>
                <w:b/>
                <w:sz w:val="22"/>
              </w:rPr>
            </w:pPr>
            <w:r>
              <w:rPr>
                <w:b/>
                <w:spacing w:val="-2"/>
                <w:sz w:val="22"/>
              </w:rPr>
              <w:t>Value</w:t>
            </w:r>
          </w:p>
        </w:tc>
      </w:tr>
      <w:tr>
        <w:trPr>
          <w:trHeight w:val="372" w:hRule="atLeast"/>
        </w:trPr>
        <w:tc>
          <w:tcPr>
            <w:tcW w:w="3362" w:type="dxa"/>
            <w:tcBorders>
              <w:left w:val="nil"/>
            </w:tcBorders>
            <w:shd w:val="clear" w:color="auto" w:fill="E5E5E5"/>
          </w:tcPr>
          <w:p>
            <w:pPr>
              <w:pStyle w:val="TableParagraph"/>
              <w:rPr>
                <w:sz w:val="22"/>
              </w:rPr>
            </w:pPr>
            <w:r>
              <w:rPr>
                <w:spacing w:val="-2"/>
                <w:sz w:val="22"/>
              </w:rPr>
              <w:t>Concentration</w:t>
            </w:r>
          </w:p>
        </w:tc>
        <w:tc>
          <w:tcPr>
            <w:tcW w:w="3362" w:type="dxa"/>
            <w:tcBorders>
              <w:right w:val="nil"/>
            </w:tcBorders>
            <w:shd w:val="clear" w:color="auto" w:fill="E5E5E5"/>
          </w:tcPr>
          <w:p>
            <w:pPr>
              <w:pStyle w:val="TableParagraph"/>
              <w:rPr>
                <w:sz w:val="22"/>
              </w:rPr>
            </w:pPr>
            <w:r>
              <w:rPr>
                <w:w w:val="85"/>
                <w:sz w:val="22"/>
              </w:rPr>
              <w:t>&lt;</w:t>
            </w:r>
            <w:r>
              <w:rPr>
                <w:spacing w:val="-6"/>
                <w:w w:val="85"/>
                <w:sz w:val="22"/>
              </w:rPr>
              <w:t> </w:t>
            </w:r>
            <w:r>
              <w:rPr>
                <w:spacing w:val="-5"/>
                <w:sz w:val="22"/>
              </w:rPr>
              <w:t>1%</w:t>
            </w:r>
          </w:p>
        </w:tc>
      </w:tr>
      <w:tr>
        <w:trPr>
          <w:trHeight w:val="372" w:hRule="atLeast"/>
        </w:trPr>
        <w:tc>
          <w:tcPr>
            <w:tcW w:w="3362" w:type="dxa"/>
            <w:tcBorders>
              <w:left w:val="nil"/>
            </w:tcBorders>
            <w:shd w:val="clear" w:color="auto" w:fill="E5E5E5"/>
          </w:tcPr>
          <w:p>
            <w:pPr>
              <w:pStyle w:val="TableParagraph"/>
              <w:rPr>
                <w:sz w:val="22"/>
              </w:rPr>
            </w:pPr>
            <w:r>
              <w:rPr>
                <w:spacing w:val="-4"/>
                <w:w w:val="105"/>
                <w:sz w:val="22"/>
              </w:rPr>
              <w:t>Form</w:t>
            </w:r>
          </w:p>
        </w:tc>
        <w:tc>
          <w:tcPr>
            <w:tcW w:w="3362" w:type="dxa"/>
            <w:tcBorders>
              <w:right w:val="nil"/>
            </w:tcBorders>
            <w:shd w:val="clear" w:color="auto" w:fill="E5E5E5"/>
          </w:tcPr>
          <w:p>
            <w:pPr>
              <w:pStyle w:val="TableParagraph"/>
              <w:rPr>
                <w:sz w:val="22"/>
              </w:rPr>
            </w:pPr>
            <w:r>
              <w:rPr>
                <w:sz w:val="22"/>
              </w:rPr>
              <w:t>In</w:t>
            </w:r>
            <w:r>
              <w:rPr>
                <w:spacing w:val="-8"/>
                <w:sz w:val="22"/>
              </w:rPr>
              <w:t> </w:t>
            </w:r>
            <w:r>
              <w:rPr>
                <w:sz w:val="22"/>
              </w:rPr>
              <w:t>aqueous</w:t>
            </w:r>
            <w:r>
              <w:rPr>
                <w:spacing w:val="-8"/>
                <w:sz w:val="22"/>
              </w:rPr>
              <w:t> </w:t>
            </w:r>
            <w:r>
              <w:rPr>
                <w:spacing w:val="-2"/>
                <w:sz w:val="22"/>
              </w:rPr>
              <w:t>solution</w:t>
            </w:r>
          </w:p>
        </w:tc>
      </w:tr>
      <w:tr>
        <w:trPr>
          <w:trHeight w:val="372" w:hRule="atLeast"/>
        </w:trPr>
        <w:tc>
          <w:tcPr>
            <w:tcW w:w="336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min</w:t>
            </w:r>
          </w:p>
        </w:tc>
      </w:tr>
      <w:tr>
        <w:trPr>
          <w:trHeight w:val="372" w:hRule="atLeast"/>
        </w:trPr>
        <w:tc>
          <w:tcPr>
            <w:tcW w:w="3362" w:type="dxa"/>
            <w:tcBorders>
              <w:left w:val="nil"/>
            </w:tcBorders>
            <w:shd w:val="clear" w:color="auto" w:fill="E5E5E5"/>
          </w:tcPr>
          <w:p>
            <w:pPr>
              <w:pStyle w:val="TableParagraph"/>
              <w:rPr>
                <w:sz w:val="22"/>
              </w:rPr>
            </w:pPr>
            <w:r>
              <w:rPr>
                <w:spacing w:val="-2"/>
                <w:sz w:val="22"/>
              </w:rPr>
              <w:t>Temperature</w:t>
            </w:r>
          </w:p>
        </w:tc>
        <w:tc>
          <w:tcPr>
            <w:tcW w:w="3362" w:type="dxa"/>
            <w:tcBorders>
              <w:right w:val="nil"/>
            </w:tcBorders>
            <w:shd w:val="clear" w:color="auto" w:fill="E5E5E5"/>
          </w:tcPr>
          <w:p>
            <w:pPr>
              <w:pStyle w:val="TableParagraph"/>
              <w:rPr>
                <w:sz w:val="22"/>
              </w:rPr>
            </w:pPr>
            <w:r>
              <w:rPr>
                <w:sz w:val="22"/>
              </w:rPr>
              <w:t>25°C</w:t>
            </w:r>
            <w:r>
              <w:rPr>
                <w:spacing w:val="-12"/>
                <w:sz w:val="22"/>
              </w:rPr>
              <w:t> </w:t>
            </w:r>
            <w:r>
              <w:rPr>
                <w:sz w:val="22"/>
              </w:rPr>
              <w:t>(room</w:t>
            </w:r>
            <w:r>
              <w:rPr>
                <w:spacing w:val="-11"/>
                <w:sz w:val="22"/>
              </w:rPr>
              <w:t> </w:t>
            </w:r>
            <w:r>
              <w:rPr>
                <w:spacing w:val="-2"/>
                <w:sz w:val="22"/>
              </w:rPr>
              <w:t>temperature)</w:t>
            </w:r>
          </w:p>
        </w:tc>
      </w:tr>
      <w:tr>
        <w:trPr>
          <w:trHeight w:val="372" w:hRule="atLeast"/>
        </w:trPr>
        <w:tc>
          <w:tcPr>
            <w:tcW w:w="3362" w:type="dxa"/>
            <w:tcBorders>
              <w:left w:val="nil"/>
            </w:tcBorders>
            <w:shd w:val="clear" w:color="auto" w:fill="E5E5E5"/>
          </w:tcPr>
          <w:p>
            <w:pPr>
              <w:pStyle w:val="TableParagraph"/>
              <w:rPr>
                <w:sz w:val="22"/>
              </w:rPr>
            </w:pPr>
            <w:r>
              <w:rPr>
                <w:sz w:val="22"/>
              </w:rPr>
              <w:t>Total</w:t>
            </w:r>
            <w:r>
              <w:rPr>
                <w:spacing w:val="-12"/>
                <w:sz w:val="22"/>
              </w:rPr>
              <w:t> </w:t>
            </w:r>
            <w:r>
              <w:rPr>
                <w:spacing w:val="-2"/>
                <w:sz w:val="22"/>
              </w:rPr>
              <w:t>hardness</w:t>
            </w:r>
          </w:p>
        </w:tc>
        <w:tc>
          <w:tcPr>
            <w:tcW w:w="3362" w:type="dxa"/>
            <w:tcBorders>
              <w:right w:val="nil"/>
            </w:tcBorders>
            <w:shd w:val="clear" w:color="auto" w:fill="E5E5E5"/>
          </w:tcPr>
          <w:p>
            <w:pPr>
              <w:pStyle w:val="TableParagraph"/>
              <w:rPr>
                <w:sz w:val="22"/>
              </w:rPr>
            </w:pPr>
            <w:r>
              <w:rPr>
                <w:w w:val="85"/>
                <w:sz w:val="22"/>
              </w:rPr>
              <w:t>&lt;</w:t>
            </w:r>
            <w:r>
              <w:rPr>
                <w:spacing w:val="-6"/>
                <w:w w:val="85"/>
                <w:sz w:val="22"/>
              </w:rPr>
              <w:t> </w:t>
            </w:r>
            <w:r>
              <w:rPr>
                <w:spacing w:val="-2"/>
                <w:sz w:val="22"/>
              </w:rPr>
              <w:t>20°dH</w:t>
            </w:r>
          </w:p>
        </w:tc>
      </w:tr>
      <w:tr>
        <w:trPr>
          <w:trHeight w:val="372" w:hRule="atLeast"/>
        </w:trPr>
        <w:tc>
          <w:tcPr>
            <w:tcW w:w="3362" w:type="dxa"/>
            <w:tcBorders>
              <w:left w:val="nil"/>
            </w:tcBorders>
            <w:shd w:val="clear" w:color="auto" w:fill="E5E5E5"/>
          </w:tcPr>
          <w:p>
            <w:pPr>
              <w:pStyle w:val="TableParagraph"/>
              <w:rPr>
                <w:sz w:val="22"/>
              </w:rPr>
            </w:pPr>
            <w:r>
              <w:rPr>
                <w:spacing w:val="-2"/>
                <w:w w:val="105"/>
                <w:sz w:val="22"/>
              </w:rPr>
              <w:t>Chloride</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20</w:t>
            </w:r>
            <w:r>
              <w:rPr>
                <w:spacing w:val="-5"/>
                <w:sz w:val="22"/>
              </w:rPr>
              <w:t> </w:t>
            </w:r>
            <w:r>
              <w:rPr>
                <w:spacing w:val="-12"/>
                <w:sz w:val="22"/>
              </w:rPr>
              <w:t>mg/l</w:t>
            </w:r>
          </w:p>
        </w:tc>
      </w:tr>
      <w:tr>
        <w:trPr>
          <w:trHeight w:val="372" w:hRule="atLeast"/>
        </w:trPr>
        <w:tc>
          <w:tcPr>
            <w:tcW w:w="3362" w:type="dxa"/>
            <w:tcBorders>
              <w:left w:val="nil"/>
            </w:tcBorders>
            <w:shd w:val="clear" w:color="auto" w:fill="E5E5E5"/>
          </w:tcPr>
          <w:p>
            <w:pPr>
              <w:pStyle w:val="TableParagraph"/>
              <w:rPr>
                <w:sz w:val="22"/>
              </w:rPr>
            </w:pPr>
            <w:r>
              <w:rPr>
                <w:spacing w:val="-4"/>
                <w:sz w:val="22"/>
              </w:rPr>
              <w:t>Iron</w:t>
            </w:r>
          </w:p>
        </w:tc>
        <w:tc>
          <w:tcPr>
            <w:tcW w:w="3362" w:type="dxa"/>
            <w:tcBorders>
              <w:right w:val="nil"/>
            </w:tcBorders>
            <w:shd w:val="clear" w:color="auto" w:fill="E5E5E5"/>
          </w:tcPr>
          <w:p>
            <w:pPr>
              <w:pStyle w:val="TableParagraph"/>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374" w:hRule="atLeast"/>
        </w:trPr>
        <w:tc>
          <w:tcPr>
            <w:tcW w:w="3362" w:type="dxa"/>
            <w:tcBorders>
              <w:left w:val="nil"/>
              <w:bottom w:val="nil"/>
            </w:tcBorders>
            <w:shd w:val="clear" w:color="auto" w:fill="E5E5E5"/>
          </w:tcPr>
          <w:p>
            <w:pPr>
              <w:pStyle w:val="TableParagraph"/>
              <w:rPr>
                <w:sz w:val="22"/>
              </w:rPr>
            </w:pPr>
            <w:r>
              <w:rPr>
                <w:spacing w:val="-2"/>
                <w:w w:val="105"/>
                <w:sz w:val="22"/>
              </w:rPr>
              <w:t>Manganese</w:t>
            </w:r>
          </w:p>
        </w:tc>
        <w:tc>
          <w:tcPr>
            <w:tcW w:w="3362" w:type="dxa"/>
            <w:tcBorders>
              <w:bottom w:val="nil"/>
              <w:right w:val="nil"/>
            </w:tcBorders>
            <w:shd w:val="clear" w:color="auto" w:fill="E5E5E5"/>
          </w:tcPr>
          <w:p>
            <w:pPr>
              <w:pStyle w:val="TableParagraph"/>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bl>
    <w:p>
      <w:pPr>
        <w:pStyle w:val="BodyText"/>
        <w:spacing w:before="207"/>
        <w:rPr>
          <w:b/>
        </w:rPr>
      </w:pPr>
    </w:p>
    <w:p>
      <w:pPr>
        <w:spacing w:before="1"/>
        <w:ind w:left="2410" w:right="0" w:firstLine="0"/>
        <w:jc w:val="left"/>
        <w:rPr>
          <w:b/>
          <w:sz w:val="22"/>
        </w:rPr>
      </w:pPr>
      <w:r>
        <w:rPr>
          <w:b/>
          <w:w w:val="85"/>
          <w:sz w:val="22"/>
        </w:rPr>
        <w:t>Sodium</w:t>
      </w:r>
      <w:r>
        <w:rPr>
          <w:b/>
          <w:spacing w:val="3"/>
          <w:sz w:val="22"/>
        </w:rPr>
        <w:t> </w:t>
      </w:r>
      <w:r>
        <w:rPr>
          <w:b/>
          <w:w w:val="85"/>
          <w:sz w:val="22"/>
        </w:rPr>
        <w:t>hydroxide</w:t>
      </w:r>
      <w:r>
        <w:rPr>
          <w:b/>
          <w:spacing w:val="4"/>
          <w:sz w:val="22"/>
        </w:rPr>
        <w:t> </w:t>
      </w:r>
      <w:r>
        <w:rPr>
          <w:b/>
          <w:w w:val="85"/>
          <w:sz w:val="22"/>
        </w:rPr>
        <w:t>solution</w:t>
      </w:r>
      <w:r>
        <w:rPr>
          <w:b/>
          <w:spacing w:val="4"/>
          <w:sz w:val="22"/>
        </w:rPr>
        <w:t> </w:t>
      </w:r>
      <w:r>
        <w:rPr>
          <w:b/>
          <w:w w:val="85"/>
          <w:sz w:val="22"/>
        </w:rPr>
        <w:t>for</w:t>
      </w:r>
      <w:r>
        <w:rPr>
          <w:b/>
          <w:spacing w:val="4"/>
          <w:sz w:val="22"/>
        </w:rPr>
        <w:t> </w:t>
      </w:r>
      <w:r>
        <w:rPr>
          <w:b/>
          <w:w w:val="85"/>
          <w:sz w:val="22"/>
        </w:rPr>
        <w:t>cleaning</w:t>
      </w:r>
      <w:r>
        <w:rPr>
          <w:b/>
          <w:spacing w:val="4"/>
          <w:sz w:val="22"/>
        </w:rPr>
        <w:t> </w:t>
      </w:r>
      <w:r>
        <w:rPr>
          <w:b/>
          <w:w w:val="85"/>
          <w:sz w:val="22"/>
        </w:rPr>
        <w:t>in</w:t>
      </w:r>
      <w:r>
        <w:rPr>
          <w:b/>
          <w:spacing w:val="4"/>
          <w:sz w:val="22"/>
        </w:rPr>
        <w:t> </w:t>
      </w:r>
      <w:r>
        <w:rPr>
          <w:b/>
          <w:w w:val="85"/>
          <w:sz w:val="22"/>
        </w:rPr>
        <w:t>place</w:t>
      </w:r>
      <w:r>
        <w:rPr>
          <w:b/>
          <w:spacing w:val="4"/>
          <w:sz w:val="22"/>
        </w:rPr>
        <w:t> </w:t>
      </w:r>
      <w:r>
        <w:rPr>
          <w:b/>
          <w:spacing w:val="-2"/>
          <w:w w:val="85"/>
          <w:sz w:val="22"/>
        </w:rPr>
        <w:t>(NaOH)</w:t>
      </w:r>
    </w:p>
    <w:p>
      <w:pPr>
        <w:pStyle w:val="BodyText"/>
        <w:rPr>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62" w:type="dxa"/>
            <w:tcBorders>
              <w:top w:val="nil"/>
              <w:right w:val="nil"/>
            </w:tcBorders>
            <w:shd w:val="clear" w:color="auto" w:fill="CCCCCC"/>
          </w:tcPr>
          <w:p>
            <w:pPr>
              <w:pStyle w:val="TableParagraph"/>
              <w:spacing w:before="25"/>
              <w:rPr>
                <w:b/>
                <w:sz w:val="22"/>
              </w:rPr>
            </w:pPr>
            <w:r>
              <w:rPr>
                <w:b/>
                <w:spacing w:val="-2"/>
                <w:sz w:val="22"/>
              </w:rPr>
              <w:t>Value</w:t>
            </w:r>
          </w:p>
        </w:tc>
      </w:tr>
      <w:tr>
        <w:trPr>
          <w:trHeight w:val="372" w:hRule="atLeast"/>
        </w:trPr>
        <w:tc>
          <w:tcPr>
            <w:tcW w:w="3362" w:type="dxa"/>
            <w:tcBorders>
              <w:left w:val="nil"/>
            </w:tcBorders>
            <w:shd w:val="clear" w:color="auto" w:fill="E5E5E5"/>
          </w:tcPr>
          <w:p>
            <w:pPr>
              <w:pStyle w:val="TableParagraph"/>
              <w:rPr>
                <w:sz w:val="22"/>
              </w:rPr>
            </w:pPr>
            <w:r>
              <w:rPr>
                <w:spacing w:val="-2"/>
                <w:sz w:val="22"/>
              </w:rPr>
              <w:t>Concentration</w:t>
            </w:r>
          </w:p>
        </w:tc>
        <w:tc>
          <w:tcPr>
            <w:tcW w:w="3362" w:type="dxa"/>
            <w:tcBorders>
              <w:right w:val="nil"/>
            </w:tcBorders>
            <w:shd w:val="clear" w:color="auto" w:fill="E5E5E5"/>
          </w:tcPr>
          <w:p>
            <w:pPr>
              <w:pStyle w:val="TableParagraph"/>
              <w:rPr>
                <w:sz w:val="22"/>
              </w:rPr>
            </w:pPr>
            <w:r>
              <w:rPr>
                <w:spacing w:val="-10"/>
                <w:sz w:val="22"/>
              </w:rPr>
              <w:t>&lt;</w:t>
            </w:r>
            <w:r>
              <w:rPr>
                <w:spacing w:val="-7"/>
                <w:sz w:val="22"/>
              </w:rPr>
              <w:t> </w:t>
            </w:r>
            <w:r>
              <w:rPr>
                <w:spacing w:val="-10"/>
                <w:sz w:val="22"/>
              </w:rPr>
              <w:t>2.5</w:t>
            </w:r>
            <w:r>
              <w:rPr>
                <w:spacing w:val="-7"/>
                <w:sz w:val="22"/>
              </w:rPr>
              <w:t> </w:t>
            </w:r>
            <w:r>
              <w:rPr>
                <w:spacing w:val="-10"/>
                <w:sz w:val="22"/>
              </w:rPr>
              <w:t>%</w:t>
            </w:r>
          </w:p>
        </w:tc>
      </w:tr>
      <w:tr>
        <w:trPr>
          <w:trHeight w:val="372" w:hRule="atLeast"/>
        </w:trPr>
        <w:tc>
          <w:tcPr>
            <w:tcW w:w="3362" w:type="dxa"/>
            <w:tcBorders>
              <w:left w:val="nil"/>
            </w:tcBorders>
            <w:shd w:val="clear" w:color="auto" w:fill="E5E5E5"/>
          </w:tcPr>
          <w:p>
            <w:pPr>
              <w:pStyle w:val="TableParagraph"/>
              <w:rPr>
                <w:sz w:val="22"/>
              </w:rPr>
            </w:pPr>
            <w:r>
              <w:rPr>
                <w:spacing w:val="-4"/>
                <w:w w:val="105"/>
                <w:sz w:val="22"/>
              </w:rPr>
              <w:t>Form</w:t>
            </w:r>
          </w:p>
        </w:tc>
        <w:tc>
          <w:tcPr>
            <w:tcW w:w="3362" w:type="dxa"/>
            <w:tcBorders>
              <w:right w:val="nil"/>
            </w:tcBorders>
            <w:shd w:val="clear" w:color="auto" w:fill="E5E5E5"/>
          </w:tcPr>
          <w:p>
            <w:pPr>
              <w:pStyle w:val="TableParagraph"/>
              <w:rPr>
                <w:sz w:val="22"/>
              </w:rPr>
            </w:pPr>
            <w:r>
              <w:rPr>
                <w:sz w:val="22"/>
              </w:rPr>
              <w:t>In</w:t>
            </w:r>
            <w:r>
              <w:rPr>
                <w:spacing w:val="-8"/>
                <w:sz w:val="22"/>
              </w:rPr>
              <w:t> </w:t>
            </w:r>
            <w:r>
              <w:rPr>
                <w:sz w:val="22"/>
              </w:rPr>
              <w:t>aqueous</w:t>
            </w:r>
            <w:r>
              <w:rPr>
                <w:spacing w:val="-8"/>
                <w:sz w:val="22"/>
              </w:rPr>
              <w:t> </w:t>
            </w:r>
            <w:r>
              <w:rPr>
                <w:spacing w:val="-2"/>
                <w:sz w:val="22"/>
              </w:rPr>
              <w:t>solution</w:t>
            </w:r>
          </w:p>
        </w:tc>
      </w:tr>
      <w:tr>
        <w:trPr>
          <w:trHeight w:val="372" w:hRule="atLeast"/>
        </w:trPr>
        <w:tc>
          <w:tcPr>
            <w:tcW w:w="336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min</w:t>
            </w:r>
          </w:p>
        </w:tc>
      </w:tr>
      <w:tr>
        <w:trPr>
          <w:trHeight w:val="372" w:hRule="atLeast"/>
        </w:trPr>
        <w:tc>
          <w:tcPr>
            <w:tcW w:w="3362" w:type="dxa"/>
            <w:tcBorders>
              <w:left w:val="nil"/>
            </w:tcBorders>
            <w:shd w:val="clear" w:color="auto" w:fill="E5E5E5"/>
          </w:tcPr>
          <w:p>
            <w:pPr>
              <w:pStyle w:val="TableParagraph"/>
              <w:rPr>
                <w:sz w:val="22"/>
              </w:rPr>
            </w:pPr>
            <w:r>
              <w:rPr>
                <w:spacing w:val="-2"/>
                <w:sz w:val="22"/>
              </w:rPr>
              <w:t>Temperature</w:t>
            </w:r>
          </w:p>
        </w:tc>
        <w:tc>
          <w:tcPr>
            <w:tcW w:w="3362" w:type="dxa"/>
            <w:tcBorders>
              <w:right w:val="nil"/>
            </w:tcBorders>
            <w:shd w:val="clear" w:color="auto" w:fill="E5E5E5"/>
          </w:tcPr>
          <w:p>
            <w:pPr>
              <w:pStyle w:val="TableParagraph"/>
              <w:rPr>
                <w:sz w:val="22"/>
              </w:rPr>
            </w:pPr>
            <w:r>
              <w:rPr>
                <w:w w:val="85"/>
                <w:sz w:val="22"/>
              </w:rPr>
              <w:t>&lt;</w:t>
            </w:r>
            <w:r>
              <w:rPr>
                <w:spacing w:val="-6"/>
                <w:w w:val="85"/>
                <w:sz w:val="22"/>
              </w:rPr>
              <w:t> </w:t>
            </w:r>
            <w:r>
              <w:rPr>
                <w:spacing w:val="-4"/>
                <w:sz w:val="22"/>
              </w:rPr>
              <w:t>80°C</w:t>
            </w:r>
          </w:p>
        </w:tc>
      </w:tr>
      <w:tr>
        <w:trPr>
          <w:trHeight w:val="372" w:hRule="atLeast"/>
        </w:trPr>
        <w:tc>
          <w:tcPr>
            <w:tcW w:w="3362" w:type="dxa"/>
            <w:tcBorders>
              <w:left w:val="nil"/>
            </w:tcBorders>
            <w:shd w:val="clear" w:color="auto" w:fill="E5E5E5"/>
          </w:tcPr>
          <w:p>
            <w:pPr>
              <w:pStyle w:val="TableParagraph"/>
              <w:rPr>
                <w:sz w:val="22"/>
              </w:rPr>
            </w:pPr>
            <w:r>
              <w:rPr>
                <w:spacing w:val="-2"/>
                <w:w w:val="105"/>
                <w:sz w:val="22"/>
              </w:rPr>
              <w:t>Chloride</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mg/l</w:t>
            </w:r>
          </w:p>
        </w:tc>
      </w:tr>
      <w:tr>
        <w:trPr>
          <w:trHeight w:val="372" w:hRule="atLeast"/>
        </w:trPr>
        <w:tc>
          <w:tcPr>
            <w:tcW w:w="3362" w:type="dxa"/>
            <w:tcBorders>
              <w:left w:val="nil"/>
            </w:tcBorders>
            <w:shd w:val="clear" w:color="auto" w:fill="E5E5E5"/>
          </w:tcPr>
          <w:p>
            <w:pPr>
              <w:pStyle w:val="TableParagraph"/>
              <w:rPr>
                <w:sz w:val="22"/>
              </w:rPr>
            </w:pPr>
            <w:r>
              <w:rPr>
                <w:spacing w:val="-4"/>
                <w:sz w:val="22"/>
              </w:rPr>
              <w:t>Iron</w:t>
            </w:r>
          </w:p>
        </w:tc>
        <w:tc>
          <w:tcPr>
            <w:tcW w:w="3362" w:type="dxa"/>
            <w:tcBorders>
              <w:right w:val="nil"/>
            </w:tcBorders>
            <w:shd w:val="clear" w:color="auto" w:fill="E5E5E5"/>
          </w:tcPr>
          <w:p>
            <w:pPr>
              <w:pStyle w:val="TableParagraph"/>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374" w:hRule="atLeast"/>
        </w:trPr>
        <w:tc>
          <w:tcPr>
            <w:tcW w:w="3362" w:type="dxa"/>
            <w:tcBorders>
              <w:left w:val="nil"/>
              <w:bottom w:val="nil"/>
            </w:tcBorders>
            <w:shd w:val="clear" w:color="auto" w:fill="E5E5E5"/>
          </w:tcPr>
          <w:p>
            <w:pPr>
              <w:pStyle w:val="TableParagraph"/>
              <w:rPr>
                <w:sz w:val="22"/>
              </w:rPr>
            </w:pPr>
            <w:r>
              <w:rPr>
                <w:spacing w:val="-2"/>
                <w:w w:val="105"/>
                <w:sz w:val="22"/>
              </w:rPr>
              <w:t>Manganese</w:t>
            </w:r>
          </w:p>
        </w:tc>
        <w:tc>
          <w:tcPr>
            <w:tcW w:w="3362" w:type="dxa"/>
            <w:tcBorders>
              <w:bottom w:val="nil"/>
              <w:right w:val="nil"/>
            </w:tcBorders>
            <w:shd w:val="clear" w:color="auto" w:fill="E5E5E5"/>
          </w:tcPr>
          <w:p>
            <w:pPr>
              <w:pStyle w:val="TableParagraph"/>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bl>
    <w:p>
      <w:pPr>
        <w:pStyle w:val="BodyText"/>
        <w:spacing w:before="207"/>
        <w:rPr>
          <w:b/>
        </w:rPr>
      </w:pPr>
    </w:p>
    <w:p>
      <w:pPr>
        <w:spacing w:before="0"/>
        <w:ind w:left="2410" w:right="0" w:firstLine="0"/>
        <w:jc w:val="left"/>
        <w:rPr>
          <w:b/>
          <w:sz w:val="22"/>
        </w:rPr>
      </w:pPr>
      <w:r>
        <w:rPr>
          <w:b/>
          <w:w w:val="85"/>
          <w:sz w:val="22"/>
        </w:rPr>
        <w:t>Cleaning</w:t>
      </w:r>
      <w:r>
        <w:rPr>
          <w:b/>
          <w:spacing w:val="14"/>
          <w:sz w:val="22"/>
        </w:rPr>
        <w:t> </w:t>
      </w:r>
      <w:r>
        <w:rPr>
          <w:b/>
          <w:w w:val="85"/>
          <w:sz w:val="22"/>
        </w:rPr>
        <w:t>boosters</w:t>
      </w:r>
      <w:r>
        <w:rPr>
          <w:b/>
          <w:spacing w:val="15"/>
          <w:sz w:val="22"/>
        </w:rPr>
        <w:t> </w:t>
      </w:r>
      <w:r>
        <w:rPr>
          <w:b/>
          <w:w w:val="85"/>
          <w:sz w:val="22"/>
        </w:rPr>
        <w:t>(active</w:t>
      </w:r>
      <w:r>
        <w:rPr>
          <w:b/>
          <w:spacing w:val="15"/>
          <w:sz w:val="22"/>
        </w:rPr>
        <w:t> </w:t>
      </w:r>
      <w:r>
        <w:rPr>
          <w:b/>
          <w:w w:val="85"/>
          <w:sz w:val="22"/>
        </w:rPr>
        <w:t>oxygen</w:t>
      </w:r>
      <w:r>
        <w:rPr>
          <w:b/>
          <w:spacing w:val="15"/>
          <w:sz w:val="22"/>
        </w:rPr>
        <w:t> </w:t>
      </w:r>
      <w:r>
        <w:rPr>
          <w:b/>
          <w:spacing w:val="-2"/>
          <w:w w:val="85"/>
          <w:sz w:val="22"/>
        </w:rPr>
        <w:t>based)</w:t>
      </w:r>
    </w:p>
    <w:p>
      <w:pPr>
        <w:pStyle w:val="BodyText"/>
        <w:spacing w:before="1"/>
        <w:rPr>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62" w:type="dxa"/>
            <w:tcBorders>
              <w:top w:val="nil"/>
              <w:right w:val="nil"/>
            </w:tcBorders>
            <w:shd w:val="clear" w:color="auto" w:fill="CCCCCC"/>
          </w:tcPr>
          <w:p>
            <w:pPr>
              <w:pStyle w:val="TableParagraph"/>
              <w:spacing w:before="25"/>
              <w:rPr>
                <w:b/>
                <w:sz w:val="22"/>
              </w:rPr>
            </w:pPr>
            <w:r>
              <w:rPr>
                <w:b/>
                <w:spacing w:val="-2"/>
                <w:sz w:val="22"/>
              </w:rPr>
              <w:t>Value</w:t>
            </w:r>
          </w:p>
        </w:tc>
      </w:tr>
      <w:tr>
        <w:trPr>
          <w:trHeight w:val="372" w:hRule="atLeast"/>
        </w:trPr>
        <w:tc>
          <w:tcPr>
            <w:tcW w:w="3362" w:type="dxa"/>
            <w:tcBorders>
              <w:left w:val="nil"/>
            </w:tcBorders>
            <w:shd w:val="clear" w:color="auto" w:fill="E5E5E5"/>
          </w:tcPr>
          <w:p>
            <w:pPr>
              <w:pStyle w:val="TableParagraph"/>
              <w:rPr>
                <w:sz w:val="22"/>
              </w:rPr>
            </w:pPr>
            <w:r>
              <w:rPr>
                <w:spacing w:val="-2"/>
                <w:sz w:val="22"/>
              </w:rPr>
              <w:t>Concentration</w:t>
            </w:r>
          </w:p>
        </w:tc>
        <w:tc>
          <w:tcPr>
            <w:tcW w:w="3362" w:type="dxa"/>
            <w:tcBorders>
              <w:right w:val="nil"/>
            </w:tcBorders>
            <w:shd w:val="clear" w:color="auto" w:fill="E5E5E5"/>
          </w:tcPr>
          <w:p>
            <w:pPr>
              <w:pStyle w:val="TableParagraph"/>
              <w:rPr>
                <w:sz w:val="22"/>
              </w:rPr>
            </w:pPr>
            <w:r>
              <w:rPr>
                <w:spacing w:val="-16"/>
                <w:sz w:val="22"/>
              </w:rPr>
              <w:t>&lt;</w:t>
            </w:r>
            <w:r>
              <w:rPr>
                <w:spacing w:val="-8"/>
                <w:sz w:val="22"/>
              </w:rPr>
              <w:t> </w:t>
            </w:r>
            <w:r>
              <w:rPr>
                <w:spacing w:val="-16"/>
                <w:sz w:val="22"/>
              </w:rPr>
              <w:t>2</w:t>
            </w:r>
            <w:r>
              <w:rPr>
                <w:spacing w:val="-7"/>
                <w:sz w:val="22"/>
              </w:rPr>
              <w:t> </w:t>
            </w:r>
            <w:r>
              <w:rPr>
                <w:spacing w:val="-16"/>
                <w:sz w:val="22"/>
              </w:rPr>
              <w:t>%</w:t>
            </w:r>
          </w:p>
        </w:tc>
      </w:tr>
      <w:tr>
        <w:trPr>
          <w:trHeight w:val="372" w:hRule="atLeast"/>
        </w:trPr>
        <w:tc>
          <w:tcPr>
            <w:tcW w:w="3362" w:type="dxa"/>
            <w:tcBorders>
              <w:left w:val="nil"/>
            </w:tcBorders>
            <w:shd w:val="clear" w:color="auto" w:fill="E5E5E5"/>
          </w:tcPr>
          <w:p>
            <w:pPr>
              <w:pStyle w:val="TableParagraph"/>
              <w:rPr>
                <w:sz w:val="22"/>
              </w:rPr>
            </w:pPr>
            <w:r>
              <w:rPr>
                <w:spacing w:val="-4"/>
                <w:w w:val="105"/>
                <w:sz w:val="22"/>
              </w:rPr>
              <w:t>Form</w:t>
            </w:r>
          </w:p>
        </w:tc>
        <w:tc>
          <w:tcPr>
            <w:tcW w:w="3362" w:type="dxa"/>
            <w:tcBorders>
              <w:right w:val="nil"/>
            </w:tcBorders>
            <w:shd w:val="clear" w:color="auto" w:fill="E5E5E5"/>
          </w:tcPr>
          <w:p>
            <w:pPr>
              <w:pStyle w:val="TableParagraph"/>
              <w:rPr>
                <w:sz w:val="22"/>
              </w:rPr>
            </w:pPr>
            <w:r>
              <w:rPr>
                <w:sz w:val="22"/>
              </w:rPr>
              <w:t>In</w:t>
            </w:r>
            <w:r>
              <w:rPr>
                <w:spacing w:val="-16"/>
                <w:sz w:val="22"/>
              </w:rPr>
              <w:t> </w:t>
            </w:r>
            <w:r>
              <w:rPr>
                <w:sz w:val="22"/>
              </w:rPr>
              <w:t>alkaline</w:t>
            </w:r>
            <w:r>
              <w:rPr>
                <w:spacing w:val="-16"/>
                <w:sz w:val="22"/>
              </w:rPr>
              <w:t> </w:t>
            </w:r>
            <w:r>
              <w:rPr>
                <w:spacing w:val="-2"/>
                <w:sz w:val="22"/>
              </w:rPr>
              <w:t>solution</w:t>
            </w:r>
          </w:p>
        </w:tc>
      </w:tr>
      <w:tr>
        <w:trPr>
          <w:trHeight w:val="372" w:hRule="atLeast"/>
        </w:trPr>
        <w:tc>
          <w:tcPr>
            <w:tcW w:w="336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min</w:t>
            </w:r>
          </w:p>
        </w:tc>
      </w:tr>
      <w:tr>
        <w:trPr>
          <w:trHeight w:val="372" w:hRule="atLeast"/>
        </w:trPr>
        <w:tc>
          <w:tcPr>
            <w:tcW w:w="3362" w:type="dxa"/>
            <w:tcBorders>
              <w:left w:val="nil"/>
            </w:tcBorders>
            <w:shd w:val="clear" w:color="auto" w:fill="E5E5E5"/>
          </w:tcPr>
          <w:p>
            <w:pPr>
              <w:pStyle w:val="TableParagraph"/>
              <w:rPr>
                <w:sz w:val="22"/>
              </w:rPr>
            </w:pPr>
            <w:r>
              <w:rPr>
                <w:spacing w:val="-2"/>
                <w:sz w:val="22"/>
              </w:rPr>
              <w:t>Temperature</w:t>
            </w:r>
          </w:p>
        </w:tc>
        <w:tc>
          <w:tcPr>
            <w:tcW w:w="3362" w:type="dxa"/>
            <w:tcBorders>
              <w:right w:val="nil"/>
            </w:tcBorders>
            <w:shd w:val="clear" w:color="auto" w:fill="E5E5E5"/>
          </w:tcPr>
          <w:p>
            <w:pPr>
              <w:pStyle w:val="TableParagraph"/>
              <w:rPr>
                <w:sz w:val="22"/>
              </w:rPr>
            </w:pPr>
            <w:r>
              <w:rPr>
                <w:w w:val="85"/>
                <w:sz w:val="22"/>
              </w:rPr>
              <w:t>&lt;</w:t>
            </w:r>
            <w:r>
              <w:rPr>
                <w:spacing w:val="-6"/>
                <w:w w:val="85"/>
                <w:sz w:val="22"/>
              </w:rPr>
              <w:t> </w:t>
            </w:r>
            <w:r>
              <w:rPr>
                <w:spacing w:val="-4"/>
                <w:sz w:val="22"/>
              </w:rPr>
              <w:t>80°C</w:t>
            </w:r>
          </w:p>
        </w:tc>
      </w:tr>
      <w:tr>
        <w:trPr>
          <w:trHeight w:val="372" w:hRule="atLeast"/>
        </w:trPr>
        <w:tc>
          <w:tcPr>
            <w:tcW w:w="3362" w:type="dxa"/>
            <w:tcBorders>
              <w:left w:val="nil"/>
            </w:tcBorders>
            <w:shd w:val="clear" w:color="auto" w:fill="E5E5E5"/>
          </w:tcPr>
          <w:p>
            <w:pPr>
              <w:pStyle w:val="TableParagraph"/>
              <w:rPr>
                <w:sz w:val="22"/>
              </w:rPr>
            </w:pPr>
            <w:r>
              <w:rPr>
                <w:spacing w:val="-2"/>
                <w:w w:val="105"/>
                <w:sz w:val="22"/>
              </w:rPr>
              <w:t>Chloride</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mg/l</w:t>
            </w:r>
          </w:p>
        </w:tc>
      </w:tr>
      <w:tr>
        <w:trPr>
          <w:trHeight w:val="372" w:hRule="atLeast"/>
        </w:trPr>
        <w:tc>
          <w:tcPr>
            <w:tcW w:w="3362" w:type="dxa"/>
            <w:tcBorders>
              <w:left w:val="nil"/>
            </w:tcBorders>
            <w:shd w:val="clear" w:color="auto" w:fill="E5E5E5"/>
          </w:tcPr>
          <w:p>
            <w:pPr>
              <w:pStyle w:val="TableParagraph"/>
              <w:rPr>
                <w:sz w:val="22"/>
              </w:rPr>
            </w:pPr>
            <w:r>
              <w:rPr>
                <w:spacing w:val="-4"/>
                <w:sz w:val="22"/>
              </w:rPr>
              <w:t>Iron</w:t>
            </w:r>
          </w:p>
        </w:tc>
        <w:tc>
          <w:tcPr>
            <w:tcW w:w="3362" w:type="dxa"/>
            <w:tcBorders>
              <w:right w:val="nil"/>
            </w:tcBorders>
            <w:shd w:val="clear" w:color="auto" w:fill="E5E5E5"/>
          </w:tcPr>
          <w:p>
            <w:pPr>
              <w:pStyle w:val="TableParagraph"/>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374" w:hRule="atLeast"/>
        </w:trPr>
        <w:tc>
          <w:tcPr>
            <w:tcW w:w="3362" w:type="dxa"/>
            <w:tcBorders>
              <w:left w:val="nil"/>
              <w:bottom w:val="nil"/>
            </w:tcBorders>
            <w:shd w:val="clear" w:color="auto" w:fill="E5E5E5"/>
          </w:tcPr>
          <w:p>
            <w:pPr>
              <w:pStyle w:val="TableParagraph"/>
              <w:rPr>
                <w:sz w:val="22"/>
              </w:rPr>
            </w:pPr>
            <w:r>
              <w:rPr>
                <w:spacing w:val="-2"/>
                <w:w w:val="105"/>
                <w:sz w:val="22"/>
              </w:rPr>
              <w:t>Manganese</w:t>
            </w:r>
          </w:p>
        </w:tc>
        <w:tc>
          <w:tcPr>
            <w:tcW w:w="3362" w:type="dxa"/>
            <w:tcBorders>
              <w:bottom w:val="nil"/>
              <w:right w:val="nil"/>
            </w:tcBorders>
            <w:shd w:val="clear" w:color="auto" w:fill="E5E5E5"/>
          </w:tcPr>
          <w:p>
            <w:pPr>
              <w:pStyle w:val="TableParagraph"/>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bl>
    <w:p>
      <w:pPr>
        <w:pStyle w:val="TableParagraph"/>
        <w:spacing w:after="0"/>
        <w:rPr>
          <w:sz w:val="22"/>
        </w:rPr>
        <w:sectPr>
          <w:pgSz w:w="11910" w:h="16840"/>
          <w:pgMar w:header="702" w:footer="510" w:top="1820" w:bottom="700" w:left="1275" w:right="850"/>
        </w:sectPr>
      </w:pPr>
    </w:p>
    <w:p>
      <w:pPr>
        <w:spacing w:before="131"/>
        <w:ind w:left="2410" w:right="0" w:firstLine="0"/>
        <w:jc w:val="left"/>
        <w:rPr>
          <w:b/>
          <w:sz w:val="22"/>
        </w:rPr>
      </w:pPr>
      <w:r>
        <w:rPr>
          <w:b/>
          <w:w w:val="85"/>
          <w:sz w:val="22"/>
        </w:rPr>
        <w:t>Combined</w:t>
      </w:r>
      <w:r>
        <w:rPr>
          <w:b/>
          <w:spacing w:val="18"/>
          <w:sz w:val="22"/>
        </w:rPr>
        <w:t> </w:t>
      </w:r>
      <w:r>
        <w:rPr>
          <w:b/>
          <w:w w:val="85"/>
          <w:sz w:val="22"/>
        </w:rPr>
        <w:t>alkaline</w:t>
      </w:r>
      <w:r>
        <w:rPr>
          <w:b/>
          <w:spacing w:val="19"/>
          <w:sz w:val="22"/>
        </w:rPr>
        <w:t> </w:t>
      </w:r>
      <w:r>
        <w:rPr>
          <w:b/>
          <w:w w:val="85"/>
          <w:sz w:val="22"/>
        </w:rPr>
        <w:t>cleaning</w:t>
      </w:r>
      <w:r>
        <w:rPr>
          <w:b/>
          <w:spacing w:val="18"/>
          <w:sz w:val="22"/>
        </w:rPr>
        <w:t> </w:t>
      </w:r>
      <w:r>
        <w:rPr>
          <w:b/>
          <w:w w:val="85"/>
          <w:sz w:val="22"/>
        </w:rPr>
        <w:t>solution</w:t>
      </w:r>
      <w:r>
        <w:rPr>
          <w:b/>
          <w:spacing w:val="19"/>
          <w:sz w:val="22"/>
        </w:rPr>
        <w:t> </w:t>
      </w:r>
      <w:r>
        <w:rPr>
          <w:b/>
          <w:w w:val="85"/>
          <w:sz w:val="22"/>
        </w:rPr>
        <w:t>(NaOH;</w:t>
      </w:r>
      <w:r>
        <w:rPr>
          <w:b/>
          <w:spacing w:val="19"/>
          <w:sz w:val="22"/>
        </w:rPr>
        <w:t> </w:t>
      </w:r>
      <w:r>
        <w:rPr>
          <w:b/>
          <w:spacing w:val="-2"/>
          <w:w w:val="85"/>
          <w:sz w:val="22"/>
        </w:rPr>
        <w:t>hypochlorite)</w:t>
      </w:r>
    </w:p>
    <w:p>
      <w:pPr>
        <w:pStyle w:val="BodyText"/>
        <w:spacing w:before="1"/>
        <w:rPr>
          <w:b/>
          <w:sz w:val="14"/>
        </w:rPr>
      </w:pPr>
    </w:p>
    <w:tbl>
      <w:tblPr>
        <w:tblW w:w="0" w:type="auto"/>
        <w:jc w:val="left"/>
        <w:tblInd w:w="243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3382"/>
        <w:gridCol w:w="3382"/>
      </w:tblGrid>
      <w:tr>
        <w:trPr>
          <w:trHeight w:val="374" w:hRule="atLeast"/>
        </w:trPr>
        <w:tc>
          <w:tcPr>
            <w:tcW w:w="338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82" w:type="dxa"/>
            <w:tcBorders>
              <w:top w:val="nil"/>
              <w:right w:val="nil"/>
            </w:tcBorders>
            <w:shd w:val="clear" w:color="auto" w:fill="CCCCCC"/>
          </w:tcPr>
          <w:p>
            <w:pPr>
              <w:pStyle w:val="TableParagraph"/>
              <w:spacing w:before="25"/>
              <w:ind w:left="53"/>
              <w:rPr>
                <w:b/>
                <w:sz w:val="22"/>
              </w:rPr>
            </w:pPr>
            <w:r>
              <w:rPr>
                <w:b/>
                <w:spacing w:val="-2"/>
                <w:sz w:val="22"/>
              </w:rPr>
              <w:t>Value</w:t>
            </w:r>
          </w:p>
        </w:tc>
      </w:tr>
      <w:tr>
        <w:trPr>
          <w:trHeight w:val="372" w:hRule="atLeast"/>
        </w:trPr>
        <w:tc>
          <w:tcPr>
            <w:tcW w:w="3382" w:type="dxa"/>
            <w:tcBorders>
              <w:left w:val="nil"/>
            </w:tcBorders>
            <w:shd w:val="clear" w:color="auto" w:fill="E5E5E5"/>
          </w:tcPr>
          <w:p>
            <w:pPr>
              <w:pStyle w:val="TableParagraph"/>
              <w:rPr>
                <w:sz w:val="22"/>
              </w:rPr>
            </w:pPr>
            <w:r>
              <w:rPr>
                <w:spacing w:val="-2"/>
                <w:sz w:val="22"/>
              </w:rPr>
              <w:t>Concentration</w:t>
            </w:r>
          </w:p>
        </w:tc>
        <w:tc>
          <w:tcPr>
            <w:tcW w:w="3382" w:type="dxa"/>
            <w:tcBorders>
              <w:right w:val="nil"/>
            </w:tcBorders>
            <w:shd w:val="clear" w:color="auto" w:fill="E5E5E5"/>
          </w:tcPr>
          <w:p>
            <w:pPr>
              <w:pStyle w:val="TableParagraph"/>
              <w:ind w:left="53"/>
              <w:rPr>
                <w:sz w:val="22"/>
              </w:rPr>
            </w:pPr>
            <w:r>
              <w:rPr>
                <w:spacing w:val="-14"/>
                <w:sz w:val="22"/>
              </w:rPr>
              <w:t>&lt;</w:t>
            </w:r>
            <w:r>
              <w:rPr>
                <w:spacing w:val="-6"/>
                <w:sz w:val="22"/>
              </w:rPr>
              <w:t> </w:t>
            </w:r>
            <w:r>
              <w:rPr>
                <w:spacing w:val="-14"/>
                <w:sz w:val="22"/>
              </w:rPr>
              <w:t>2%</w:t>
            </w:r>
            <w:r>
              <w:rPr>
                <w:spacing w:val="-5"/>
                <w:sz w:val="22"/>
              </w:rPr>
              <w:t> </w:t>
            </w:r>
            <w:r>
              <w:rPr>
                <w:spacing w:val="-14"/>
                <w:sz w:val="22"/>
              </w:rPr>
              <w:t>(pH</w:t>
            </w:r>
            <w:r>
              <w:rPr>
                <w:spacing w:val="-5"/>
                <w:sz w:val="22"/>
              </w:rPr>
              <w:t> </w:t>
            </w:r>
            <w:r>
              <w:rPr>
                <w:spacing w:val="-14"/>
                <w:sz w:val="22"/>
              </w:rPr>
              <w:t>&gt;</w:t>
            </w:r>
            <w:r>
              <w:rPr>
                <w:spacing w:val="-6"/>
                <w:sz w:val="22"/>
              </w:rPr>
              <w:t> </w:t>
            </w:r>
            <w:r>
              <w:rPr>
                <w:spacing w:val="-14"/>
                <w:sz w:val="22"/>
              </w:rPr>
              <w:t>11)</w:t>
            </w:r>
          </w:p>
        </w:tc>
      </w:tr>
      <w:tr>
        <w:trPr>
          <w:trHeight w:val="372" w:hRule="atLeast"/>
        </w:trPr>
        <w:tc>
          <w:tcPr>
            <w:tcW w:w="338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45</w:t>
            </w:r>
            <w:r>
              <w:rPr>
                <w:spacing w:val="-5"/>
                <w:sz w:val="22"/>
              </w:rPr>
              <w:t> </w:t>
            </w:r>
            <w:r>
              <w:rPr>
                <w:spacing w:val="-12"/>
                <w:sz w:val="22"/>
              </w:rPr>
              <w:t>min</w:t>
            </w:r>
          </w:p>
        </w:tc>
      </w:tr>
      <w:tr>
        <w:trPr>
          <w:trHeight w:val="372" w:hRule="atLeast"/>
        </w:trPr>
        <w:tc>
          <w:tcPr>
            <w:tcW w:w="3382" w:type="dxa"/>
            <w:tcBorders>
              <w:left w:val="nil"/>
            </w:tcBorders>
            <w:shd w:val="clear" w:color="auto" w:fill="E5E5E5"/>
          </w:tcPr>
          <w:p>
            <w:pPr>
              <w:pStyle w:val="TableParagraph"/>
              <w:rPr>
                <w:sz w:val="22"/>
              </w:rPr>
            </w:pPr>
            <w:r>
              <w:rPr>
                <w:spacing w:val="-2"/>
                <w:sz w:val="22"/>
              </w:rPr>
              <w:t>Temperature</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70</w:t>
            </w:r>
            <w:r>
              <w:rPr>
                <w:spacing w:val="-5"/>
                <w:sz w:val="22"/>
              </w:rPr>
              <w:t> </w:t>
            </w:r>
            <w:r>
              <w:rPr>
                <w:spacing w:val="-12"/>
                <w:sz w:val="22"/>
              </w:rPr>
              <w:t>°C</w:t>
            </w:r>
          </w:p>
        </w:tc>
      </w:tr>
      <w:tr>
        <w:trPr>
          <w:trHeight w:val="372" w:hRule="atLeast"/>
        </w:trPr>
        <w:tc>
          <w:tcPr>
            <w:tcW w:w="3382" w:type="dxa"/>
            <w:tcBorders>
              <w:left w:val="nil"/>
            </w:tcBorders>
            <w:shd w:val="clear" w:color="auto" w:fill="E5E5E5"/>
          </w:tcPr>
          <w:p>
            <w:pPr>
              <w:pStyle w:val="TableParagraph"/>
              <w:rPr>
                <w:sz w:val="22"/>
              </w:rPr>
            </w:pPr>
            <w:r>
              <w:rPr>
                <w:spacing w:val="-4"/>
                <w:sz w:val="22"/>
              </w:rPr>
              <w:t>Iron</w:t>
            </w:r>
          </w:p>
        </w:tc>
        <w:tc>
          <w:tcPr>
            <w:tcW w:w="3382" w:type="dxa"/>
            <w:tcBorders>
              <w:right w:val="nil"/>
            </w:tcBorders>
            <w:shd w:val="clear" w:color="auto" w:fill="E5E5E5"/>
          </w:tcPr>
          <w:p>
            <w:pPr>
              <w:pStyle w:val="TableParagraph"/>
              <w:ind w:left="53"/>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374" w:hRule="atLeast"/>
        </w:trPr>
        <w:tc>
          <w:tcPr>
            <w:tcW w:w="3382" w:type="dxa"/>
            <w:tcBorders>
              <w:left w:val="nil"/>
              <w:bottom w:val="nil"/>
            </w:tcBorders>
            <w:shd w:val="clear" w:color="auto" w:fill="E5E5E5"/>
          </w:tcPr>
          <w:p>
            <w:pPr>
              <w:pStyle w:val="TableParagraph"/>
              <w:rPr>
                <w:sz w:val="22"/>
              </w:rPr>
            </w:pPr>
            <w:r>
              <w:rPr>
                <w:spacing w:val="-2"/>
                <w:w w:val="105"/>
                <w:sz w:val="22"/>
              </w:rPr>
              <w:t>Manganese</w:t>
            </w:r>
          </w:p>
        </w:tc>
        <w:tc>
          <w:tcPr>
            <w:tcW w:w="3382" w:type="dxa"/>
            <w:tcBorders>
              <w:bottom w:val="nil"/>
              <w:right w:val="nil"/>
            </w:tcBorders>
            <w:shd w:val="clear" w:color="auto" w:fill="E5E5E5"/>
          </w:tcPr>
          <w:p>
            <w:pPr>
              <w:pStyle w:val="TableParagraph"/>
              <w:ind w:left="53"/>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904" w:hRule="atLeast"/>
        </w:trPr>
        <w:tc>
          <w:tcPr>
            <w:tcW w:w="3382" w:type="dxa"/>
            <w:tcBorders>
              <w:top w:val="nil"/>
              <w:left w:val="nil"/>
              <w:bottom w:val="nil"/>
            </w:tcBorders>
          </w:tcPr>
          <w:p>
            <w:pPr>
              <w:pStyle w:val="TableParagraph"/>
              <w:spacing w:before="203"/>
              <w:ind w:left="0"/>
              <w:rPr>
                <w:b/>
                <w:sz w:val="22"/>
              </w:rPr>
            </w:pPr>
          </w:p>
          <w:p>
            <w:pPr>
              <w:pStyle w:val="TableParagraph"/>
              <w:spacing w:before="0"/>
              <w:ind w:left="-20"/>
              <w:rPr>
                <w:b/>
                <w:sz w:val="22"/>
              </w:rPr>
            </w:pPr>
            <w:r>
              <w:rPr>
                <w:b/>
                <w:w w:val="85"/>
                <w:sz w:val="22"/>
              </w:rPr>
              <w:t>Sodium</w:t>
            </w:r>
            <w:r>
              <w:rPr>
                <w:b/>
                <w:spacing w:val="7"/>
                <w:sz w:val="22"/>
              </w:rPr>
              <w:t> </w:t>
            </w:r>
            <w:r>
              <w:rPr>
                <w:b/>
                <w:w w:val="85"/>
                <w:sz w:val="22"/>
              </w:rPr>
              <w:t>hypochlorite</w:t>
            </w:r>
            <w:r>
              <w:rPr>
                <w:b/>
                <w:spacing w:val="7"/>
                <w:sz w:val="22"/>
              </w:rPr>
              <w:t> </w:t>
            </w:r>
            <w:r>
              <w:rPr>
                <w:b/>
                <w:spacing w:val="-2"/>
                <w:w w:val="85"/>
                <w:sz w:val="22"/>
              </w:rPr>
              <w:t>(NaClO)</w:t>
            </w:r>
          </w:p>
        </w:tc>
        <w:tc>
          <w:tcPr>
            <w:tcW w:w="3382" w:type="dxa"/>
            <w:tcBorders>
              <w:top w:val="nil"/>
              <w:bottom w:val="nil"/>
              <w:right w:val="nil"/>
            </w:tcBorders>
          </w:tcPr>
          <w:p>
            <w:pPr>
              <w:pStyle w:val="TableParagraph"/>
              <w:spacing w:before="0"/>
              <w:ind w:left="0"/>
              <w:rPr>
                <w:rFonts w:ascii="Times New Roman"/>
                <w:sz w:val="20"/>
              </w:rPr>
            </w:pPr>
          </w:p>
        </w:tc>
      </w:tr>
      <w:tr>
        <w:trPr>
          <w:trHeight w:val="374" w:hRule="atLeast"/>
        </w:trPr>
        <w:tc>
          <w:tcPr>
            <w:tcW w:w="338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82" w:type="dxa"/>
            <w:tcBorders>
              <w:top w:val="nil"/>
              <w:right w:val="nil"/>
            </w:tcBorders>
            <w:shd w:val="clear" w:color="auto" w:fill="CCCCCC"/>
          </w:tcPr>
          <w:p>
            <w:pPr>
              <w:pStyle w:val="TableParagraph"/>
              <w:spacing w:before="25"/>
              <w:ind w:left="53"/>
              <w:rPr>
                <w:b/>
                <w:sz w:val="22"/>
              </w:rPr>
            </w:pPr>
            <w:r>
              <w:rPr>
                <w:b/>
                <w:spacing w:val="-2"/>
                <w:sz w:val="22"/>
              </w:rPr>
              <w:t>Value</w:t>
            </w:r>
          </w:p>
        </w:tc>
      </w:tr>
      <w:tr>
        <w:trPr>
          <w:trHeight w:val="372" w:hRule="atLeast"/>
        </w:trPr>
        <w:tc>
          <w:tcPr>
            <w:tcW w:w="3382" w:type="dxa"/>
            <w:tcBorders>
              <w:left w:val="nil"/>
            </w:tcBorders>
            <w:shd w:val="clear" w:color="auto" w:fill="E5E5E5"/>
          </w:tcPr>
          <w:p>
            <w:pPr>
              <w:pStyle w:val="TableParagraph"/>
              <w:rPr>
                <w:sz w:val="22"/>
              </w:rPr>
            </w:pPr>
            <w:r>
              <w:rPr>
                <w:spacing w:val="-2"/>
                <w:sz w:val="22"/>
              </w:rPr>
              <w:t>Concentration</w:t>
            </w:r>
          </w:p>
        </w:tc>
        <w:tc>
          <w:tcPr>
            <w:tcW w:w="3382" w:type="dxa"/>
            <w:tcBorders>
              <w:right w:val="nil"/>
            </w:tcBorders>
            <w:shd w:val="clear" w:color="auto" w:fill="E5E5E5"/>
          </w:tcPr>
          <w:p>
            <w:pPr>
              <w:pStyle w:val="TableParagraph"/>
              <w:ind w:left="53"/>
              <w:rPr>
                <w:sz w:val="22"/>
              </w:rPr>
            </w:pPr>
            <w:r>
              <w:rPr>
                <w:sz w:val="22"/>
              </w:rPr>
              <w:t>15</w:t>
            </w:r>
            <w:r>
              <w:rPr>
                <w:spacing w:val="-7"/>
                <w:sz w:val="22"/>
              </w:rPr>
              <w:t> </w:t>
            </w:r>
            <w:r>
              <w:rPr>
                <w:spacing w:val="-4"/>
                <w:sz w:val="22"/>
              </w:rPr>
              <w:t>mg/l</w:t>
            </w:r>
          </w:p>
        </w:tc>
      </w:tr>
      <w:tr>
        <w:trPr>
          <w:trHeight w:val="372" w:hRule="atLeast"/>
        </w:trPr>
        <w:tc>
          <w:tcPr>
            <w:tcW w:w="3382" w:type="dxa"/>
            <w:tcBorders>
              <w:left w:val="nil"/>
            </w:tcBorders>
            <w:shd w:val="clear" w:color="auto" w:fill="E5E5E5"/>
          </w:tcPr>
          <w:p>
            <w:pPr>
              <w:pStyle w:val="TableParagraph"/>
              <w:rPr>
                <w:sz w:val="22"/>
              </w:rPr>
            </w:pPr>
            <w:r>
              <w:rPr>
                <w:spacing w:val="-4"/>
                <w:w w:val="105"/>
                <w:sz w:val="22"/>
              </w:rPr>
              <w:t>Form</w:t>
            </w:r>
          </w:p>
        </w:tc>
        <w:tc>
          <w:tcPr>
            <w:tcW w:w="3382" w:type="dxa"/>
            <w:tcBorders>
              <w:right w:val="nil"/>
            </w:tcBorders>
            <w:shd w:val="clear" w:color="auto" w:fill="E5E5E5"/>
          </w:tcPr>
          <w:p>
            <w:pPr>
              <w:pStyle w:val="TableParagraph"/>
              <w:ind w:left="53"/>
              <w:rPr>
                <w:sz w:val="22"/>
              </w:rPr>
            </w:pPr>
            <w:r>
              <w:rPr>
                <w:sz w:val="22"/>
              </w:rPr>
              <w:t>In</w:t>
            </w:r>
            <w:r>
              <w:rPr>
                <w:spacing w:val="-8"/>
                <w:sz w:val="22"/>
              </w:rPr>
              <w:t> </w:t>
            </w:r>
            <w:r>
              <w:rPr>
                <w:sz w:val="22"/>
              </w:rPr>
              <w:t>aqueous</w:t>
            </w:r>
            <w:r>
              <w:rPr>
                <w:spacing w:val="-8"/>
                <w:sz w:val="22"/>
              </w:rPr>
              <w:t> </w:t>
            </w:r>
            <w:r>
              <w:rPr>
                <w:spacing w:val="-2"/>
                <w:sz w:val="22"/>
              </w:rPr>
              <w:t>solution</w:t>
            </w:r>
          </w:p>
        </w:tc>
      </w:tr>
      <w:tr>
        <w:trPr>
          <w:trHeight w:val="372" w:hRule="atLeast"/>
        </w:trPr>
        <w:tc>
          <w:tcPr>
            <w:tcW w:w="338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20</w:t>
            </w:r>
            <w:r>
              <w:rPr>
                <w:spacing w:val="-5"/>
                <w:sz w:val="22"/>
              </w:rPr>
              <w:t> </w:t>
            </w:r>
            <w:r>
              <w:rPr>
                <w:spacing w:val="-12"/>
                <w:sz w:val="22"/>
              </w:rPr>
              <w:t>min</w:t>
            </w:r>
          </w:p>
        </w:tc>
      </w:tr>
      <w:tr>
        <w:trPr>
          <w:trHeight w:val="372" w:hRule="atLeast"/>
        </w:trPr>
        <w:tc>
          <w:tcPr>
            <w:tcW w:w="3382" w:type="dxa"/>
            <w:tcBorders>
              <w:left w:val="nil"/>
            </w:tcBorders>
            <w:shd w:val="clear" w:color="auto" w:fill="E5E5E5"/>
          </w:tcPr>
          <w:p>
            <w:pPr>
              <w:pStyle w:val="TableParagraph"/>
              <w:rPr>
                <w:sz w:val="22"/>
              </w:rPr>
            </w:pPr>
            <w:r>
              <w:rPr>
                <w:spacing w:val="-2"/>
                <w:sz w:val="22"/>
              </w:rPr>
              <w:t>Temperature</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30</w:t>
            </w:r>
            <w:r>
              <w:rPr>
                <w:spacing w:val="-5"/>
                <w:sz w:val="22"/>
              </w:rPr>
              <w:t> </w:t>
            </w:r>
            <w:r>
              <w:rPr>
                <w:spacing w:val="-12"/>
                <w:sz w:val="22"/>
              </w:rPr>
              <w:t>°C</w:t>
            </w:r>
          </w:p>
        </w:tc>
      </w:tr>
      <w:tr>
        <w:trPr>
          <w:trHeight w:val="372" w:hRule="atLeast"/>
        </w:trPr>
        <w:tc>
          <w:tcPr>
            <w:tcW w:w="3382" w:type="dxa"/>
            <w:tcBorders>
              <w:left w:val="nil"/>
            </w:tcBorders>
            <w:shd w:val="clear" w:color="auto" w:fill="E5E5E5"/>
          </w:tcPr>
          <w:p>
            <w:pPr>
              <w:pStyle w:val="TableParagraph"/>
              <w:rPr>
                <w:sz w:val="22"/>
              </w:rPr>
            </w:pPr>
            <w:r>
              <w:rPr>
                <w:w w:val="105"/>
                <w:sz w:val="22"/>
              </w:rPr>
              <w:t>pH</w:t>
            </w:r>
            <w:r>
              <w:rPr>
                <w:spacing w:val="-16"/>
                <w:w w:val="105"/>
                <w:sz w:val="22"/>
              </w:rPr>
              <w:t> </w:t>
            </w:r>
            <w:r>
              <w:rPr>
                <w:spacing w:val="-2"/>
                <w:w w:val="105"/>
                <w:sz w:val="22"/>
              </w:rPr>
              <w:t>value</w:t>
            </w:r>
          </w:p>
        </w:tc>
        <w:tc>
          <w:tcPr>
            <w:tcW w:w="3382" w:type="dxa"/>
            <w:tcBorders>
              <w:right w:val="nil"/>
            </w:tcBorders>
            <w:shd w:val="clear" w:color="auto" w:fill="E5E5E5"/>
          </w:tcPr>
          <w:p>
            <w:pPr>
              <w:pStyle w:val="TableParagraph"/>
              <w:ind w:left="53"/>
              <w:rPr>
                <w:sz w:val="22"/>
              </w:rPr>
            </w:pPr>
            <w:r>
              <w:rPr>
                <w:w w:val="85"/>
                <w:sz w:val="22"/>
              </w:rPr>
              <w:t>&lt;</w:t>
            </w:r>
            <w:r>
              <w:rPr>
                <w:spacing w:val="-6"/>
                <w:w w:val="85"/>
                <w:sz w:val="22"/>
              </w:rPr>
              <w:t> </w:t>
            </w:r>
            <w:r>
              <w:rPr>
                <w:spacing w:val="-10"/>
                <w:sz w:val="22"/>
              </w:rPr>
              <w:t>7</w:t>
            </w:r>
          </w:p>
        </w:tc>
      </w:tr>
      <w:tr>
        <w:trPr>
          <w:trHeight w:val="372" w:hRule="atLeast"/>
        </w:trPr>
        <w:tc>
          <w:tcPr>
            <w:tcW w:w="3382" w:type="dxa"/>
            <w:tcBorders>
              <w:left w:val="nil"/>
            </w:tcBorders>
            <w:shd w:val="clear" w:color="auto" w:fill="E5E5E5"/>
          </w:tcPr>
          <w:p>
            <w:pPr>
              <w:pStyle w:val="TableParagraph"/>
              <w:rPr>
                <w:sz w:val="22"/>
              </w:rPr>
            </w:pPr>
            <w:r>
              <w:rPr>
                <w:spacing w:val="-2"/>
                <w:w w:val="105"/>
                <w:sz w:val="22"/>
              </w:rPr>
              <w:t>Chloride</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50</w:t>
            </w:r>
            <w:r>
              <w:rPr>
                <w:spacing w:val="-5"/>
                <w:sz w:val="22"/>
              </w:rPr>
              <w:t> </w:t>
            </w:r>
            <w:r>
              <w:rPr>
                <w:spacing w:val="-12"/>
                <w:sz w:val="22"/>
              </w:rPr>
              <w:t>mg/l</w:t>
            </w:r>
          </w:p>
        </w:tc>
      </w:tr>
      <w:tr>
        <w:trPr>
          <w:trHeight w:val="372" w:hRule="atLeast"/>
        </w:trPr>
        <w:tc>
          <w:tcPr>
            <w:tcW w:w="3382" w:type="dxa"/>
            <w:tcBorders>
              <w:left w:val="nil"/>
            </w:tcBorders>
            <w:shd w:val="clear" w:color="auto" w:fill="E5E5E5"/>
          </w:tcPr>
          <w:p>
            <w:pPr>
              <w:pStyle w:val="TableParagraph"/>
              <w:rPr>
                <w:sz w:val="22"/>
              </w:rPr>
            </w:pPr>
            <w:r>
              <w:rPr>
                <w:spacing w:val="-4"/>
                <w:sz w:val="22"/>
              </w:rPr>
              <w:t>Iron</w:t>
            </w:r>
          </w:p>
        </w:tc>
        <w:tc>
          <w:tcPr>
            <w:tcW w:w="3382" w:type="dxa"/>
            <w:tcBorders>
              <w:right w:val="nil"/>
            </w:tcBorders>
            <w:shd w:val="clear" w:color="auto" w:fill="E5E5E5"/>
          </w:tcPr>
          <w:p>
            <w:pPr>
              <w:pStyle w:val="TableParagraph"/>
              <w:ind w:left="53"/>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374" w:hRule="atLeast"/>
        </w:trPr>
        <w:tc>
          <w:tcPr>
            <w:tcW w:w="3382" w:type="dxa"/>
            <w:tcBorders>
              <w:left w:val="nil"/>
              <w:bottom w:val="nil"/>
            </w:tcBorders>
            <w:shd w:val="clear" w:color="auto" w:fill="E5E5E5"/>
          </w:tcPr>
          <w:p>
            <w:pPr>
              <w:pStyle w:val="TableParagraph"/>
              <w:rPr>
                <w:sz w:val="22"/>
              </w:rPr>
            </w:pPr>
            <w:r>
              <w:rPr>
                <w:spacing w:val="-2"/>
                <w:w w:val="105"/>
                <w:sz w:val="22"/>
              </w:rPr>
              <w:t>Manganese</w:t>
            </w:r>
          </w:p>
        </w:tc>
        <w:tc>
          <w:tcPr>
            <w:tcW w:w="3382" w:type="dxa"/>
            <w:tcBorders>
              <w:bottom w:val="nil"/>
              <w:right w:val="nil"/>
            </w:tcBorders>
            <w:shd w:val="clear" w:color="auto" w:fill="E5E5E5"/>
          </w:tcPr>
          <w:p>
            <w:pPr>
              <w:pStyle w:val="TableParagraph"/>
              <w:ind w:left="53"/>
              <w:rPr>
                <w:sz w:val="22"/>
              </w:rPr>
            </w:pPr>
            <w:r>
              <w:rPr>
                <w:spacing w:val="-6"/>
                <w:sz w:val="22"/>
              </w:rPr>
              <w:t>&lt;</w:t>
            </w:r>
            <w:r>
              <w:rPr>
                <w:spacing w:val="-11"/>
                <w:sz w:val="22"/>
              </w:rPr>
              <w:t> </w:t>
            </w:r>
            <w:r>
              <w:rPr>
                <w:spacing w:val="-6"/>
                <w:sz w:val="22"/>
              </w:rPr>
              <w:t>0.05</w:t>
            </w:r>
            <w:r>
              <w:rPr>
                <w:spacing w:val="-11"/>
                <w:sz w:val="22"/>
              </w:rPr>
              <w:t> </w:t>
            </w:r>
            <w:r>
              <w:rPr>
                <w:spacing w:val="-6"/>
                <w:sz w:val="22"/>
              </w:rPr>
              <w:t>mg/l</w:t>
            </w:r>
          </w:p>
        </w:tc>
      </w:tr>
      <w:tr>
        <w:trPr>
          <w:trHeight w:val="930" w:hRule="atLeast"/>
        </w:trPr>
        <w:tc>
          <w:tcPr>
            <w:tcW w:w="3382" w:type="dxa"/>
            <w:tcBorders>
              <w:top w:val="nil"/>
              <w:left w:val="nil"/>
              <w:bottom w:val="nil"/>
            </w:tcBorders>
          </w:tcPr>
          <w:p>
            <w:pPr>
              <w:pStyle w:val="TableParagraph"/>
              <w:spacing w:before="203"/>
              <w:ind w:left="0"/>
              <w:rPr>
                <w:b/>
                <w:sz w:val="22"/>
              </w:rPr>
            </w:pPr>
          </w:p>
          <w:p>
            <w:pPr>
              <w:pStyle w:val="TableParagraph"/>
              <w:spacing w:before="0"/>
              <w:ind w:left="-20"/>
              <w:rPr>
                <w:b/>
                <w:sz w:val="22"/>
              </w:rPr>
            </w:pPr>
            <w:r>
              <w:rPr>
                <w:b/>
                <w:w w:val="90"/>
                <w:sz w:val="22"/>
              </w:rPr>
              <w:t>Peracetic</w:t>
            </w:r>
            <w:r>
              <w:rPr>
                <w:b/>
                <w:spacing w:val="-7"/>
                <w:w w:val="90"/>
                <w:sz w:val="22"/>
              </w:rPr>
              <w:t> </w:t>
            </w:r>
            <w:r>
              <w:rPr>
                <w:b/>
                <w:w w:val="90"/>
                <w:sz w:val="22"/>
              </w:rPr>
              <w:t>acid</w:t>
            </w:r>
            <w:r>
              <w:rPr>
                <w:b/>
                <w:spacing w:val="-6"/>
                <w:w w:val="90"/>
                <w:sz w:val="22"/>
              </w:rPr>
              <w:t> </w:t>
            </w:r>
            <w:r>
              <w:rPr>
                <w:b/>
                <w:spacing w:val="-2"/>
                <w:w w:val="90"/>
                <w:sz w:val="22"/>
              </w:rPr>
              <w:t>(C</w:t>
            </w:r>
            <w:r>
              <w:rPr>
                <w:b/>
                <w:spacing w:val="-2"/>
                <w:w w:val="90"/>
                <w:sz w:val="22"/>
                <w:vertAlign w:val="subscript"/>
              </w:rPr>
              <w:t>2</w:t>
            </w:r>
            <w:r>
              <w:rPr>
                <w:b/>
                <w:spacing w:val="-2"/>
                <w:w w:val="90"/>
                <w:sz w:val="22"/>
                <w:vertAlign w:val="baseline"/>
              </w:rPr>
              <w:t>H</w:t>
            </w:r>
            <w:r>
              <w:rPr>
                <w:b/>
                <w:spacing w:val="-2"/>
                <w:w w:val="90"/>
                <w:sz w:val="22"/>
                <w:vertAlign w:val="subscript"/>
              </w:rPr>
              <w:t>4</w:t>
            </w:r>
            <w:r>
              <w:rPr>
                <w:b/>
                <w:spacing w:val="-2"/>
                <w:w w:val="90"/>
                <w:sz w:val="22"/>
                <w:vertAlign w:val="baseline"/>
              </w:rPr>
              <w:t>O</w:t>
            </w:r>
            <w:r>
              <w:rPr>
                <w:b/>
                <w:spacing w:val="-2"/>
                <w:w w:val="90"/>
                <w:sz w:val="22"/>
                <w:vertAlign w:val="subscript"/>
              </w:rPr>
              <w:t>3</w:t>
            </w:r>
            <w:r>
              <w:rPr>
                <w:b/>
                <w:spacing w:val="-2"/>
                <w:w w:val="90"/>
                <w:sz w:val="22"/>
                <w:vertAlign w:val="baseline"/>
              </w:rPr>
              <w:t>)</w:t>
            </w:r>
          </w:p>
        </w:tc>
        <w:tc>
          <w:tcPr>
            <w:tcW w:w="3382" w:type="dxa"/>
            <w:tcBorders>
              <w:top w:val="nil"/>
              <w:bottom w:val="nil"/>
              <w:right w:val="nil"/>
            </w:tcBorders>
          </w:tcPr>
          <w:p>
            <w:pPr>
              <w:pStyle w:val="TableParagraph"/>
              <w:spacing w:before="0"/>
              <w:ind w:left="0"/>
              <w:rPr>
                <w:rFonts w:ascii="Times New Roman"/>
                <w:sz w:val="20"/>
              </w:rPr>
            </w:pPr>
          </w:p>
        </w:tc>
      </w:tr>
      <w:tr>
        <w:trPr>
          <w:trHeight w:val="374" w:hRule="atLeast"/>
        </w:trPr>
        <w:tc>
          <w:tcPr>
            <w:tcW w:w="338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82" w:type="dxa"/>
            <w:tcBorders>
              <w:top w:val="nil"/>
              <w:right w:val="nil"/>
            </w:tcBorders>
            <w:shd w:val="clear" w:color="auto" w:fill="CCCCCC"/>
          </w:tcPr>
          <w:p>
            <w:pPr>
              <w:pStyle w:val="TableParagraph"/>
              <w:spacing w:before="25"/>
              <w:ind w:left="53"/>
              <w:rPr>
                <w:b/>
                <w:sz w:val="22"/>
              </w:rPr>
            </w:pPr>
            <w:r>
              <w:rPr>
                <w:b/>
                <w:spacing w:val="-2"/>
                <w:sz w:val="22"/>
              </w:rPr>
              <w:t>Value</w:t>
            </w:r>
          </w:p>
        </w:tc>
      </w:tr>
      <w:tr>
        <w:trPr>
          <w:trHeight w:val="372" w:hRule="atLeast"/>
        </w:trPr>
        <w:tc>
          <w:tcPr>
            <w:tcW w:w="3382" w:type="dxa"/>
            <w:tcBorders>
              <w:left w:val="nil"/>
            </w:tcBorders>
            <w:shd w:val="clear" w:color="auto" w:fill="E5E5E5"/>
          </w:tcPr>
          <w:p>
            <w:pPr>
              <w:pStyle w:val="TableParagraph"/>
              <w:rPr>
                <w:sz w:val="22"/>
              </w:rPr>
            </w:pPr>
            <w:r>
              <w:rPr>
                <w:spacing w:val="-2"/>
                <w:sz w:val="22"/>
              </w:rPr>
              <w:t>Concentration</w:t>
            </w:r>
          </w:p>
        </w:tc>
        <w:tc>
          <w:tcPr>
            <w:tcW w:w="3382" w:type="dxa"/>
            <w:tcBorders>
              <w:right w:val="nil"/>
            </w:tcBorders>
            <w:shd w:val="clear" w:color="auto" w:fill="E5E5E5"/>
          </w:tcPr>
          <w:p>
            <w:pPr>
              <w:pStyle w:val="TableParagraph"/>
              <w:ind w:left="53"/>
              <w:rPr>
                <w:sz w:val="22"/>
              </w:rPr>
            </w:pPr>
            <w:r>
              <w:rPr>
                <w:spacing w:val="-8"/>
                <w:sz w:val="22"/>
              </w:rPr>
              <w:t>&lt; 500</w:t>
            </w:r>
            <w:r>
              <w:rPr>
                <w:spacing w:val="-7"/>
                <w:sz w:val="22"/>
              </w:rPr>
              <w:t> </w:t>
            </w:r>
            <w:r>
              <w:rPr>
                <w:spacing w:val="-8"/>
                <w:sz w:val="22"/>
              </w:rPr>
              <w:t>mg/l</w:t>
            </w:r>
          </w:p>
        </w:tc>
      </w:tr>
      <w:tr>
        <w:trPr>
          <w:trHeight w:val="372" w:hRule="atLeast"/>
        </w:trPr>
        <w:tc>
          <w:tcPr>
            <w:tcW w:w="338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15</w:t>
            </w:r>
            <w:r>
              <w:rPr>
                <w:spacing w:val="-5"/>
                <w:sz w:val="22"/>
              </w:rPr>
              <w:t> </w:t>
            </w:r>
            <w:r>
              <w:rPr>
                <w:spacing w:val="-12"/>
                <w:sz w:val="22"/>
              </w:rPr>
              <w:t>min</w:t>
            </w:r>
          </w:p>
        </w:tc>
      </w:tr>
      <w:tr>
        <w:trPr>
          <w:trHeight w:val="372" w:hRule="atLeast"/>
        </w:trPr>
        <w:tc>
          <w:tcPr>
            <w:tcW w:w="3382" w:type="dxa"/>
            <w:tcBorders>
              <w:left w:val="nil"/>
            </w:tcBorders>
            <w:shd w:val="clear" w:color="auto" w:fill="E5E5E5"/>
          </w:tcPr>
          <w:p>
            <w:pPr>
              <w:pStyle w:val="TableParagraph"/>
              <w:rPr>
                <w:sz w:val="22"/>
              </w:rPr>
            </w:pPr>
            <w:r>
              <w:rPr>
                <w:spacing w:val="-2"/>
                <w:sz w:val="22"/>
              </w:rPr>
              <w:t>Temperature</w:t>
            </w:r>
          </w:p>
        </w:tc>
        <w:tc>
          <w:tcPr>
            <w:tcW w:w="3382" w:type="dxa"/>
            <w:tcBorders>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20</w:t>
            </w:r>
            <w:r>
              <w:rPr>
                <w:spacing w:val="-5"/>
                <w:sz w:val="22"/>
              </w:rPr>
              <w:t> </w:t>
            </w:r>
            <w:r>
              <w:rPr>
                <w:spacing w:val="-12"/>
                <w:sz w:val="22"/>
              </w:rPr>
              <w:t>°C</w:t>
            </w:r>
          </w:p>
        </w:tc>
      </w:tr>
      <w:tr>
        <w:trPr>
          <w:trHeight w:val="374" w:hRule="atLeast"/>
        </w:trPr>
        <w:tc>
          <w:tcPr>
            <w:tcW w:w="3382" w:type="dxa"/>
            <w:tcBorders>
              <w:left w:val="nil"/>
              <w:bottom w:val="nil"/>
            </w:tcBorders>
            <w:shd w:val="clear" w:color="auto" w:fill="E5E5E5"/>
          </w:tcPr>
          <w:p>
            <w:pPr>
              <w:pStyle w:val="TableParagraph"/>
              <w:rPr>
                <w:sz w:val="22"/>
              </w:rPr>
            </w:pPr>
            <w:r>
              <w:rPr>
                <w:spacing w:val="-2"/>
                <w:w w:val="105"/>
                <w:sz w:val="22"/>
              </w:rPr>
              <w:t>Chloride</w:t>
            </w:r>
          </w:p>
        </w:tc>
        <w:tc>
          <w:tcPr>
            <w:tcW w:w="3382" w:type="dxa"/>
            <w:tcBorders>
              <w:bottom w:val="nil"/>
              <w:right w:val="nil"/>
            </w:tcBorders>
            <w:shd w:val="clear" w:color="auto" w:fill="E5E5E5"/>
          </w:tcPr>
          <w:p>
            <w:pPr>
              <w:pStyle w:val="TableParagraph"/>
              <w:ind w:left="53"/>
              <w:rPr>
                <w:sz w:val="22"/>
              </w:rPr>
            </w:pPr>
            <w:r>
              <w:rPr>
                <w:spacing w:val="-12"/>
                <w:sz w:val="22"/>
              </w:rPr>
              <w:t>&lt;</w:t>
            </w:r>
            <w:r>
              <w:rPr>
                <w:spacing w:val="-6"/>
                <w:sz w:val="22"/>
              </w:rPr>
              <w:t> </w:t>
            </w:r>
            <w:r>
              <w:rPr>
                <w:spacing w:val="-12"/>
                <w:sz w:val="22"/>
              </w:rPr>
              <w:t>30</w:t>
            </w:r>
            <w:r>
              <w:rPr>
                <w:spacing w:val="-5"/>
                <w:sz w:val="22"/>
              </w:rPr>
              <w:t> </w:t>
            </w:r>
            <w:r>
              <w:rPr>
                <w:spacing w:val="-12"/>
                <w:sz w:val="22"/>
              </w:rPr>
              <w:t>mg/l</w:t>
            </w:r>
          </w:p>
        </w:tc>
      </w:tr>
    </w:tbl>
    <w:p>
      <w:pPr>
        <w:pStyle w:val="BodyText"/>
        <w:spacing w:before="214"/>
        <w:rPr>
          <w:b/>
        </w:rPr>
      </w:pPr>
    </w:p>
    <w:p>
      <w:pPr>
        <w:spacing w:before="0"/>
        <w:ind w:left="2410" w:right="0" w:firstLine="0"/>
        <w:jc w:val="left"/>
        <w:rPr>
          <w:b/>
          <w:sz w:val="22"/>
        </w:rPr>
      </w:pPr>
      <w:r>
        <w:rPr>
          <w:b/>
          <w:w w:val="85"/>
          <w:sz w:val="22"/>
        </w:rPr>
        <w:t>Iodophor-based</w:t>
      </w:r>
      <w:r>
        <w:rPr>
          <w:b/>
          <w:spacing w:val="-5"/>
          <w:sz w:val="22"/>
        </w:rPr>
        <w:t> </w:t>
      </w:r>
      <w:r>
        <w:rPr>
          <w:b/>
          <w:w w:val="85"/>
          <w:sz w:val="22"/>
        </w:rPr>
        <w:t>disinfection</w:t>
      </w:r>
      <w:r>
        <w:rPr>
          <w:b/>
          <w:spacing w:val="-4"/>
          <w:sz w:val="22"/>
        </w:rPr>
        <w:t> </w:t>
      </w:r>
      <w:r>
        <w:rPr>
          <w:b/>
          <w:w w:val="85"/>
          <w:sz w:val="22"/>
        </w:rPr>
        <w:t>by</w:t>
      </w:r>
      <w:r>
        <w:rPr>
          <w:b/>
          <w:spacing w:val="-4"/>
          <w:sz w:val="22"/>
        </w:rPr>
        <w:t> </w:t>
      </w:r>
      <w:r>
        <w:rPr>
          <w:b/>
          <w:spacing w:val="-2"/>
          <w:w w:val="85"/>
          <w:sz w:val="22"/>
        </w:rPr>
        <w:t>soaking</w:t>
      </w:r>
    </w:p>
    <w:p>
      <w:pPr>
        <w:pStyle w:val="BodyText"/>
        <w:spacing w:before="1"/>
        <w:rPr>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62" w:type="dxa"/>
            <w:tcBorders>
              <w:top w:val="nil"/>
              <w:right w:val="nil"/>
            </w:tcBorders>
            <w:shd w:val="clear" w:color="auto" w:fill="CCCCCC"/>
          </w:tcPr>
          <w:p>
            <w:pPr>
              <w:pStyle w:val="TableParagraph"/>
              <w:spacing w:before="25"/>
              <w:rPr>
                <w:b/>
                <w:sz w:val="22"/>
              </w:rPr>
            </w:pPr>
            <w:r>
              <w:rPr>
                <w:b/>
                <w:spacing w:val="-2"/>
                <w:sz w:val="22"/>
              </w:rPr>
              <w:t>Value</w:t>
            </w:r>
          </w:p>
        </w:tc>
      </w:tr>
      <w:tr>
        <w:trPr>
          <w:trHeight w:val="636" w:hRule="atLeast"/>
        </w:trPr>
        <w:tc>
          <w:tcPr>
            <w:tcW w:w="3362" w:type="dxa"/>
            <w:tcBorders>
              <w:left w:val="nil"/>
            </w:tcBorders>
            <w:shd w:val="clear" w:color="auto" w:fill="E5E5E5"/>
          </w:tcPr>
          <w:p>
            <w:pPr>
              <w:pStyle w:val="TableParagraph"/>
              <w:rPr>
                <w:sz w:val="22"/>
              </w:rPr>
            </w:pPr>
            <w:r>
              <w:rPr>
                <w:sz w:val="22"/>
              </w:rPr>
              <w:t>Concentration</w:t>
            </w:r>
            <w:r>
              <w:rPr>
                <w:spacing w:val="-13"/>
                <w:sz w:val="22"/>
              </w:rPr>
              <w:t> </w:t>
            </w:r>
            <w:r>
              <w:rPr>
                <w:sz w:val="22"/>
              </w:rPr>
              <w:t>(active</w:t>
            </w:r>
            <w:r>
              <w:rPr>
                <w:spacing w:val="-13"/>
                <w:sz w:val="22"/>
              </w:rPr>
              <w:t> </w:t>
            </w:r>
            <w:r>
              <w:rPr>
                <w:sz w:val="22"/>
              </w:rPr>
              <w:t>iodine</w:t>
            </w:r>
            <w:r>
              <w:rPr>
                <w:spacing w:val="-13"/>
                <w:sz w:val="22"/>
              </w:rPr>
              <w:t> </w:t>
            </w:r>
            <w:r>
              <w:rPr>
                <w:sz w:val="22"/>
              </w:rPr>
              <w:t>in acidic product)</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50</w:t>
            </w:r>
            <w:r>
              <w:rPr>
                <w:spacing w:val="-5"/>
                <w:sz w:val="22"/>
              </w:rPr>
              <w:t> </w:t>
            </w:r>
            <w:r>
              <w:rPr>
                <w:spacing w:val="-12"/>
                <w:sz w:val="22"/>
              </w:rPr>
              <w:t>mg/l</w:t>
            </w:r>
          </w:p>
        </w:tc>
      </w:tr>
      <w:tr>
        <w:trPr>
          <w:trHeight w:val="372" w:hRule="atLeast"/>
        </w:trPr>
        <w:tc>
          <w:tcPr>
            <w:tcW w:w="336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16</w:t>
            </w:r>
            <w:r>
              <w:rPr>
                <w:spacing w:val="-5"/>
                <w:sz w:val="22"/>
              </w:rPr>
              <w:t> </w:t>
            </w:r>
            <w:r>
              <w:rPr>
                <w:spacing w:val="-12"/>
                <w:sz w:val="22"/>
              </w:rPr>
              <w:t>h</w:t>
            </w:r>
          </w:p>
        </w:tc>
      </w:tr>
      <w:tr>
        <w:trPr>
          <w:trHeight w:val="372" w:hRule="atLeast"/>
        </w:trPr>
        <w:tc>
          <w:tcPr>
            <w:tcW w:w="3362" w:type="dxa"/>
            <w:tcBorders>
              <w:left w:val="nil"/>
            </w:tcBorders>
            <w:shd w:val="clear" w:color="auto" w:fill="E5E5E5"/>
          </w:tcPr>
          <w:p>
            <w:pPr>
              <w:pStyle w:val="TableParagraph"/>
              <w:rPr>
                <w:sz w:val="22"/>
              </w:rPr>
            </w:pPr>
            <w:r>
              <w:rPr>
                <w:spacing w:val="-2"/>
                <w:sz w:val="22"/>
              </w:rPr>
              <w:t>Temperature</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°C</w:t>
            </w:r>
          </w:p>
        </w:tc>
      </w:tr>
      <w:tr>
        <w:trPr>
          <w:trHeight w:val="374" w:hRule="atLeast"/>
        </w:trPr>
        <w:tc>
          <w:tcPr>
            <w:tcW w:w="3362" w:type="dxa"/>
            <w:tcBorders>
              <w:left w:val="nil"/>
              <w:bottom w:val="nil"/>
            </w:tcBorders>
            <w:shd w:val="clear" w:color="auto" w:fill="E5E5E5"/>
          </w:tcPr>
          <w:p>
            <w:pPr>
              <w:pStyle w:val="TableParagraph"/>
              <w:rPr>
                <w:sz w:val="22"/>
              </w:rPr>
            </w:pPr>
            <w:r>
              <w:rPr>
                <w:spacing w:val="-2"/>
                <w:w w:val="105"/>
                <w:sz w:val="22"/>
              </w:rPr>
              <w:t>Chloride</w:t>
            </w:r>
          </w:p>
        </w:tc>
        <w:tc>
          <w:tcPr>
            <w:tcW w:w="3362" w:type="dxa"/>
            <w:tcBorders>
              <w:bottom w:val="nil"/>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mg/l</w:t>
            </w:r>
          </w:p>
        </w:tc>
      </w:tr>
    </w:tbl>
    <w:p>
      <w:pPr>
        <w:pStyle w:val="TableParagraph"/>
        <w:spacing w:after="0"/>
        <w:rPr>
          <w:sz w:val="22"/>
        </w:rPr>
        <w:sectPr>
          <w:pgSz w:w="11910" w:h="16840"/>
          <w:pgMar w:header="702" w:footer="510" w:top="1820" w:bottom="700" w:left="1275" w:right="850"/>
        </w:sectPr>
      </w:pPr>
    </w:p>
    <w:p>
      <w:pPr>
        <w:spacing w:before="131"/>
        <w:ind w:left="2410" w:right="0" w:firstLine="0"/>
        <w:jc w:val="left"/>
        <w:rPr>
          <w:b/>
          <w:sz w:val="22"/>
        </w:rPr>
      </w:pPr>
      <w:r>
        <w:rPr>
          <w:b/>
          <w:w w:val="85"/>
          <w:sz w:val="22"/>
        </w:rPr>
        <w:t>Sanitisation</w:t>
      </w:r>
      <w:r>
        <w:rPr>
          <w:b/>
          <w:spacing w:val="-5"/>
          <w:w w:val="85"/>
          <w:sz w:val="22"/>
        </w:rPr>
        <w:t> </w:t>
      </w:r>
      <w:r>
        <w:rPr>
          <w:b/>
          <w:w w:val="85"/>
          <w:sz w:val="22"/>
        </w:rPr>
        <w:t>with</w:t>
      </w:r>
      <w:r>
        <w:rPr>
          <w:b/>
          <w:spacing w:val="-4"/>
          <w:w w:val="85"/>
          <w:sz w:val="22"/>
        </w:rPr>
        <w:t> </w:t>
      </w:r>
      <w:r>
        <w:rPr>
          <w:b/>
          <w:w w:val="85"/>
          <w:sz w:val="22"/>
        </w:rPr>
        <w:t>hot</w:t>
      </w:r>
      <w:r>
        <w:rPr>
          <w:b/>
          <w:spacing w:val="-5"/>
          <w:w w:val="85"/>
          <w:sz w:val="22"/>
        </w:rPr>
        <w:t> </w:t>
      </w:r>
      <w:r>
        <w:rPr>
          <w:b/>
          <w:w w:val="85"/>
          <w:sz w:val="22"/>
        </w:rPr>
        <w:t>water</w:t>
      </w:r>
      <w:r>
        <w:rPr>
          <w:b/>
          <w:spacing w:val="-4"/>
          <w:w w:val="85"/>
          <w:sz w:val="22"/>
        </w:rPr>
        <w:t> </w:t>
      </w:r>
      <w:r>
        <w:rPr>
          <w:b/>
          <w:w w:val="85"/>
          <w:sz w:val="22"/>
        </w:rPr>
        <w:t>for</w:t>
      </w:r>
      <w:r>
        <w:rPr>
          <w:b/>
          <w:spacing w:val="-4"/>
          <w:w w:val="85"/>
          <w:sz w:val="22"/>
        </w:rPr>
        <w:t> </w:t>
      </w:r>
      <w:r>
        <w:rPr>
          <w:b/>
          <w:w w:val="85"/>
          <w:sz w:val="22"/>
        </w:rPr>
        <w:t>conventional</w:t>
      </w:r>
      <w:r>
        <w:rPr>
          <w:b/>
          <w:spacing w:val="-5"/>
          <w:w w:val="85"/>
          <w:sz w:val="22"/>
        </w:rPr>
        <w:t> </w:t>
      </w:r>
      <w:r>
        <w:rPr>
          <w:b/>
          <w:spacing w:val="-2"/>
          <w:w w:val="85"/>
          <w:sz w:val="22"/>
        </w:rPr>
        <w:t>applications</w:t>
      </w:r>
    </w:p>
    <w:p>
      <w:pPr>
        <w:pStyle w:val="BodyText"/>
        <w:spacing w:before="1"/>
        <w:rPr>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62" w:type="dxa"/>
            <w:tcBorders>
              <w:top w:val="nil"/>
              <w:right w:val="nil"/>
            </w:tcBorders>
            <w:shd w:val="clear" w:color="auto" w:fill="CCCCCC"/>
          </w:tcPr>
          <w:p>
            <w:pPr>
              <w:pStyle w:val="TableParagraph"/>
              <w:spacing w:before="25"/>
              <w:rPr>
                <w:b/>
                <w:sz w:val="22"/>
              </w:rPr>
            </w:pPr>
            <w:r>
              <w:rPr>
                <w:b/>
                <w:spacing w:val="-2"/>
                <w:sz w:val="22"/>
              </w:rPr>
              <w:t>Value</w:t>
            </w:r>
          </w:p>
        </w:tc>
      </w:tr>
      <w:tr>
        <w:trPr>
          <w:trHeight w:val="372" w:hRule="atLeast"/>
        </w:trPr>
        <w:tc>
          <w:tcPr>
            <w:tcW w:w="3362" w:type="dxa"/>
            <w:tcBorders>
              <w:left w:val="nil"/>
            </w:tcBorders>
            <w:shd w:val="clear" w:color="auto" w:fill="E5E5E5"/>
          </w:tcPr>
          <w:p>
            <w:pPr>
              <w:pStyle w:val="TableParagraph"/>
              <w:rPr>
                <w:sz w:val="22"/>
              </w:rPr>
            </w:pPr>
            <w:r>
              <w:rPr>
                <w:sz w:val="22"/>
              </w:rPr>
              <w:t>Contact</w:t>
            </w:r>
            <w:r>
              <w:rPr>
                <w:spacing w:val="6"/>
                <w:sz w:val="22"/>
              </w:rPr>
              <w:t> </w:t>
            </w:r>
            <w:r>
              <w:rPr>
                <w:spacing w:val="-2"/>
                <w:sz w:val="22"/>
              </w:rPr>
              <w:t>duration</w:t>
            </w:r>
          </w:p>
        </w:tc>
        <w:tc>
          <w:tcPr>
            <w:tcW w:w="3362"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45</w:t>
            </w:r>
            <w:r>
              <w:rPr>
                <w:spacing w:val="-5"/>
                <w:sz w:val="22"/>
              </w:rPr>
              <w:t> </w:t>
            </w:r>
            <w:r>
              <w:rPr>
                <w:spacing w:val="-12"/>
                <w:sz w:val="22"/>
              </w:rPr>
              <w:t>min</w:t>
            </w:r>
          </w:p>
        </w:tc>
      </w:tr>
      <w:tr>
        <w:trPr>
          <w:trHeight w:val="374" w:hRule="atLeast"/>
        </w:trPr>
        <w:tc>
          <w:tcPr>
            <w:tcW w:w="3362" w:type="dxa"/>
            <w:tcBorders>
              <w:left w:val="nil"/>
              <w:bottom w:val="nil"/>
            </w:tcBorders>
            <w:shd w:val="clear" w:color="auto" w:fill="E5E5E5"/>
          </w:tcPr>
          <w:p>
            <w:pPr>
              <w:pStyle w:val="TableParagraph"/>
              <w:rPr>
                <w:sz w:val="22"/>
              </w:rPr>
            </w:pPr>
            <w:r>
              <w:rPr>
                <w:spacing w:val="-2"/>
                <w:sz w:val="22"/>
              </w:rPr>
              <w:t>Temperature</w:t>
            </w:r>
          </w:p>
        </w:tc>
        <w:tc>
          <w:tcPr>
            <w:tcW w:w="3362" w:type="dxa"/>
            <w:tcBorders>
              <w:bottom w:val="nil"/>
              <w:right w:val="nil"/>
            </w:tcBorders>
            <w:shd w:val="clear" w:color="auto" w:fill="E5E5E5"/>
          </w:tcPr>
          <w:p>
            <w:pPr>
              <w:pStyle w:val="TableParagraph"/>
              <w:rPr>
                <w:sz w:val="22"/>
              </w:rPr>
            </w:pPr>
            <w:r>
              <w:rPr>
                <w:spacing w:val="-2"/>
                <w:sz w:val="22"/>
              </w:rPr>
              <w:t>85-</w:t>
            </w:r>
            <w:r>
              <w:rPr>
                <w:spacing w:val="-4"/>
                <w:sz w:val="22"/>
              </w:rPr>
              <w:t>95°C</w:t>
            </w:r>
          </w:p>
        </w:tc>
      </w:tr>
    </w:tbl>
    <w:p>
      <w:pPr>
        <w:pStyle w:val="BodyText"/>
        <w:spacing w:before="205"/>
        <w:rPr>
          <w:b/>
        </w:rPr>
      </w:pPr>
    </w:p>
    <w:p>
      <w:pPr>
        <w:spacing w:before="0"/>
        <w:ind w:left="2410" w:right="0" w:firstLine="0"/>
        <w:jc w:val="left"/>
        <w:rPr>
          <w:b/>
          <w:sz w:val="22"/>
        </w:rPr>
      </w:pPr>
      <w:r>
        <w:rPr>
          <w:b/>
          <w:w w:val="85"/>
          <w:sz w:val="22"/>
        </w:rPr>
        <w:t>Chlorine</w:t>
      </w:r>
      <w:r>
        <w:rPr>
          <w:b/>
          <w:spacing w:val="7"/>
          <w:sz w:val="22"/>
        </w:rPr>
        <w:t> </w:t>
      </w:r>
      <w:r>
        <w:rPr>
          <w:b/>
          <w:w w:val="85"/>
          <w:sz w:val="22"/>
        </w:rPr>
        <w:t>dioxide</w:t>
      </w:r>
      <w:r>
        <w:rPr>
          <w:b/>
          <w:spacing w:val="7"/>
          <w:sz w:val="22"/>
        </w:rPr>
        <w:t> </w:t>
      </w:r>
      <w:r>
        <w:rPr>
          <w:b/>
          <w:spacing w:val="-2"/>
          <w:w w:val="85"/>
          <w:sz w:val="22"/>
        </w:rPr>
        <w:t>(ClO</w:t>
      </w:r>
      <w:r>
        <w:rPr>
          <w:b/>
          <w:spacing w:val="-2"/>
          <w:w w:val="85"/>
          <w:sz w:val="22"/>
          <w:vertAlign w:val="subscript"/>
        </w:rPr>
        <w:t>2</w:t>
      </w:r>
      <w:r>
        <w:rPr>
          <w:b/>
          <w:spacing w:val="-2"/>
          <w:w w:val="85"/>
          <w:sz w:val="22"/>
          <w:vertAlign w:val="baseline"/>
        </w:rPr>
        <w:t>)</w:t>
      </w:r>
    </w:p>
    <w:p>
      <w:pPr>
        <w:pStyle w:val="BodyText"/>
        <w:spacing w:before="3"/>
        <w:rPr>
          <w:b/>
          <w:sz w:val="16"/>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4"/>
        <w:gridCol w:w="2916"/>
        <w:gridCol w:w="1924"/>
      </w:tblGrid>
      <w:tr>
        <w:trPr>
          <w:trHeight w:val="374" w:hRule="atLeast"/>
        </w:trPr>
        <w:tc>
          <w:tcPr>
            <w:tcW w:w="1904"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2876" w:type="dxa"/>
            <w:tcBorders>
              <w:top w:val="nil"/>
            </w:tcBorders>
            <w:shd w:val="clear" w:color="auto" w:fill="CCCCCC"/>
          </w:tcPr>
          <w:p>
            <w:pPr>
              <w:pStyle w:val="TableParagraph"/>
              <w:spacing w:before="25"/>
              <w:rPr>
                <w:b/>
                <w:sz w:val="22"/>
              </w:rPr>
            </w:pPr>
            <w:r>
              <w:rPr>
                <w:b/>
                <w:w w:val="90"/>
                <w:sz w:val="22"/>
              </w:rPr>
              <w:t>Area</w:t>
            </w:r>
            <w:r>
              <w:rPr>
                <w:b/>
                <w:spacing w:val="-5"/>
                <w:w w:val="90"/>
                <w:sz w:val="22"/>
              </w:rPr>
              <w:t> </w:t>
            </w:r>
            <w:r>
              <w:rPr>
                <w:b/>
                <w:w w:val="90"/>
                <w:sz w:val="22"/>
              </w:rPr>
              <w:t>of</w:t>
            </w:r>
            <w:r>
              <w:rPr>
                <w:b/>
                <w:spacing w:val="-4"/>
                <w:w w:val="90"/>
                <w:sz w:val="22"/>
              </w:rPr>
              <w:t> </w:t>
            </w:r>
            <w:r>
              <w:rPr>
                <w:b/>
                <w:spacing w:val="-2"/>
                <w:w w:val="90"/>
                <w:sz w:val="22"/>
              </w:rPr>
              <w:t>applicability</w:t>
            </w:r>
          </w:p>
        </w:tc>
        <w:tc>
          <w:tcPr>
            <w:tcW w:w="1904" w:type="dxa"/>
            <w:tcBorders>
              <w:top w:val="nil"/>
              <w:right w:val="nil"/>
            </w:tcBorders>
            <w:shd w:val="clear" w:color="auto" w:fill="CCCCCC"/>
          </w:tcPr>
          <w:p>
            <w:pPr>
              <w:pStyle w:val="TableParagraph"/>
              <w:spacing w:before="25"/>
              <w:rPr>
                <w:b/>
                <w:sz w:val="22"/>
              </w:rPr>
            </w:pPr>
            <w:r>
              <w:rPr>
                <w:b/>
                <w:spacing w:val="-2"/>
                <w:sz w:val="22"/>
              </w:rPr>
              <w:t>Value</w:t>
            </w:r>
          </w:p>
        </w:tc>
      </w:tr>
      <w:tr>
        <w:trPr>
          <w:trHeight w:val="372" w:hRule="atLeast"/>
        </w:trPr>
        <w:tc>
          <w:tcPr>
            <w:tcW w:w="1904" w:type="dxa"/>
            <w:vMerge w:val="restart"/>
            <w:tcBorders>
              <w:left w:val="nil"/>
            </w:tcBorders>
            <w:shd w:val="clear" w:color="auto" w:fill="E5E5E5"/>
          </w:tcPr>
          <w:p>
            <w:pPr>
              <w:pStyle w:val="TableParagraph"/>
              <w:rPr>
                <w:sz w:val="22"/>
              </w:rPr>
            </w:pPr>
            <w:r>
              <w:rPr>
                <w:spacing w:val="-2"/>
                <w:sz w:val="22"/>
              </w:rPr>
              <w:t>Concentration</w:t>
            </w:r>
          </w:p>
        </w:tc>
        <w:tc>
          <w:tcPr>
            <w:tcW w:w="2876" w:type="dxa"/>
            <w:shd w:val="clear" w:color="auto" w:fill="E5E5E5"/>
          </w:tcPr>
          <w:p>
            <w:pPr>
              <w:pStyle w:val="TableParagraph"/>
              <w:rPr>
                <w:sz w:val="22"/>
              </w:rPr>
            </w:pPr>
            <w:r>
              <w:rPr>
                <w:sz w:val="22"/>
              </w:rPr>
              <w:t>In</w:t>
            </w:r>
            <w:r>
              <w:rPr>
                <w:spacing w:val="-17"/>
                <w:sz w:val="22"/>
              </w:rPr>
              <w:t> </w:t>
            </w:r>
            <w:r>
              <w:rPr>
                <w:sz w:val="22"/>
              </w:rPr>
              <w:t>open</w:t>
            </w:r>
            <w:r>
              <w:rPr>
                <w:spacing w:val="-16"/>
                <w:sz w:val="22"/>
              </w:rPr>
              <w:t> </w:t>
            </w:r>
            <w:r>
              <w:rPr>
                <w:spacing w:val="-2"/>
                <w:sz w:val="22"/>
              </w:rPr>
              <w:t>systems</w:t>
            </w:r>
          </w:p>
        </w:tc>
        <w:tc>
          <w:tcPr>
            <w:tcW w:w="1904" w:type="dxa"/>
            <w:tcBorders>
              <w:right w:val="nil"/>
            </w:tcBorders>
            <w:shd w:val="clear" w:color="auto" w:fill="E5E5E5"/>
          </w:tcPr>
          <w:p>
            <w:pPr>
              <w:pStyle w:val="TableParagraph"/>
              <w:rPr>
                <w:sz w:val="22"/>
              </w:rPr>
            </w:pPr>
            <w:r>
              <w:rPr>
                <w:spacing w:val="-16"/>
                <w:sz w:val="22"/>
              </w:rPr>
              <w:t>&lt;</w:t>
            </w:r>
            <w:r>
              <w:rPr>
                <w:spacing w:val="-8"/>
                <w:sz w:val="22"/>
              </w:rPr>
              <w:t> </w:t>
            </w:r>
            <w:r>
              <w:rPr>
                <w:spacing w:val="-16"/>
                <w:sz w:val="22"/>
              </w:rPr>
              <w:t>2</w:t>
            </w:r>
            <w:r>
              <w:rPr>
                <w:spacing w:val="-7"/>
                <w:sz w:val="22"/>
              </w:rPr>
              <w:t> </w:t>
            </w:r>
            <w:r>
              <w:rPr>
                <w:spacing w:val="-16"/>
                <w:sz w:val="22"/>
              </w:rPr>
              <w:t>mg/l</w:t>
            </w:r>
          </w:p>
        </w:tc>
      </w:tr>
      <w:tr>
        <w:trPr>
          <w:trHeight w:val="636" w:hRule="atLeast"/>
        </w:trPr>
        <w:tc>
          <w:tcPr>
            <w:tcW w:w="1904" w:type="dxa"/>
            <w:vMerge/>
            <w:tcBorders>
              <w:top w:val="nil"/>
              <w:left w:val="nil"/>
            </w:tcBorders>
            <w:shd w:val="clear" w:color="auto" w:fill="E5E5E5"/>
          </w:tcPr>
          <w:p>
            <w:pPr>
              <w:rPr>
                <w:sz w:val="2"/>
                <w:szCs w:val="2"/>
              </w:rPr>
            </w:pPr>
          </w:p>
        </w:tc>
        <w:tc>
          <w:tcPr>
            <w:tcW w:w="2876" w:type="dxa"/>
            <w:shd w:val="clear" w:color="auto" w:fill="E5E5E5"/>
          </w:tcPr>
          <w:p>
            <w:pPr>
              <w:pStyle w:val="TableParagraph"/>
              <w:rPr>
                <w:sz w:val="22"/>
              </w:rPr>
            </w:pPr>
            <w:r>
              <w:rPr>
                <w:sz w:val="22"/>
              </w:rPr>
              <w:t>In</w:t>
            </w:r>
            <w:r>
              <w:rPr>
                <w:spacing w:val="-15"/>
                <w:sz w:val="22"/>
              </w:rPr>
              <w:t> </w:t>
            </w:r>
            <w:r>
              <w:rPr>
                <w:sz w:val="22"/>
              </w:rPr>
              <w:t>closed</w:t>
            </w:r>
            <w:r>
              <w:rPr>
                <w:spacing w:val="-15"/>
                <w:sz w:val="22"/>
              </w:rPr>
              <w:t> </w:t>
            </w:r>
            <w:r>
              <w:rPr>
                <w:sz w:val="22"/>
              </w:rPr>
              <w:t>and</w:t>
            </w:r>
            <w:r>
              <w:rPr>
                <w:spacing w:val="-15"/>
                <w:sz w:val="22"/>
              </w:rPr>
              <w:t> </w:t>
            </w:r>
            <w:r>
              <w:rPr>
                <w:sz w:val="22"/>
              </w:rPr>
              <w:t>continually circulated systems</w:t>
            </w:r>
          </w:p>
        </w:tc>
        <w:tc>
          <w:tcPr>
            <w:tcW w:w="1904" w:type="dxa"/>
            <w:tcBorders>
              <w:right w:val="nil"/>
            </w:tcBorders>
            <w:shd w:val="clear" w:color="auto" w:fill="E5E5E5"/>
          </w:tcPr>
          <w:p>
            <w:pPr>
              <w:pStyle w:val="TableParagraph"/>
              <w:rPr>
                <w:sz w:val="22"/>
              </w:rPr>
            </w:pPr>
            <w:r>
              <w:rPr>
                <w:sz w:val="22"/>
              </w:rPr>
              <w:t>5</w:t>
            </w:r>
            <w:r>
              <w:rPr>
                <w:spacing w:val="-7"/>
                <w:sz w:val="22"/>
              </w:rPr>
              <w:t> </w:t>
            </w:r>
            <w:r>
              <w:rPr>
                <w:spacing w:val="-4"/>
                <w:sz w:val="22"/>
              </w:rPr>
              <w:t>mg/l</w:t>
            </w:r>
          </w:p>
        </w:tc>
      </w:tr>
      <w:tr>
        <w:trPr>
          <w:trHeight w:val="372" w:hRule="atLeast"/>
        </w:trPr>
        <w:tc>
          <w:tcPr>
            <w:tcW w:w="1904" w:type="dxa"/>
            <w:tcBorders>
              <w:left w:val="nil"/>
            </w:tcBorders>
            <w:shd w:val="clear" w:color="auto" w:fill="E5E5E5"/>
          </w:tcPr>
          <w:p>
            <w:pPr>
              <w:pStyle w:val="TableParagraph"/>
              <w:rPr>
                <w:sz w:val="22"/>
              </w:rPr>
            </w:pPr>
            <w:r>
              <w:rPr>
                <w:spacing w:val="-2"/>
                <w:sz w:val="22"/>
              </w:rPr>
              <w:t>Temperature</w:t>
            </w:r>
          </w:p>
        </w:tc>
        <w:tc>
          <w:tcPr>
            <w:tcW w:w="2876" w:type="dxa"/>
            <w:shd w:val="clear" w:color="auto" w:fill="E5E5E5"/>
          </w:tcPr>
          <w:p>
            <w:pPr>
              <w:pStyle w:val="TableParagraph"/>
              <w:spacing w:before="0"/>
              <w:ind w:left="0"/>
              <w:rPr>
                <w:rFonts w:ascii="Times New Roman"/>
                <w:sz w:val="20"/>
              </w:rPr>
            </w:pPr>
          </w:p>
        </w:tc>
        <w:tc>
          <w:tcPr>
            <w:tcW w:w="1904" w:type="dxa"/>
            <w:tcBorders>
              <w:right w:val="nil"/>
            </w:tcBorders>
            <w:shd w:val="clear" w:color="auto" w:fill="E5E5E5"/>
          </w:tcPr>
          <w:p>
            <w:pPr>
              <w:pStyle w:val="TableParagraph"/>
              <w:rPr>
                <w:sz w:val="22"/>
              </w:rPr>
            </w:pPr>
            <w:r>
              <w:rPr>
                <w:spacing w:val="-12"/>
                <w:sz w:val="22"/>
              </w:rPr>
              <w:t>&lt;</w:t>
            </w:r>
            <w:r>
              <w:rPr>
                <w:spacing w:val="-6"/>
                <w:sz w:val="22"/>
              </w:rPr>
              <w:t> </w:t>
            </w:r>
            <w:r>
              <w:rPr>
                <w:spacing w:val="-12"/>
                <w:sz w:val="22"/>
              </w:rPr>
              <w:t>30</w:t>
            </w:r>
            <w:r>
              <w:rPr>
                <w:spacing w:val="-5"/>
                <w:sz w:val="22"/>
              </w:rPr>
              <w:t> </w:t>
            </w:r>
            <w:r>
              <w:rPr>
                <w:spacing w:val="-12"/>
                <w:sz w:val="22"/>
              </w:rPr>
              <w:t>°C</w:t>
            </w:r>
          </w:p>
        </w:tc>
      </w:tr>
      <w:tr>
        <w:trPr>
          <w:trHeight w:val="638" w:hRule="atLeast"/>
        </w:trPr>
        <w:tc>
          <w:tcPr>
            <w:tcW w:w="1904" w:type="dxa"/>
            <w:tcBorders>
              <w:left w:val="nil"/>
              <w:bottom w:val="nil"/>
            </w:tcBorders>
            <w:shd w:val="clear" w:color="auto" w:fill="E5E5E5"/>
          </w:tcPr>
          <w:p>
            <w:pPr>
              <w:pStyle w:val="TableParagraph"/>
              <w:rPr>
                <w:sz w:val="22"/>
              </w:rPr>
            </w:pPr>
            <w:r>
              <w:rPr>
                <w:spacing w:val="-4"/>
                <w:sz w:val="22"/>
              </w:rPr>
              <w:t>Iron</w:t>
            </w:r>
            <w:r>
              <w:rPr>
                <w:spacing w:val="-14"/>
                <w:sz w:val="22"/>
              </w:rPr>
              <w:t> </w:t>
            </w:r>
            <w:r>
              <w:rPr>
                <w:spacing w:val="-4"/>
                <w:sz w:val="22"/>
              </w:rPr>
              <w:t>and/or</w:t>
            </w:r>
            <w:r>
              <w:rPr>
                <w:spacing w:val="-13"/>
                <w:sz w:val="22"/>
              </w:rPr>
              <w:t> </w:t>
            </w:r>
            <w:r>
              <w:rPr>
                <w:spacing w:val="-4"/>
                <w:sz w:val="22"/>
              </w:rPr>
              <w:t>man‐ </w:t>
            </w:r>
            <w:r>
              <w:rPr>
                <w:spacing w:val="-2"/>
                <w:sz w:val="22"/>
              </w:rPr>
              <w:t>ganese</w:t>
            </w:r>
          </w:p>
        </w:tc>
        <w:tc>
          <w:tcPr>
            <w:tcW w:w="2876" w:type="dxa"/>
            <w:tcBorders>
              <w:bottom w:val="nil"/>
            </w:tcBorders>
            <w:shd w:val="clear" w:color="auto" w:fill="E5E5E5"/>
          </w:tcPr>
          <w:p>
            <w:pPr>
              <w:pStyle w:val="TableParagraph"/>
              <w:spacing w:before="0"/>
              <w:ind w:left="0"/>
              <w:rPr>
                <w:rFonts w:ascii="Times New Roman"/>
                <w:sz w:val="20"/>
              </w:rPr>
            </w:pPr>
          </w:p>
        </w:tc>
        <w:tc>
          <w:tcPr>
            <w:tcW w:w="1904" w:type="dxa"/>
            <w:tcBorders>
              <w:bottom w:val="nil"/>
              <w:right w:val="nil"/>
            </w:tcBorders>
            <w:shd w:val="clear" w:color="auto" w:fill="E5E5E5"/>
          </w:tcPr>
          <w:p>
            <w:pPr>
              <w:pStyle w:val="TableParagraph"/>
              <w:rPr>
                <w:sz w:val="22"/>
              </w:rPr>
            </w:pPr>
            <w:r>
              <w:rPr>
                <w:sz w:val="22"/>
              </w:rPr>
              <w:t>0.1</w:t>
            </w:r>
            <w:r>
              <w:rPr>
                <w:spacing w:val="-14"/>
                <w:sz w:val="22"/>
              </w:rPr>
              <w:t> </w:t>
            </w:r>
            <w:r>
              <w:rPr>
                <w:spacing w:val="-4"/>
                <w:sz w:val="22"/>
              </w:rPr>
              <w:t>mg/l</w:t>
            </w:r>
          </w:p>
        </w:tc>
      </w:tr>
    </w:tbl>
    <w:p>
      <w:pPr>
        <w:pStyle w:val="BodyText"/>
        <w:spacing w:before="206"/>
        <w:rPr>
          <w:b/>
        </w:rPr>
      </w:pPr>
    </w:p>
    <w:p>
      <w:pPr>
        <w:spacing w:before="0"/>
        <w:ind w:left="2410" w:right="0" w:firstLine="0"/>
        <w:jc w:val="left"/>
        <w:rPr>
          <w:b/>
          <w:sz w:val="22"/>
        </w:rPr>
      </w:pPr>
      <w:r>
        <w:rPr>
          <w:b/>
          <w:w w:val="90"/>
          <w:sz w:val="22"/>
        </w:rPr>
        <w:t>Ozone</w:t>
      </w:r>
      <w:r>
        <w:rPr>
          <w:b/>
          <w:spacing w:val="12"/>
          <w:sz w:val="22"/>
        </w:rPr>
        <w:t> </w:t>
      </w:r>
      <w:r>
        <w:rPr>
          <w:b/>
          <w:spacing w:val="-4"/>
          <w:sz w:val="22"/>
        </w:rPr>
        <w:t>(O</w:t>
      </w:r>
      <w:r>
        <w:rPr>
          <w:b/>
          <w:spacing w:val="-4"/>
          <w:sz w:val="22"/>
          <w:vertAlign w:val="subscript"/>
        </w:rPr>
        <w:t>3</w:t>
      </w:r>
      <w:r>
        <w:rPr>
          <w:b/>
          <w:spacing w:val="-4"/>
          <w:sz w:val="22"/>
          <w:vertAlign w:val="baseline"/>
        </w:rPr>
        <w:t>)</w:t>
      </w:r>
    </w:p>
    <w:p>
      <w:pPr>
        <w:pStyle w:val="BodyText"/>
        <w:spacing w:before="3"/>
        <w:rPr>
          <w:b/>
          <w:sz w:val="16"/>
        </w:rPr>
      </w:pPr>
    </w:p>
    <w:tbl>
      <w:tblPr>
        <w:tblW w:w="0" w:type="auto"/>
        <w:jc w:val="left"/>
        <w:tblInd w:w="243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3382"/>
        <w:gridCol w:w="3382"/>
      </w:tblGrid>
      <w:tr>
        <w:trPr>
          <w:trHeight w:val="374" w:hRule="atLeast"/>
        </w:trPr>
        <w:tc>
          <w:tcPr>
            <w:tcW w:w="338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82" w:type="dxa"/>
            <w:tcBorders>
              <w:top w:val="nil"/>
              <w:right w:val="nil"/>
            </w:tcBorders>
            <w:shd w:val="clear" w:color="auto" w:fill="CCCCCC"/>
          </w:tcPr>
          <w:p>
            <w:pPr>
              <w:pStyle w:val="TableParagraph"/>
              <w:spacing w:before="25"/>
              <w:ind w:left="53"/>
              <w:rPr>
                <w:b/>
                <w:sz w:val="22"/>
              </w:rPr>
            </w:pPr>
            <w:r>
              <w:rPr>
                <w:b/>
                <w:spacing w:val="-2"/>
                <w:sz w:val="22"/>
              </w:rPr>
              <w:t>Value</w:t>
            </w:r>
          </w:p>
        </w:tc>
      </w:tr>
      <w:tr>
        <w:trPr>
          <w:trHeight w:val="372" w:hRule="atLeast"/>
        </w:trPr>
        <w:tc>
          <w:tcPr>
            <w:tcW w:w="3382" w:type="dxa"/>
            <w:tcBorders>
              <w:left w:val="nil"/>
            </w:tcBorders>
            <w:shd w:val="clear" w:color="auto" w:fill="E5E5E5"/>
          </w:tcPr>
          <w:p>
            <w:pPr>
              <w:pStyle w:val="TableParagraph"/>
              <w:rPr>
                <w:sz w:val="22"/>
              </w:rPr>
            </w:pPr>
            <w:r>
              <w:rPr>
                <w:spacing w:val="-2"/>
                <w:sz w:val="22"/>
              </w:rPr>
              <w:t>Concentration</w:t>
            </w:r>
          </w:p>
        </w:tc>
        <w:tc>
          <w:tcPr>
            <w:tcW w:w="3382" w:type="dxa"/>
            <w:tcBorders>
              <w:right w:val="nil"/>
            </w:tcBorders>
            <w:shd w:val="clear" w:color="auto" w:fill="E5E5E5"/>
          </w:tcPr>
          <w:p>
            <w:pPr>
              <w:pStyle w:val="TableParagraph"/>
              <w:ind w:left="53"/>
              <w:rPr>
                <w:sz w:val="22"/>
              </w:rPr>
            </w:pPr>
            <w:r>
              <w:rPr>
                <w:sz w:val="22"/>
              </w:rPr>
              <w:t>0.8</w:t>
            </w:r>
            <w:r>
              <w:rPr>
                <w:spacing w:val="-12"/>
                <w:sz w:val="22"/>
              </w:rPr>
              <w:t> </w:t>
            </w:r>
            <w:r>
              <w:rPr>
                <w:sz w:val="22"/>
              </w:rPr>
              <w:t>-</w:t>
            </w:r>
            <w:r>
              <w:rPr>
                <w:spacing w:val="-12"/>
                <w:sz w:val="22"/>
              </w:rPr>
              <w:t> </w:t>
            </w:r>
            <w:r>
              <w:rPr>
                <w:sz w:val="22"/>
              </w:rPr>
              <w:t>2</w:t>
            </w:r>
            <w:r>
              <w:rPr>
                <w:spacing w:val="-12"/>
                <w:sz w:val="22"/>
              </w:rPr>
              <w:t> </w:t>
            </w:r>
            <w:r>
              <w:rPr>
                <w:spacing w:val="-4"/>
                <w:sz w:val="22"/>
              </w:rPr>
              <w:t>mg/l</w:t>
            </w:r>
          </w:p>
        </w:tc>
      </w:tr>
      <w:tr>
        <w:trPr>
          <w:trHeight w:val="372" w:hRule="atLeast"/>
        </w:trPr>
        <w:tc>
          <w:tcPr>
            <w:tcW w:w="3382" w:type="dxa"/>
            <w:tcBorders>
              <w:left w:val="nil"/>
            </w:tcBorders>
            <w:shd w:val="clear" w:color="auto" w:fill="E5E5E5"/>
          </w:tcPr>
          <w:p>
            <w:pPr>
              <w:pStyle w:val="TableParagraph"/>
              <w:rPr>
                <w:sz w:val="22"/>
              </w:rPr>
            </w:pPr>
            <w:r>
              <w:rPr>
                <w:w w:val="105"/>
                <w:sz w:val="22"/>
              </w:rPr>
              <w:t>pH</w:t>
            </w:r>
            <w:r>
              <w:rPr>
                <w:spacing w:val="-16"/>
                <w:w w:val="105"/>
                <w:sz w:val="22"/>
              </w:rPr>
              <w:t> </w:t>
            </w:r>
            <w:r>
              <w:rPr>
                <w:spacing w:val="-2"/>
                <w:w w:val="105"/>
                <w:sz w:val="22"/>
              </w:rPr>
              <w:t>value</w:t>
            </w:r>
          </w:p>
        </w:tc>
        <w:tc>
          <w:tcPr>
            <w:tcW w:w="3382" w:type="dxa"/>
            <w:tcBorders>
              <w:right w:val="nil"/>
            </w:tcBorders>
            <w:shd w:val="clear" w:color="auto" w:fill="E5E5E5"/>
          </w:tcPr>
          <w:p>
            <w:pPr>
              <w:pStyle w:val="TableParagraph"/>
              <w:ind w:left="53"/>
              <w:rPr>
                <w:sz w:val="22"/>
              </w:rPr>
            </w:pPr>
            <w:r>
              <w:rPr>
                <w:sz w:val="22"/>
              </w:rPr>
              <w:t>6-7</w:t>
            </w:r>
            <w:r>
              <w:rPr>
                <w:spacing w:val="-8"/>
                <w:sz w:val="22"/>
              </w:rPr>
              <w:t> </w:t>
            </w:r>
            <w:r>
              <w:rPr>
                <w:sz w:val="22"/>
              </w:rPr>
              <w:t>(closer</w:t>
            </w:r>
            <w:r>
              <w:rPr>
                <w:spacing w:val="-8"/>
                <w:sz w:val="22"/>
              </w:rPr>
              <w:t> </w:t>
            </w:r>
            <w:r>
              <w:rPr>
                <w:sz w:val="22"/>
              </w:rPr>
              <w:t>to</w:t>
            </w:r>
            <w:r>
              <w:rPr>
                <w:spacing w:val="-8"/>
                <w:sz w:val="22"/>
              </w:rPr>
              <w:t> </w:t>
            </w:r>
            <w:r>
              <w:rPr>
                <w:sz w:val="22"/>
              </w:rPr>
              <w:t>pH</w:t>
            </w:r>
            <w:r>
              <w:rPr>
                <w:spacing w:val="-8"/>
                <w:sz w:val="22"/>
              </w:rPr>
              <w:t> </w:t>
            </w:r>
            <w:r>
              <w:rPr>
                <w:spacing w:val="-5"/>
                <w:sz w:val="22"/>
              </w:rPr>
              <w:t>6)</w:t>
            </w:r>
          </w:p>
        </w:tc>
      </w:tr>
      <w:tr>
        <w:trPr>
          <w:trHeight w:val="372" w:hRule="atLeast"/>
        </w:trPr>
        <w:tc>
          <w:tcPr>
            <w:tcW w:w="3382" w:type="dxa"/>
            <w:tcBorders>
              <w:left w:val="nil"/>
            </w:tcBorders>
            <w:shd w:val="clear" w:color="auto" w:fill="E5E5E5"/>
          </w:tcPr>
          <w:p>
            <w:pPr>
              <w:pStyle w:val="TableParagraph"/>
              <w:rPr>
                <w:sz w:val="22"/>
              </w:rPr>
            </w:pPr>
            <w:r>
              <w:rPr>
                <w:spacing w:val="-2"/>
                <w:sz w:val="22"/>
              </w:rPr>
              <w:t>Temperature</w:t>
            </w:r>
          </w:p>
        </w:tc>
        <w:tc>
          <w:tcPr>
            <w:tcW w:w="3382" w:type="dxa"/>
            <w:tcBorders>
              <w:right w:val="nil"/>
            </w:tcBorders>
            <w:shd w:val="clear" w:color="auto" w:fill="E5E5E5"/>
          </w:tcPr>
          <w:p>
            <w:pPr>
              <w:pStyle w:val="TableParagraph"/>
              <w:ind w:left="53"/>
              <w:rPr>
                <w:sz w:val="22"/>
              </w:rPr>
            </w:pPr>
            <w:r>
              <w:rPr>
                <w:spacing w:val="-2"/>
                <w:sz w:val="22"/>
              </w:rPr>
              <w:t>10-</w:t>
            </w:r>
            <w:r>
              <w:rPr>
                <w:spacing w:val="-4"/>
                <w:sz w:val="22"/>
              </w:rPr>
              <w:t>20°C</w:t>
            </w:r>
          </w:p>
        </w:tc>
      </w:tr>
      <w:tr>
        <w:trPr>
          <w:trHeight w:val="374" w:hRule="atLeast"/>
        </w:trPr>
        <w:tc>
          <w:tcPr>
            <w:tcW w:w="3382" w:type="dxa"/>
            <w:tcBorders>
              <w:left w:val="nil"/>
              <w:bottom w:val="nil"/>
            </w:tcBorders>
            <w:shd w:val="clear" w:color="auto" w:fill="E5E5E5"/>
          </w:tcPr>
          <w:p>
            <w:pPr>
              <w:pStyle w:val="TableParagraph"/>
              <w:rPr>
                <w:sz w:val="22"/>
              </w:rPr>
            </w:pPr>
            <w:r>
              <w:rPr>
                <w:sz w:val="22"/>
              </w:rPr>
              <w:t>Water</w:t>
            </w:r>
            <w:r>
              <w:rPr>
                <w:spacing w:val="-10"/>
                <w:sz w:val="22"/>
              </w:rPr>
              <w:t> </w:t>
            </w:r>
            <w:r>
              <w:rPr>
                <w:spacing w:val="-2"/>
                <w:sz w:val="22"/>
              </w:rPr>
              <w:t>hardness</w:t>
            </w:r>
          </w:p>
        </w:tc>
        <w:tc>
          <w:tcPr>
            <w:tcW w:w="3382" w:type="dxa"/>
            <w:tcBorders>
              <w:bottom w:val="nil"/>
              <w:right w:val="nil"/>
            </w:tcBorders>
            <w:shd w:val="clear" w:color="auto" w:fill="E5E5E5"/>
          </w:tcPr>
          <w:p>
            <w:pPr>
              <w:pStyle w:val="TableParagraph"/>
              <w:ind w:left="53"/>
              <w:rPr>
                <w:sz w:val="22"/>
              </w:rPr>
            </w:pPr>
            <w:r>
              <w:rPr>
                <w:w w:val="85"/>
                <w:sz w:val="22"/>
              </w:rPr>
              <w:t>&lt;</w:t>
            </w:r>
            <w:r>
              <w:rPr>
                <w:spacing w:val="-6"/>
                <w:w w:val="85"/>
                <w:sz w:val="22"/>
              </w:rPr>
              <w:t> </w:t>
            </w:r>
            <w:r>
              <w:rPr>
                <w:spacing w:val="-4"/>
                <w:sz w:val="22"/>
              </w:rPr>
              <w:t>4°dH</w:t>
            </w:r>
          </w:p>
        </w:tc>
      </w:tr>
      <w:tr>
        <w:trPr>
          <w:trHeight w:val="904" w:hRule="atLeast"/>
        </w:trPr>
        <w:tc>
          <w:tcPr>
            <w:tcW w:w="3382" w:type="dxa"/>
            <w:tcBorders>
              <w:top w:val="nil"/>
              <w:left w:val="nil"/>
              <w:bottom w:val="nil"/>
            </w:tcBorders>
          </w:tcPr>
          <w:p>
            <w:pPr>
              <w:pStyle w:val="TableParagraph"/>
              <w:spacing w:before="203"/>
              <w:ind w:left="0"/>
              <w:rPr>
                <w:b/>
                <w:sz w:val="22"/>
              </w:rPr>
            </w:pPr>
          </w:p>
          <w:p>
            <w:pPr>
              <w:pStyle w:val="TableParagraph"/>
              <w:spacing w:before="0"/>
              <w:ind w:left="-20"/>
              <w:rPr>
                <w:b/>
                <w:sz w:val="22"/>
              </w:rPr>
            </w:pPr>
            <w:r>
              <w:rPr>
                <w:b/>
                <w:spacing w:val="-2"/>
                <w:w w:val="95"/>
                <w:sz w:val="22"/>
              </w:rPr>
              <w:t>Anolyte</w:t>
            </w:r>
          </w:p>
        </w:tc>
        <w:tc>
          <w:tcPr>
            <w:tcW w:w="3382" w:type="dxa"/>
            <w:tcBorders>
              <w:top w:val="nil"/>
              <w:bottom w:val="nil"/>
              <w:right w:val="nil"/>
            </w:tcBorders>
          </w:tcPr>
          <w:p>
            <w:pPr>
              <w:pStyle w:val="TableParagraph"/>
              <w:spacing w:before="0"/>
              <w:ind w:left="0"/>
              <w:rPr>
                <w:rFonts w:ascii="Times New Roman"/>
                <w:sz w:val="20"/>
              </w:rPr>
            </w:pPr>
          </w:p>
        </w:tc>
      </w:tr>
      <w:tr>
        <w:trPr>
          <w:trHeight w:val="374" w:hRule="atLeast"/>
        </w:trPr>
        <w:tc>
          <w:tcPr>
            <w:tcW w:w="338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82" w:type="dxa"/>
            <w:tcBorders>
              <w:top w:val="nil"/>
              <w:right w:val="nil"/>
            </w:tcBorders>
            <w:shd w:val="clear" w:color="auto" w:fill="CCCCCC"/>
          </w:tcPr>
          <w:p>
            <w:pPr>
              <w:pStyle w:val="TableParagraph"/>
              <w:spacing w:before="25"/>
              <w:ind w:left="53"/>
              <w:rPr>
                <w:b/>
                <w:sz w:val="22"/>
              </w:rPr>
            </w:pPr>
            <w:r>
              <w:rPr>
                <w:b/>
                <w:spacing w:val="-2"/>
                <w:sz w:val="22"/>
              </w:rPr>
              <w:t>Value</w:t>
            </w:r>
          </w:p>
        </w:tc>
      </w:tr>
      <w:tr>
        <w:trPr>
          <w:trHeight w:val="372" w:hRule="atLeast"/>
        </w:trPr>
        <w:tc>
          <w:tcPr>
            <w:tcW w:w="3382" w:type="dxa"/>
            <w:tcBorders>
              <w:left w:val="nil"/>
            </w:tcBorders>
            <w:shd w:val="clear" w:color="auto" w:fill="E5E5E5"/>
          </w:tcPr>
          <w:p>
            <w:pPr>
              <w:pStyle w:val="TableParagraph"/>
              <w:rPr>
                <w:sz w:val="22"/>
              </w:rPr>
            </w:pPr>
            <w:r>
              <w:rPr>
                <w:sz w:val="22"/>
              </w:rPr>
              <w:t>Free</w:t>
            </w:r>
            <w:r>
              <w:rPr>
                <w:spacing w:val="3"/>
                <w:sz w:val="22"/>
              </w:rPr>
              <w:t> </w:t>
            </w:r>
            <w:r>
              <w:rPr>
                <w:sz w:val="22"/>
              </w:rPr>
              <w:t>chlorine</w:t>
            </w:r>
            <w:r>
              <w:rPr>
                <w:spacing w:val="4"/>
                <w:sz w:val="22"/>
              </w:rPr>
              <w:t> </w:t>
            </w:r>
            <w:r>
              <w:rPr>
                <w:spacing w:val="-2"/>
                <w:sz w:val="22"/>
              </w:rPr>
              <w:t>content</w:t>
            </w:r>
          </w:p>
        </w:tc>
        <w:tc>
          <w:tcPr>
            <w:tcW w:w="3382" w:type="dxa"/>
            <w:tcBorders>
              <w:right w:val="nil"/>
            </w:tcBorders>
            <w:shd w:val="clear" w:color="auto" w:fill="E5E5E5"/>
          </w:tcPr>
          <w:p>
            <w:pPr>
              <w:pStyle w:val="TableParagraph"/>
              <w:ind w:left="53"/>
              <w:rPr>
                <w:sz w:val="22"/>
              </w:rPr>
            </w:pPr>
            <w:r>
              <w:rPr>
                <w:spacing w:val="-16"/>
                <w:sz w:val="22"/>
              </w:rPr>
              <w:t>&lt;</w:t>
            </w:r>
            <w:r>
              <w:rPr>
                <w:spacing w:val="-8"/>
                <w:sz w:val="22"/>
              </w:rPr>
              <w:t> </w:t>
            </w:r>
            <w:r>
              <w:rPr>
                <w:spacing w:val="-16"/>
                <w:sz w:val="22"/>
              </w:rPr>
              <w:t>4</w:t>
            </w:r>
            <w:r>
              <w:rPr>
                <w:spacing w:val="-7"/>
                <w:sz w:val="22"/>
              </w:rPr>
              <w:t> </w:t>
            </w:r>
            <w:r>
              <w:rPr>
                <w:spacing w:val="-16"/>
                <w:sz w:val="22"/>
              </w:rPr>
              <w:t>mg/l</w:t>
            </w:r>
          </w:p>
        </w:tc>
      </w:tr>
      <w:tr>
        <w:trPr>
          <w:trHeight w:val="372" w:hRule="atLeast"/>
        </w:trPr>
        <w:tc>
          <w:tcPr>
            <w:tcW w:w="3382" w:type="dxa"/>
            <w:tcBorders>
              <w:left w:val="nil"/>
            </w:tcBorders>
            <w:shd w:val="clear" w:color="auto" w:fill="E5E5E5"/>
          </w:tcPr>
          <w:p>
            <w:pPr>
              <w:pStyle w:val="TableParagraph"/>
              <w:rPr>
                <w:sz w:val="22"/>
              </w:rPr>
            </w:pPr>
            <w:r>
              <w:rPr>
                <w:spacing w:val="-2"/>
                <w:w w:val="105"/>
                <w:sz w:val="22"/>
              </w:rPr>
              <w:t>Chloride</w:t>
            </w:r>
          </w:p>
        </w:tc>
        <w:tc>
          <w:tcPr>
            <w:tcW w:w="3382" w:type="dxa"/>
            <w:tcBorders>
              <w:right w:val="nil"/>
            </w:tcBorders>
            <w:shd w:val="clear" w:color="auto" w:fill="E5E5E5"/>
          </w:tcPr>
          <w:p>
            <w:pPr>
              <w:pStyle w:val="TableParagraph"/>
              <w:ind w:left="53"/>
              <w:rPr>
                <w:sz w:val="22"/>
              </w:rPr>
            </w:pPr>
            <w:r>
              <w:rPr>
                <w:spacing w:val="-8"/>
                <w:sz w:val="22"/>
              </w:rPr>
              <w:t>&lt; 150</w:t>
            </w:r>
            <w:r>
              <w:rPr>
                <w:spacing w:val="-7"/>
                <w:sz w:val="22"/>
              </w:rPr>
              <w:t> </w:t>
            </w:r>
            <w:r>
              <w:rPr>
                <w:spacing w:val="-8"/>
                <w:sz w:val="22"/>
              </w:rPr>
              <w:t>mg/l</w:t>
            </w:r>
          </w:p>
        </w:tc>
      </w:tr>
      <w:tr>
        <w:trPr>
          <w:trHeight w:val="372" w:hRule="atLeast"/>
        </w:trPr>
        <w:tc>
          <w:tcPr>
            <w:tcW w:w="3382" w:type="dxa"/>
            <w:tcBorders>
              <w:left w:val="nil"/>
            </w:tcBorders>
            <w:shd w:val="clear" w:color="auto" w:fill="E5E5E5"/>
          </w:tcPr>
          <w:p>
            <w:pPr>
              <w:pStyle w:val="TableParagraph"/>
              <w:rPr>
                <w:sz w:val="22"/>
              </w:rPr>
            </w:pPr>
            <w:r>
              <w:rPr>
                <w:w w:val="105"/>
                <w:sz w:val="22"/>
              </w:rPr>
              <w:t>pH</w:t>
            </w:r>
            <w:r>
              <w:rPr>
                <w:spacing w:val="-16"/>
                <w:w w:val="105"/>
                <w:sz w:val="22"/>
              </w:rPr>
              <w:t> </w:t>
            </w:r>
            <w:r>
              <w:rPr>
                <w:spacing w:val="-2"/>
                <w:w w:val="105"/>
                <w:sz w:val="22"/>
              </w:rPr>
              <w:t>value</w:t>
            </w:r>
          </w:p>
        </w:tc>
        <w:tc>
          <w:tcPr>
            <w:tcW w:w="3382" w:type="dxa"/>
            <w:tcBorders>
              <w:right w:val="nil"/>
            </w:tcBorders>
            <w:shd w:val="clear" w:color="auto" w:fill="E5E5E5"/>
          </w:tcPr>
          <w:p>
            <w:pPr>
              <w:pStyle w:val="TableParagraph"/>
              <w:ind w:left="53"/>
              <w:rPr>
                <w:sz w:val="22"/>
              </w:rPr>
            </w:pPr>
            <w:r>
              <w:rPr>
                <w:spacing w:val="-4"/>
                <w:sz w:val="22"/>
              </w:rPr>
              <w:t>6.5-</w:t>
            </w:r>
            <w:r>
              <w:rPr>
                <w:spacing w:val="-5"/>
                <w:sz w:val="22"/>
              </w:rPr>
              <w:t>7.5</w:t>
            </w:r>
          </w:p>
        </w:tc>
      </w:tr>
      <w:tr>
        <w:trPr>
          <w:trHeight w:val="372" w:hRule="atLeast"/>
        </w:trPr>
        <w:tc>
          <w:tcPr>
            <w:tcW w:w="3382" w:type="dxa"/>
            <w:tcBorders>
              <w:left w:val="nil"/>
            </w:tcBorders>
            <w:shd w:val="clear" w:color="auto" w:fill="E5E5E5"/>
          </w:tcPr>
          <w:p>
            <w:pPr>
              <w:pStyle w:val="TableParagraph"/>
              <w:rPr>
                <w:sz w:val="22"/>
              </w:rPr>
            </w:pPr>
            <w:r>
              <w:rPr>
                <w:spacing w:val="-2"/>
                <w:sz w:val="22"/>
              </w:rPr>
              <w:t>Temperature</w:t>
            </w:r>
          </w:p>
        </w:tc>
        <w:tc>
          <w:tcPr>
            <w:tcW w:w="3382" w:type="dxa"/>
            <w:tcBorders>
              <w:right w:val="nil"/>
            </w:tcBorders>
            <w:shd w:val="clear" w:color="auto" w:fill="E5E5E5"/>
          </w:tcPr>
          <w:p>
            <w:pPr>
              <w:pStyle w:val="TableParagraph"/>
              <w:ind w:left="53"/>
              <w:rPr>
                <w:sz w:val="22"/>
              </w:rPr>
            </w:pPr>
            <w:r>
              <w:rPr>
                <w:sz w:val="22"/>
              </w:rPr>
              <w:t>20</w:t>
            </w:r>
            <w:r>
              <w:rPr>
                <w:spacing w:val="-7"/>
                <w:sz w:val="22"/>
              </w:rPr>
              <w:t> </w:t>
            </w:r>
            <w:r>
              <w:rPr>
                <w:spacing w:val="-5"/>
                <w:sz w:val="22"/>
              </w:rPr>
              <w:t>°C</w:t>
            </w:r>
          </w:p>
        </w:tc>
      </w:tr>
      <w:tr>
        <w:trPr>
          <w:trHeight w:val="638" w:hRule="atLeast"/>
        </w:trPr>
        <w:tc>
          <w:tcPr>
            <w:tcW w:w="3382" w:type="dxa"/>
            <w:tcBorders>
              <w:left w:val="nil"/>
              <w:bottom w:val="nil"/>
            </w:tcBorders>
            <w:shd w:val="clear" w:color="auto" w:fill="E5E5E5"/>
          </w:tcPr>
          <w:p>
            <w:pPr>
              <w:pStyle w:val="TableParagraph"/>
              <w:rPr>
                <w:sz w:val="22"/>
              </w:rPr>
            </w:pPr>
            <w:r>
              <w:rPr>
                <w:sz w:val="22"/>
              </w:rPr>
              <w:t>Carbonate hardness of mixed </w:t>
            </w:r>
            <w:r>
              <w:rPr>
                <w:spacing w:val="-2"/>
                <w:sz w:val="22"/>
              </w:rPr>
              <w:t>water</w:t>
            </w:r>
          </w:p>
        </w:tc>
        <w:tc>
          <w:tcPr>
            <w:tcW w:w="3382" w:type="dxa"/>
            <w:tcBorders>
              <w:bottom w:val="nil"/>
              <w:right w:val="nil"/>
            </w:tcBorders>
            <w:shd w:val="clear" w:color="auto" w:fill="E5E5E5"/>
          </w:tcPr>
          <w:p>
            <w:pPr>
              <w:pStyle w:val="TableParagraph"/>
              <w:ind w:left="53"/>
              <w:rPr>
                <w:sz w:val="22"/>
              </w:rPr>
            </w:pPr>
            <w:r>
              <w:rPr>
                <w:w w:val="85"/>
                <w:sz w:val="22"/>
              </w:rPr>
              <w:t>&lt;</w:t>
            </w:r>
            <w:r>
              <w:rPr>
                <w:spacing w:val="-6"/>
                <w:w w:val="85"/>
                <w:sz w:val="22"/>
              </w:rPr>
              <w:t> </w:t>
            </w:r>
            <w:r>
              <w:rPr>
                <w:spacing w:val="-4"/>
                <w:sz w:val="22"/>
              </w:rPr>
              <w:t>5°dH</w:t>
            </w:r>
          </w:p>
        </w:tc>
      </w:tr>
    </w:tbl>
    <w:p>
      <w:pPr>
        <w:pStyle w:val="TableParagraph"/>
        <w:spacing w:after="0"/>
        <w:rPr>
          <w:sz w:val="22"/>
        </w:rPr>
        <w:sectPr>
          <w:pgSz w:w="11910" w:h="16840"/>
          <w:pgMar w:header="702" w:footer="510" w:top="1820" w:bottom="700" w:left="1275" w:right="850"/>
        </w:sectPr>
      </w:pPr>
    </w:p>
    <w:p>
      <w:pPr>
        <w:spacing w:before="131"/>
        <w:ind w:left="2410" w:right="0" w:firstLine="0"/>
        <w:jc w:val="left"/>
        <w:rPr>
          <w:b/>
          <w:sz w:val="22"/>
        </w:rPr>
      </w:pPr>
      <w:r>
        <w:rPr>
          <w:b/>
          <w:spacing w:val="-2"/>
          <w:w w:val="95"/>
          <w:sz w:val="22"/>
        </w:rPr>
        <w:t>Catholyte</w:t>
      </w:r>
    </w:p>
    <w:p>
      <w:pPr>
        <w:pStyle w:val="BodyText"/>
        <w:spacing w:before="1"/>
        <w:rPr>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374" w:hRule="atLeast"/>
        </w:trPr>
        <w:tc>
          <w:tcPr>
            <w:tcW w:w="3362" w:type="dxa"/>
            <w:tcBorders>
              <w:top w:val="nil"/>
              <w:left w:val="nil"/>
            </w:tcBorders>
            <w:shd w:val="clear" w:color="auto" w:fill="CCCCCC"/>
          </w:tcPr>
          <w:p>
            <w:pPr>
              <w:pStyle w:val="TableParagraph"/>
              <w:spacing w:before="25"/>
              <w:rPr>
                <w:b/>
                <w:sz w:val="22"/>
              </w:rPr>
            </w:pPr>
            <w:r>
              <w:rPr>
                <w:b/>
                <w:spacing w:val="-2"/>
                <w:w w:val="95"/>
                <w:sz w:val="22"/>
              </w:rPr>
              <w:t>Requirement</w:t>
            </w:r>
          </w:p>
        </w:tc>
        <w:tc>
          <w:tcPr>
            <w:tcW w:w="3362" w:type="dxa"/>
            <w:tcBorders>
              <w:top w:val="nil"/>
              <w:right w:val="nil"/>
            </w:tcBorders>
            <w:shd w:val="clear" w:color="auto" w:fill="CCCCCC"/>
          </w:tcPr>
          <w:p>
            <w:pPr>
              <w:pStyle w:val="TableParagraph"/>
              <w:spacing w:before="25"/>
              <w:rPr>
                <w:b/>
                <w:sz w:val="22"/>
              </w:rPr>
            </w:pPr>
            <w:r>
              <w:rPr>
                <w:b/>
                <w:spacing w:val="-2"/>
                <w:sz w:val="22"/>
              </w:rPr>
              <w:t>Value</w:t>
            </w:r>
          </w:p>
        </w:tc>
      </w:tr>
      <w:tr>
        <w:trPr>
          <w:trHeight w:val="372" w:hRule="atLeast"/>
        </w:trPr>
        <w:tc>
          <w:tcPr>
            <w:tcW w:w="3362" w:type="dxa"/>
            <w:tcBorders>
              <w:left w:val="nil"/>
            </w:tcBorders>
            <w:shd w:val="clear" w:color="auto" w:fill="E5E5E5"/>
          </w:tcPr>
          <w:p>
            <w:pPr>
              <w:pStyle w:val="TableParagraph"/>
              <w:rPr>
                <w:sz w:val="22"/>
              </w:rPr>
            </w:pPr>
            <w:r>
              <w:rPr>
                <w:sz w:val="22"/>
              </w:rPr>
              <w:t>Sodium</w:t>
            </w:r>
            <w:r>
              <w:rPr>
                <w:spacing w:val="-2"/>
                <w:sz w:val="22"/>
              </w:rPr>
              <w:t> </w:t>
            </w:r>
            <w:r>
              <w:rPr>
                <w:sz w:val="22"/>
              </w:rPr>
              <w:t>hydroxide</w:t>
            </w:r>
            <w:r>
              <w:rPr>
                <w:spacing w:val="-1"/>
                <w:sz w:val="22"/>
              </w:rPr>
              <w:t> </w:t>
            </w:r>
            <w:r>
              <w:rPr>
                <w:spacing w:val="-2"/>
                <w:sz w:val="22"/>
              </w:rPr>
              <w:t>(NaOH)</w:t>
            </w:r>
          </w:p>
        </w:tc>
        <w:tc>
          <w:tcPr>
            <w:tcW w:w="3362" w:type="dxa"/>
            <w:tcBorders>
              <w:right w:val="nil"/>
            </w:tcBorders>
            <w:shd w:val="clear" w:color="auto" w:fill="E5E5E5"/>
          </w:tcPr>
          <w:p>
            <w:pPr>
              <w:pStyle w:val="TableParagraph"/>
              <w:rPr>
                <w:sz w:val="22"/>
              </w:rPr>
            </w:pPr>
            <w:r>
              <w:rPr>
                <w:sz w:val="22"/>
              </w:rPr>
              <w:t>4</w:t>
            </w:r>
            <w:r>
              <w:rPr>
                <w:spacing w:val="-7"/>
                <w:sz w:val="22"/>
              </w:rPr>
              <w:t> </w:t>
            </w:r>
            <w:r>
              <w:rPr>
                <w:spacing w:val="-10"/>
                <w:sz w:val="22"/>
              </w:rPr>
              <w:t>%</w:t>
            </w:r>
          </w:p>
        </w:tc>
      </w:tr>
      <w:tr>
        <w:trPr>
          <w:trHeight w:val="372" w:hRule="atLeast"/>
        </w:trPr>
        <w:tc>
          <w:tcPr>
            <w:tcW w:w="3362" w:type="dxa"/>
            <w:tcBorders>
              <w:left w:val="nil"/>
            </w:tcBorders>
            <w:shd w:val="clear" w:color="auto" w:fill="E5E5E5"/>
          </w:tcPr>
          <w:p>
            <w:pPr>
              <w:pStyle w:val="TableParagraph"/>
              <w:rPr>
                <w:sz w:val="22"/>
              </w:rPr>
            </w:pPr>
            <w:r>
              <w:rPr>
                <w:spacing w:val="-2"/>
                <w:w w:val="105"/>
                <w:sz w:val="22"/>
              </w:rPr>
              <w:t>Chloride</w:t>
            </w:r>
          </w:p>
        </w:tc>
        <w:tc>
          <w:tcPr>
            <w:tcW w:w="3362" w:type="dxa"/>
            <w:tcBorders>
              <w:right w:val="nil"/>
            </w:tcBorders>
            <w:shd w:val="clear" w:color="auto" w:fill="E5E5E5"/>
          </w:tcPr>
          <w:p>
            <w:pPr>
              <w:pStyle w:val="TableParagraph"/>
              <w:rPr>
                <w:sz w:val="22"/>
              </w:rPr>
            </w:pPr>
            <w:r>
              <w:rPr>
                <w:spacing w:val="-6"/>
                <w:sz w:val="22"/>
              </w:rPr>
              <w:t>&lt;</w:t>
            </w:r>
            <w:r>
              <w:rPr>
                <w:spacing w:val="-11"/>
                <w:sz w:val="22"/>
              </w:rPr>
              <w:t> </w:t>
            </w:r>
            <w:r>
              <w:rPr>
                <w:spacing w:val="-6"/>
                <w:sz w:val="22"/>
              </w:rPr>
              <w:t>100</w:t>
            </w:r>
            <w:r>
              <w:rPr>
                <w:spacing w:val="-11"/>
                <w:sz w:val="22"/>
              </w:rPr>
              <w:t> </w:t>
            </w:r>
            <w:r>
              <w:rPr>
                <w:spacing w:val="-6"/>
                <w:sz w:val="22"/>
              </w:rPr>
              <w:t>mg/l</w:t>
            </w:r>
            <w:r>
              <w:rPr>
                <w:spacing w:val="-11"/>
                <w:sz w:val="22"/>
              </w:rPr>
              <w:t> </w:t>
            </w:r>
            <w:r>
              <w:rPr>
                <w:spacing w:val="-6"/>
                <w:sz w:val="22"/>
              </w:rPr>
              <w:t>(at</w:t>
            </w:r>
            <w:r>
              <w:rPr>
                <w:spacing w:val="-11"/>
                <w:sz w:val="22"/>
              </w:rPr>
              <w:t> </w:t>
            </w:r>
            <w:r>
              <w:rPr>
                <w:spacing w:val="-6"/>
                <w:sz w:val="22"/>
              </w:rPr>
              <w:t>pH</w:t>
            </w:r>
            <w:r>
              <w:rPr>
                <w:spacing w:val="-11"/>
                <w:sz w:val="22"/>
              </w:rPr>
              <w:t> </w:t>
            </w:r>
            <w:r>
              <w:rPr>
                <w:spacing w:val="-6"/>
                <w:sz w:val="22"/>
              </w:rPr>
              <w:t>&lt;</w:t>
            </w:r>
            <w:r>
              <w:rPr>
                <w:spacing w:val="-11"/>
                <w:sz w:val="22"/>
              </w:rPr>
              <w:t> </w:t>
            </w:r>
            <w:r>
              <w:rPr>
                <w:spacing w:val="-6"/>
                <w:sz w:val="22"/>
              </w:rPr>
              <w:t>10)</w:t>
            </w:r>
          </w:p>
        </w:tc>
      </w:tr>
      <w:tr>
        <w:trPr>
          <w:trHeight w:val="372" w:hRule="atLeast"/>
        </w:trPr>
        <w:tc>
          <w:tcPr>
            <w:tcW w:w="3362" w:type="dxa"/>
            <w:tcBorders>
              <w:left w:val="nil"/>
            </w:tcBorders>
            <w:shd w:val="clear" w:color="auto" w:fill="E5E5E5"/>
          </w:tcPr>
          <w:p>
            <w:pPr>
              <w:pStyle w:val="TableParagraph"/>
              <w:rPr>
                <w:sz w:val="22"/>
              </w:rPr>
            </w:pPr>
            <w:r>
              <w:rPr>
                <w:w w:val="105"/>
                <w:sz w:val="22"/>
              </w:rPr>
              <w:t>pH</w:t>
            </w:r>
            <w:r>
              <w:rPr>
                <w:spacing w:val="-16"/>
                <w:w w:val="105"/>
                <w:sz w:val="22"/>
              </w:rPr>
              <w:t> </w:t>
            </w:r>
            <w:r>
              <w:rPr>
                <w:spacing w:val="-2"/>
                <w:w w:val="105"/>
                <w:sz w:val="22"/>
              </w:rPr>
              <w:t>value</w:t>
            </w:r>
          </w:p>
        </w:tc>
        <w:tc>
          <w:tcPr>
            <w:tcW w:w="3362" w:type="dxa"/>
            <w:tcBorders>
              <w:right w:val="nil"/>
            </w:tcBorders>
            <w:shd w:val="clear" w:color="auto" w:fill="E5E5E5"/>
          </w:tcPr>
          <w:p>
            <w:pPr>
              <w:pStyle w:val="TableParagraph"/>
              <w:rPr>
                <w:sz w:val="22"/>
              </w:rPr>
            </w:pPr>
            <w:r>
              <w:rPr>
                <w:w w:val="85"/>
                <w:sz w:val="22"/>
              </w:rPr>
              <w:t>&gt;</w:t>
            </w:r>
            <w:r>
              <w:rPr>
                <w:spacing w:val="-6"/>
                <w:w w:val="85"/>
                <w:sz w:val="22"/>
              </w:rPr>
              <w:t> </w:t>
            </w:r>
            <w:r>
              <w:rPr>
                <w:spacing w:val="-5"/>
                <w:sz w:val="22"/>
              </w:rPr>
              <w:t>10</w:t>
            </w:r>
          </w:p>
        </w:tc>
      </w:tr>
      <w:tr>
        <w:trPr>
          <w:trHeight w:val="372" w:hRule="atLeast"/>
        </w:trPr>
        <w:tc>
          <w:tcPr>
            <w:tcW w:w="3362" w:type="dxa"/>
            <w:tcBorders>
              <w:left w:val="nil"/>
            </w:tcBorders>
            <w:shd w:val="clear" w:color="auto" w:fill="E5E5E5"/>
          </w:tcPr>
          <w:p>
            <w:pPr>
              <w:pStyle w:val="TableParagraph"/>
              <w:rPr>
                <w:sz w:val="22"/>
              </w:rPr>
            </w:pPr>
            <w:r>
              <w:rPr>
                <w:spacing w:val="-2"/>
                <w:sz w:val="22"/>
              </w:rPr>
              <w:t>Temperature</w:t>
            </w:r>
          </w:p>
        </w:tc>
        <w:tc>
          <w:tcPr>
            <w:tcW w:w="3362" w:type="dxa"/>
            <w:tcBorders>
              <w:right w:val="nil"/>
            </w:tcBorders>
            <w:shd w:val="clear" w:color="auto" w:fill="E5E5E5"/>
          </w:tcPr>
          <w:p>
            <w:pPr>
              <w:pStyle w:val="TableParagraph"/>
              <w:rPr>
                <w:sz w:val="22"/>
              </w:rPr>
            </w:pPr>
            <w:r>
              <w:rPr>
                <w:sz w:val="22"/>
              </w:rPr>
              <w:t>20</w:t>
            </w:r>
            <w:r>
              <w:rPr>
                <w:spacing w:val="-7"/>
                <w:sz w:val="22"/>
              </w:rPr>
              <w:t> </w:t>
            </w:r>
            <w:r>
              <w:rPr>
                <w:spacing w:val="-5"/>
                <w:sz w:val="22"/>
              </w:rPr>
              <w:t>°C</w:t>
            </w:r>
          </w:p>
        </w:tc>
      </w:tr>
      <w:tr>
        <w:trPr>
          <w:trHeight w:val="638" w:hRule="atLeast"/>
        </w:trPr>
        <w:tc>
          <w:tcPr>
            <w:tcW w:w="3362" w:type="dxa"/>
            <w:tcBorders>
              <w:left w:val="nil"/>
              <w:bottom w:val="nil"/>
            </w:tcBorders>
            <w:shd w:val="clear" w:color="auto" w:fill="E5E5E5"/>
          </w:tcPr>
          <w:p>
            <w:pPr>
              <w:pStyle w:val="TableParagraph"/>
              <w:rPr>
                <w:sz w:val="22"/>
              </w:rPr>
            </w:pPr>
            <w:r>
              <w:rPr>
                <w:sz w:val="22"/>
              </w:rPr>
              <w:t>Carbonate hardness of mixed </w:t>
            </w:r>
            <w:r>
              <w:rPr>
                <w:spacing w:val="-2"/>
                <w:sz w:val="22"/>
              </w:rPr>
              <w:t>water</w:t>
            </w:r>
          </w:p>
        </w:tc>
        <w:tc>
          <w:tcPr>
            <w:tcW w:w="3362" w:type="dxa"/>
            <w:tcBorders>
              <w:bottom w:val="nil"/>
              <w:right w:val="nil"/>
            </w:tcBorders>
            <w:shd w:val="clear" w:color="auto" w:fill="E5E5E5"/>
          </w:tcPr>
          <w:p>
            <w:pPr>
              <w:pStyle w:val="TableParagraph"/>
              <w:rPr>
                <w:sz w:val="22"/>
              </w:rPr>
            </w:pPr>
            <w:r>
              <w:rPr>
                <w:w w:val="85"/>
                <w:sz w:val="22"/>
              </w:rPr>
              <w:t>&lt;</w:t>
            </w:r>
            <w:r>
              <w:rPr>
                <w:spacing w:val="-6"/>
                <w:w w:val="85"/>
                <w:sz w:val="22"/>
              </w:rPr>
              <w:t> </w:t>
            </w:r>
            <w:r>
              <w:rPr>
                <w:spacing w:val="-4"/>
                <w:sz w:val="22"/>
              </w:rPr>
              <w:t>5°dH</w:t>
            </w:r>
          </w:p>
        </w:tc>
      </w:tr>
    </w:tbl>
    <w:p>
      <w:pPr>
        <w:pStyle w:val="BodyText"/>
        <w:rPr>
          <w:b/>
        </w:rPr>
      </w:pPr>
    </w:p>
    <w:p>
      <w:pPr>
        <w:pStyle w:val="BodyText"/>
        <w:spacing w:before="187"/>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Labelling</w:t>
      </w:r>
      <w:r>
        <w:rPr>
          <w:b/>
          <w:spacing w:val="2"/>
          <w:sz w:val="22"/>
        </w:rPr>
        <w:t> </w:t>
      </w:r>
      <w:r>
        <w:rPr>
          <w:b/>
          <w:w w:val="85"/>
          <w:sz w:val="22"/>
        </w:rPr>
        <w:t>of</w:t>
      </w:r>
      <w:r>
        <w:rPr>
          <w:b/>
          <w:spacing w:val="3"/>
          <w:sz w:val="22"/>
        </w:rPr>
        <w:t> </w:t>
      </w:r>
      <w:r>
        <w:rPr>
          <w:b/>
          <w:w w:val="85"/>
          <w:sz w:val="22"/>
        </w:rPr>
        <w:t>equipment</w:t>
      </w:r>
      <w:r>
        <w:rPr>
          <w:b/>
          <w:spacing w:val="3"/>
          <w:sz w:val="22"/>
        </w:rPr>
        <w:t> </w:t>
      </w:r>
      <w:r>
        <w:rPr>
          <w:b/>
          <w:w w:val="85"/>
          <w:sz w:val="22"/>
        </w:rPr>
        <w:t>for</w:t>
      </w:r>
      <w:r>
        <w:rPr>
          <w:b/>
          <w:spacing w:val="2"/>
          <w:sz w:val="22"/>
        </w:rPr>
        <w:t> </w:t>
      </w:r>
      <w:r>
        <w:rPr>
          <w:b/>
          <w:w w:val="85"/>
          <w:sz w:val="22"/>
        </w:rPr>
        <w:t>disconnecting</w:t>
      </w:r>
      <w:r>
        <w:rPr>
          <w:b/>
          <w:spacing w:val="3"/>
          <w:sz w:val="22"/>
        </w:rPr>
        <w:t> </w:t>
      </w:r>
      <w:r>
        <w:rPr>
          <w:b/>
          <w:w w:val="85"/>
          <w:sz w:val="22"/>
        </w:rPr>
        <w:t>and</w:t>
      </w:r>
      <w:r>
        <w:rPr>
          <w:b/>
          <w:spacing w:val="3"/>
          <w:sz w:val="22"/>
        </w:rPr>
        <w:t> </w:t>
      </w:r>
      <w:r>
        <w:rPr>
          <w:b/>
          <w:spacing w:val="-2"/>
          <w:w w:val="85"/>
          <w:sz w:val="22"/>
        </w:rPr>
        <w:t>securing</w:t>
      </w:r>
    </w:p>
    <w:p>
      <w:pPr>
        <w:pStyle w:val="BodyText"/>
        <w:spacing w:before="133"/>
        <w:ind w:left="2410" w:right="673"/>
      </w:pPr>
      <w:r>
        <w:rPr/>
        <w:t>All</w:t>
      </w:r>
      <w:r>
        <w:rPr>
          <w:spacing w:val="-2"/>
        </w:rPr>
        <w:t> </w:t>
      </w:r>
      <w:r>
        <w:rPr/>
        <w:t>equipment</w:t>
      </w:r>
      <w:r>
        <w:rPr>
          <w:spacing w:val="-2"/>
        </w:rPr>
        <w:t> </w:t>
      </w:r>
      <w:r>
        <w:rPr/>
        <w:t>for</w:t>
      </w:r>
      <w:r>
        <w:rPr>
          <w:spacing w:val="-2"/>
        </w:rPr>
        <w:t> </w:t>
      </w:r>
      <w:r>
        <w:rPr/>
        <w:t>disconnecting</w:t>
      </w:r>
      <w:r>
        <w:rPr>
          <w:spacing w:val="-2"/>
        </w:rPr>
        <w:t> </w:t>
      </w:r>
      <w:r>
        <w:rPr/>
        <w:t>and</w:t>
      </w:r>
      <w:r>
        <w:rPr>
          <w:spacing w:val="-2"/>
        </w:rPr>
        <w:t> </w:t>
      </w:r>
      <w:r>
        <w:rPr/>
        <w:t>securing</w:t>
      </w:r>
      <w:r>
        <w:rPr>
          <w:spacing w:val="-2"/>
        </w:rPr>
        <w:t> </w:t>
      </w:r>
      <w:r>
        <w:rPr/>
        <w:t>is</w:t>
      </w:r>
      <w:r>
        <w:rPr>
          <w:spacing w:val="-2"/>
        </w:rPr>
        <w:t> </w:t>
      </w:r>
      <w:r>
        <w:rPr/>
        <w:t>labelled</w:t>
      </w:r>
      <w:r>
        <w:rPr>
          <w:spacing w:val="-2"/>
        </w:rPr>
        <w:t> </w:t>
      </w:r>
      <w:r>
        <w:rPr/>
        <w:t>in</w:t>
      </w:r>
      <w:r>
        <w:rPr>
          <w:spacing w:val="-2"/>
        </w:rPr>
        <w:t> </w:t>
      </w:r>
      <w:r>
        <w:rPr/>
        <w:t>accord‐ ance with KHS standards.</w:t>
      </w:r>
    </w:p>
    <w:p>
      <w:pPr>
        <w:pStyle w:val="BodyText"/>
        <w:spacing w:before="213"/>
      </w:pPr>
    </w:p>
    <w:p>
      <w:pPr>
        <w:spacing w:line="237" w:lineRule="auto" w:before="1"/>
        <w:ind w:left="2410" w:right="569" w:firstLine="0"/>
        <w:jc w:val="both"/>
        <w:rPr>
          <w:sz w:val="22"/>
        </w:rPr>
      </w:pPr>
      <w:r>
        <w:rPr>
          <w:sz w:val="22"/>
        </w:rPr>
        <w:t>Information</w:t>
      </w:r>
      <w:r>
        <w:rPr>
          <w:spacing w:val="-11"/>
          <w:sz w:val="22"/>
        </w:rPr>
        <w:t> </w:t>
      </w:r>
      <w:r>
        <w:rPr>
          <w:sz w:val="22"/>
        </w:rPr>
        <w:t>about</w:t>
      </w:r>
      <w:r>
        <w:rPr>
          <w:spacing w:val="-11"/>
          <w:sz w:val="22"/>
        </w:rPr>
        <w:t> </w:t>
      </w:r>
      <w:r>
        <w:rPr>
          <w:sz w:val="22"/>
        </w:rPr>
        <w:t>the</w:t>
      </w:r>
      <w:r>
        <w:rPr>
          <w:spacing w:val="-11"/>
          <w:sz w:val="22"/>
        </w:rPr>
        <w:t> </w:t>
      </w:r>
      <w:r>
        <w:rPr>
          <w:sz w:val="22"/>
        </w:rPr>
        <w:t>labels</w:t>
      </w:r>
      <w:r>
        <w:rPr>
          <w:spacing w:val="-11"/>
          <w:sz w:val="22"/>
        </w:rPr>
        <w:t> </w:t>
      </w:r>
      <w:r>
        <w:rPr>
          <w:sz w:val="22"/>
        </w:rPr>
        <w:t>can</w:t>
      </w:r>
      <w:r>
        <w:rPr>
          <w:spacing w:val="-11"/>
          <w:sz w:val="22"/>
        </w:rPr>
        <w:t> </w:t>
      </w:r>
      <w:r>
        <w:rPr>
          <w:sz w:val="22"/>
        </w:rPr>
        <w:t>be</w:t>
      </w:r>
      <w:r>
        <w:rPr>
          <w:spacing w:val="-11"/>
          <w:sz w:val="22"/>
        </w:rPr>
        <w:t> </w:t>
      </w:r>
      <w:r>
        <w:rPr>
          <w:sz w:val="22"/>
        </w:rPr>
        <w:t>found</w:t>
      </w:r>
      <w:r>
        <w:rPr>
          <w:spacing w:val="-11"/>
          <w:sz w:val="22"/>
        </w:rPr>
        <w:t> </w:t>
      </w:r>
      <w:r>
        <w:rPr>
          <w:sz w:val="22"/>
        </w:rPr>
        <w:t>in</w:t>
      </w:r>
      <w:r>
        <w:rPr>
          <w:spacing w:val="-11"/>
          <w:sz w:val="22"/>
        </w:rPr>
        <w:t> </w:t>
      </w:r>
      <w:r>
        <w:rPr>
          <w:sz w:val="22"/>
        </w:rPr>
        <w:t>the</w:t>
      </w:r>
      <w:r>
        <w:rPr>
          <w:spacing w:val="-11"/>
          <w:sz w:val="22"/>
        </w:rPr>
        <w:t> </w:t>
      </w:r>
      <w:r>
        <w:rPr>
          <w:sz w:val="22"/>
        </w:rPr>
        <w:t>technical</w:t>
      </w:r>
      <w:r>
        <w:rPr>
          <w:spacing w:val="-11"/>
          <w:sz w:val="22"/>
        </w:rPr>
        <w:t> </w:t>
      </w:r>
      <w:r>
        <w:rPr>
          <w:sz w:val="22"/>
        </w:rPr>
        <w:t>documenta‐ tion</w:t>
      </w:r>
      <w:r>
        <w:rPr>
          <w:spacing w:val="-18"/>
          <w:sz w:val="22"/>
        </w:rPr>
        <w:t> </w:t>
      </w:r>
      <w:r>
        <w:rPr>
          <w:rFonts w:ascii="Arial" w:hAnsi="Arial"/>
          <w:i/>
          <w:sz w:val="23"/>
        </w:rPr>
        <w:t>‘Specific</w:t>
      </w:r>
      <w:r>
        <w:rPr>
          <w:rFonts w:ascii="Arial" w:hAnsi="Arial"/>
          <w:i/>
          <w:spacing w:val="-16"/>
          <w:sz w:val="23"/>
        </w:rPr>
        <w:t> </w:t>
      </w:r>
      <w:r>
        <w:rPr>
          <w:rFonts w:ascii="Arial" w:hAnsi="Arial"/>
          <w:i/>
          <w:sz w:val="23"/>
        </w:rPr>
        <w:t>data</w:t>
      </w:r>
      <w:r>
        <w:rPr>
          <w:rFonts w:ascii="Arial" w:hAnsi="Arial"/>
          <w:i/>
          <w:spacing w:val="-16"/>
          <w:sz w:val="23"/>
        </w:rPr>
        <w:t> </w:t>
      </w:r>
      <w:r>
        <w:rPr>
          <w:rFonts w:ascii="Arial" w:hAnsi="Arial"/>
          <w:i/>
          <w:sz w:val="23"/>
        </w:rPr>
        <w:t>and</w:t>
      </w:r>
      <w:r>
        <w:rPr>
          <w:rFonts w:ascii="Arial" w:hAnsi="Arial"/>
          <w:i/>
          <w:spacing w:val="-16"/>
          <w:sz w:val="23"/>
        </w:rPr>
        <w:t> </w:t>
      </w:r>
      <w:r>
        <w:rPr>
          <w:rFonts w:ascii="Arial" w:hAnsi="Arial"/>
          <w:i/>
          <w:sz w:val="23"/>
        </w:rPr>
        <w:t>KHS</w:t>
      </w:r>
      <w:r>
        <w:rPr>
          <w:rFonts w:ascii="Arial" w:hAnsi="Arial"/>
          <w:i/>
          <w:spacing w:val="-16"/>
          <w:sz w:val="23"/>
        </w:rPr>
        <w:t> </w:t>
      </w:r>
      <w:r>
        <w:rPr>
          <w:rFonts w:ascii="Arial" w:hAnsi="Arial"/>
          <w:i/>
          <w:sz w:val="23"/>
        </w:rPr>
        <w:t>standards’</w:t>
      </w:r>
      <w:r>
        <w:rPr>
          <w:sz w:val="22"/>
        </w:rPr>
        <w:t>,</w:t>
      </w:r>
      <w:r>
        <w:rPr>
          <w:spacing w:val="-17"/>
          <w:sz w:val="22"/>
        </w:rPr>
        <w:t> </w:t>
      </w:r>
      <w:r>
        <w:rPr>
          <w:sz w:val="22"/>
        </w:rPr>
        <w:t>chapter</w:t>
      </w:r>
      <w:r>
        <w:rPr>
          <w:spacing w:val="-17"/>
          <w:sz w:val="22"/>
        </w:rPr>
        <w:t> </w:t>
      </w:r>
      <w:r>
        <w:rPr>
          <w:rFonts w:ascii="Arial" w:hAnsi="Arial"/>
          <w:i/>
          <w:sz w:val="23"/>
        </w:rPr>
        <w:t>‘K0357</w:t>
      </w:r>
      <w:r>
        <w:rPr>
          <w:rFonts w:ascii="Arial" w:hAnsi="Arial"/>
          <w:i/>
          <w:spacing w:val="-16"/>
          <w:sz w:val="23"/>
        </w:rPr>
        <w:t> </w:t>
      </w:r>
      <w:r>
        <w:rPr>
          <w:rFonts w:ascii="Arial" w:hAnsi="Arial"/>
          <w:i/>
          <w:sz w:val="23"/>
        </w:rPr>
        <w:t>—</w:t>
      </w:r>
      <w:r>
        <w:rPr>
          <w:rFonts w:ascii="Arial" w:hAnsi="Arial"/>
          <w:i/>
          <w:spacing w:val="-16"/>
          <w:sz w:val="23"/>
        </w:rPr>
        <w:t> </w:t>
      </w:r>
      <w:r>
        <w:rPr>
          <w:rFonts w:ascii="Arial" w:hAnsi="Arial"/>
          <w:i/>
          <w:sz w:val="23"/>
        </w:rPr>
        <w:t>Operating material labelling’</w:t>
      </w:r>
      <w:r>
        <w:rPr>
          <w:sz w:val="22"/>
        </w:rPr>
        <w:t>.</w:t>
      </w:r>
    </w:p>
    <w:p>
      <w:pPr>
        <w:pStyle w:val="BodyText"/>
      </w:pPr>
    </w:p>
    <w:p>
      <w:pPr>
        <w:pStyle w:val="BodyText"/>
        <w:spacing w:before="199"/>
      </w:pPr>
    </w:p>
    <w:p>
      <w:pPr>
        <w:pStyle w:val="ListParagraph"/>
        <w:numPr>
          <w:ilvl w:val="1"/>
          <w:numId w:val="1"/>
        </w:numPr>
        <w:tabs>
          <w:tab w:pos="2976" w:val="left" w:leader="none"/>
        </w:tabs>
        <w:spacing w:line="240" w:lineRule="auto" w:before="0" w:after="0"/>
        <w:ind w:left="2976" w:right="0" w:hanging="566"/>
        <w:jc w:val="left"/>
        <w:rPr>
          <w:b/>
          <w:sz w:val="22"/>
        </w:rPr>
      </w:pPr>
      <w:r>
        <w:rPr>
          <w:b/>
          <w:spacing w:val="-2"/>
          <w:w w:val="95"/>
          <w:sz w:val="22"/>
        </w:rPr>
        <w:t>Certificates</w:t>
      </w:r>
    </w:p>
    <w:p>
      <w:pPr>
        <w:pStyle w:val="ListParagraph"/>
        <w:numPr>
          <w:ilvl w:val="2"/>
          <w:numId w:val="1"/>
        </w:numPr>
        <w:tabs>
          <w:tab w:pos="3146" w:val="left" w:leader="none"/>
        </w:tabs>
        <w:spacing w:line="240" w:lineRule="auto" w:before="149" w:after="0"/>
        <w:ind w:left="3146" w:right="0" w:hanging="736"/>
        <w:jc w:val="left"/>
        <w:rPr>
          <w:b/>
          <w:sz w:val="22"/>
        </w:rPr>
      </w:pPr>
      <w:r>
        <w:rPr>
          <w:b/>
          <w:w w:val="90"/>
          <w:sz w:val="22"/>
        </w:rPr>
        <w:t>EC</w:t>
      </w:r>
      <w:r>
        <w:rPr>
          <w:b/>
          <w:spacing w:val="-7"/>
          <w:w w:val="90"/>
          <w:sz w:val="22"/>
        </w:rPr>
        <w:t> </w:t>
      </w:r>
      <w:r>
        <w:rPr>
          <w:b/>
          <w:w w:val="90"/>
          <w:sz w:val="22"/>
        </w:rPr>
        <w:t>declaration</w:t>
      </w:r>
      <w:r>
        <w:rPr>
          <w:b/>
          <w:spacing w:val="-6"/>
          <w:w w:val="90"/>
          <w:sz w:val="22"/>
        </w:rPr>
        <w:t> </w:t>
      </w:r>
      <w:r>
        <w:rPr>
          <w:b/>
          <w:w w:val="90"/>
          <w:sz w:val="22"/>
        </w:rPr>
        <w:t>of</w:t>
      </w:r>
      <w:r>
        <w:rPr>
          <w:b/>
          <w:spacing w:val="-6"/>
          <w:w w:val="90"/>
          <w:sz w:val="22"/>
        </w:rPr>
        <w:t> </w:t>
      </w:r>
      <w:r>
        <w:rPr>
          <w:b/>
          <w:spacing w:val="-2"/>
          <w:w w:val="90"/>
          <w:sz w:val="22"/>
        </w:rPr>
        <w:t>conformity</w:t>
      </w:r>
    </w:p>
    <w:p>
      <w:pPr>
        <w:pStyle w:val="BodyText"/>
        <w:spacing w:before="133"/>
        <w:ind w:left="2410" w:right="673"/>
      </w:pPr>
      <w:r>
        <w:rPr/>
        <w:t>KHS hereby declares that the supplied machine conforms to the applicable</w:t>
      </w:r>
      <w:r>
        <w:rPr>
          <w:spacing w:val="-3"/>
        </w:rPr>
        <w:t> </w:t>
      </w:r>
      <w:r>
        <w:rPr/>
        <w:t>harmonised</w:t>
      </w:r>
      <w:r>
        <w:rPr>
          <w:spacing w:val="-3"/>
        </w:rPr>
        <w:t> </w:t>
      </w:r>
      <w:r>
        <w:rPr/>
        <w:t>standards</w:t>
      </w:r>
      <w:r>
        <w:rPr>
          <w:spacing w:val="-3"/>
        </w:rPr>
        <w:t> </w:t>
      </w:r>
      <w:r>
        <w:rPr/>
        <w:t>and</w:t>
      </w:r>
      <w:r>
        <w:rPr>
          <w:spacing w:val="-3"/>
        </w:rPr>
        <w:t> </w:t>
      </w:r>
      <w:r>
        <w:rPr/>
        <w:t>will</w:t>
      </w:r>
      <w:r>
        <w:rPr>
          <w:spacing w:val="-3"/>
        </w:rPr>
        <w:t> </w:t>
      </w:r>
      <w:r>
        <w:rPr/>
        <w:t>affix</w:t>
      </w:r>
      <w:r>
        <w:rPr>
          <w:spacing w:val="-3"/>
        </w:rPr>
        <w:t> </w:t>
      </w:r>
      <w:r>
        <w:rPr/>
        <w:t>the</w:t>
      </w:r>
      <w:r>
        <w:rPr>
          <w:spacing w:val="-3"/>
        </w:rPr>
        <w:t> </w:t>
      </w:r>
      <w:r>
        <w:rPr/>
        <w:t>CE</w:t>
      </w:r>
      <w:r>
        <w:rPr>
          <w:spacing w:val="-3"/>
        </w:rPr>
        <w:t> </w:t>
      </w:r>
      <w:r>
        <w:rPr/>
        <w:t>marking</w:t>
      </w:r>
      <w:r>
        <w:rPr>
          <w:spacing w:val="-3"/>
        </w:rPr>
        <w:t> </w:t>
      </w:r>
      <w:r>
        <w:rPr/>
        <w:t>to</w:t>
      </w:r>
      <w:r>
        <w:rPr>
          <w:spacing w:val="-3"/>
        </w:rPr>
        <w:t> </w:t>
      </w:r>
      <w:r>
        <w:rPr/>
        <w:t>the machine. The operator receives the EC declaration of conformity.</w:t>
      </w:r>
    </w:p>
    <w:p>
      <w:pPr>
        <w:pStyle w:val="BodyText"/>
        <w:spacing w:before="210"/>
      </w:pPr>
    </w:p>
    <w:p>
      <w:pPr>
        <w:spacing w:before="0"/>
        <w:ind w:left="2410" w:right="0" w:firstLine="0"/>
        <w:jc w:val="left"/>
        <w:rPr>
          <w:b/>
          <w:sz w:val="22"/>
        </w:rPr>
      </w:pPr>
      <w:r>
        <w:rPr>
          <w:b/>
          <w:sz w:val="22"/>
        </w:rPr>
        <w:t>CE</w:t>
      </w:r>
      <w:r>
        <w:rPr>
          <w:b/>
          <w:spacing w:val="18"/>
          <w:sz w:val="22"/>
        </w:rPr>
        <w:t> </w:t>
      </w:r>
      <w:r>
        <w:rPr>
          <w:b/>
          <w:spacing w:val="-2"/>
          <w:sz w:val="22"/>
        </w:rPr>
        <w:t>labelling</w:t>
      </w:r>
    </w:p>
    <w:p>
      <w:pPr>
        <w:pStyle w:val="BodyText"/>
        <w:spacing w:before="3"/>
        <w:rPr>
          <w:b/>
          <w:sz w:val="12"/>
        </w:rPr>
      </w:pPr>
      <w:r>
        <w:rPr>
          <w:b/>
          <w:sz w:val="12"/>
        </w:rPr>
        <w:drawing>
          <wp:anchor distT="0" distB="0" distL="0" distR="0" allowOverlap="1" layoutInCell="1" locked="0" behindDoc="1" simplePos="0" relativeHeight="487591936">
            <wp:simplePos x="0" y="0"/>
            <wp:positionH relativeFrom="page">
              <wp:posOffset>3957759</wp:posOffset>
            </wp:positionH>
            <wp:positionV relativeFrom="paragraph">
              <wp:posOffset>109245</wp:posOffset>
            </wp:positionV>
            <wp:extent cx="1084940" cy="108585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5" cstate="print"/>
                    <a:stretch>
                      <a:fillRect/>
                    </a:stretch>
                  </pic:blipFill>
                  <pic:spPr>
                    <a:xfrm>
                      <a:off x="0" y="0"/>
                      <a:ext cx="1084940" cy="1085850"/>
                    </a:xfrm>
                    <a:prstGeom prst="rect">
                      <a:avLst/>
                    </a:prstGeom>
                  </pic:spPr>
                </pic:pic>
              </a:graphicData>
            </a:graphic>
          </wp:anchor>
        </w:drawing>
      </w:r>
    </w:p>
    <w:p>
      <w:pPr>
        <w:spacing w:before="167"/>
        <w:ind w:left="2410" w:right="0" w:firstLine="0"/>
        <w:jc w:val="both"/>
        <w:rPr>
          <w:rFonts w:ascii="Arial"/>
          <w:i/>
          <w:sz w:val="23"/>
        </w:rPr>
      </w:pPr>
      <w:r>
        <w:rPr>
          <w:rFonts w:ascii="Arial"/>
          <w:i/>
          <w:spacing w:val="-6"/>
          <w:sz w:val="23"/>
        </w:rPr>
        <w:t>Figure</w:t>
      </w:r>
      <w:r>
        <w:rPr>
          <w:rFonts w:ascii="Arial"/>
          <w:i/>
          <w:spacing w:val="-5"/>
          <w:sz w:val="23"/>
        </w:rPr>
        <w:t> </w:t>
      </w:r>
      <w:r>
        <w:rPr>
          <w:rFonts w:ascii="Arial"/>
          <w:i/>
          <w:spacing w:val="-6"/>
          <w:sz w:val="23"/>
        </w:rPr>
        <w:t>212:</w:t>
      </w:r>
      <w:r>
        <w:rPr>
          <w:rFonts w:ascii="Arial"/>
          <w:i/>
          <w:spacing w:val="-4"/>
          <w:sz w:val="23"/>
        </w:rPr>
        <w:t> </w:t>
      </w:r>
      <w:r>
        <w:rPr>
          <w:rFonts w:ascii="Arial"/>
          <w:i/>
          <w:spacing w:val="-6"/>
          <w:sz w:val="23"/>
        </w:rPr>
        <w:t>CE</w:t>
      </w:r>
      <w:r>
        <w:rPr>
          <w:rFonts w:ascii="Arial"/>
          <w:i/>
          <w:spacing w:val="-4"/>
          <w:sz w:val="23"/>
        </w:rPr>
        <w:t> </w:t>
      </w:r>
      <w:r>
        <w:rPr>
          <w:rFonts w:ascii="Arial"/>
          <w:i/>
          <w:spacing w:val="-6"/>
          <w:sz w:val="23"/>
        </w:rPr>
        <w:t>labelling</w:t>
      </w:r>
    </w:p>
    <w:p>
      <w:pPr>
        <w:pStyle w:val="BodyText"/>
        <w:spacing w:before="215"/>
        <w:rPr>
          <w:rFonts w:ascii="Arial"/>
          <w:i/>
          <w:sz w:val="23"/>
        </w:rPr>
      </w:pPr>
    </w:p>
    <w:p>
      <w:pPr>
        <w:spacing w:line="235" w:lineRule="auto" w:before="0"/>
        <w:ind w:left="2410" w:right="679" w:firstLine="0"/>
        <w:jc w:val="both"/>
        <w:rPr>
          <w:sz w:val="22"/>
        </w:rPr>
      </w:pPr>
      <w:r>
        <w:rPr>
          <w:sz w:val="22"/>
        </w:rPr>
        <w:t>The</w:t>
      </w:r>
      <w:r>
        <w:rPr>
          <w:spacing w:val="-3"/>
          <w:sz w:val="22"/>
        </w:rPr>
        <w:t> </w:t>
      </w:r>
      <w:r>
        <w:rPr>
          <w:sz w:val="22"/>
        </w:rPr>
        <w:t>CE</w:t>
      </w:r>
      <w:r>
        <w:rPr>
          <w:spacing w:val="-3"/>
          <w:sz w:val="22"/>
        </w:rPr>
        <w:t> </w:t>
      </w:r>
      <w:r>
        <w:rPr>
          <w:sz w:val="22"/>
        </w:rPr>
        <w:t>labelling</w:t>
      </w:r>
      <w:r>
        <w:rPr>
          <w:spacing w:val="-3"/>
          <w:sz w:val="22"/>
        </w:rPr>
        <w:t> </w:t>
      </w:r>
      <w:r>
        <w:rPr>
          <w:sz w:val="22"/>
        </w:rPr>
        <w:t>is</w:t>
      </w:r>
      <w:r>
        <w:rPr>
          <w:spacing w:val="-3"/>
          <w:sz w:val="22"/>
        </w:rPr>
        <w:t> </w:t>
      </w:r>
      <w:r>
        <w:rPr>
          <w:sz w:val="22"/>
        </w:rPr>
        <w:t>located</w:t>
      </w:r>
      <w:r>
        <w:rPr>
          <w:spacing w:val="-3"/>
          <w:sz w:val="22"/>
        </w:rPr>
        <w:t> </w:t>
      </w:r>
      <w:r>
        <w:rPr>
          <w:sz w:val="22"/>
        </w:rPr>
        <w:t>on</w:t>
      </w:r>
      <w:r>
        <w:rPr>
          <w:spacing w:val="-3"/>
          <w:sz w:val="22"/>
        </w:rPr>
        <w:t> </w:t>
      </w:r>
      <w:r>
        <w:rPr>
          <w:sz w:val="22"/>
        </w:rPr>
        <w:t>the</w:t>
      </w:r>
      <w:r>
        <w:rPr>
          <w:spacing w:val="-3"/>
          <w:sz w:val="22"/>
        </w:rPr>
        <w:t> </w:t>
      </w:r>
      <w:r>
        <w:rPr>
          <w:sz w:val="22"/>
        </w:rPr>
        <w:t>name</w:t>
      </w:r>
      <w:r>
        <w:rPr>
          <w:spacing w:val="-3"/>
          <w:sz w:val="22"/>
        </w:rPr>
        <w:t> </w:t>
      </w:r>
      <w:r>
        <w:rPr>
          <w:sz w:val="22"/>
        </w:rPr>
        <w:t>plate.</w:t>
      </w:r>
      <w:r>
        <w:rPr>
          <w:spacing w:val="-3"/>
          <w:sz w:val="22"/>
        </w:rPr>
        <w:t> </w:t>
      </w:r>
      <w:r>
        <w:rPr>
          <w:sz w:val="22"/>
        </w:rPr>
        <w:t>See</w:t>
      </w:r>
      <w:r>
        <w:rPr>
          <w:spacing w:val="-3"/>
          <w:sz w:val="22"/>
        </w:rPr>
        <w:t> </w:t>
      </w:r>
      <w:r>
        <w:rPr>
          <w:sz w:val="22"/>
        </w:rPr>
        <w:t>chapter</w:t>
      </w:r>
      <w:r>
        <w:rPr>
          <w:spacing w:val="40"/>
          <w:sz w:val="22"/>
        </w:rPr>
        <w:t> </w:t>
      </w:r>
      <w:r>
        <w:rPr>
          <w:rFonts w:ascii="Arial" w:hAnsi="Arial"/>
          <w:i/>
          <w:sz w:val="23"/>
        </w:rPr>
        <w:t>‘General information’</w:t>
      </w:r>
      <w:r>
        <w:rPr>
          <w:sz w:val="22"/>
        </w:rPr>
        <w:t>,</w:t>
      </w:r>
      <w:r>
        <w:rPr>
          <w:spacing w:val="-12"/>
          <w:sz w:val="22"/>
        </w:rPr>
        <w:t> </w:t>
      </w:r>
      <w:r>
        <w:rPr>
          <w:sz w:val="22"/>
        </w:rPr>
        <w:t>section</w:t>
      </w:r>
      <w:r>
        <w:rPr>
          <w:spacing w:val="40"/>
          <w:sz w:val="22"/>
        </w:rPr>
        <w:t> </w:t>
      </w:r>
      <w:r>
        <w:rPr>
          <w:rFonts w:ascii="Arial" w:hAnsi="Arial"/>
          <w:i/>
          <w:sz w:val="23"/>
        </w:rPr>
        <w:t>‘Machine</w:t>
      </w:r>
      <w:r>
        <w:rPr>
          <w:rFonts w:ascii="Arial" w:hAnsi="Arial"/>
          <w:i/>
          <w:spacing w:val="-7"/>
          <w:sz w:val="23"/>
        </w:rPr>
        <w:t> </w:t>
      </w:r>
      <w:r>
        <w:rPr>
          <w:rFonts w:ascii="Arial" w:hAnsi="Arial"/>
          <w:i/>
          <w:sz w:val="23"/>
        </w:rPr>
        <w:t>assignment’</w:t>
      </w:r>
      <w:r>
        <w:rPr>
          <w:sz w:val="22"/>
        </w:rPr>
        <w:t>.</w:t>
      </w:r>
    </w:p>
    <w:p>
      <w:pPr>
        <w:spacing w:after="0" w:line="235" w:lineRule="auto"/>
        <w:jc w:val="both"/>
        <w:rPr>
          <w:sz w:val="22"/>
        </w:rPr>
        <w:sectPr>
          <w:headerReference w:type="default" r:id="rId13"/>
          <w:footerReference w:type="default" r:id="rId14"/>
          <w:pgSz w:w="11910" w:h="16840"/>
          <w:pgMar w:header="702" w:footer="510" w:top="1820" w:bottom="700" w:left="1275" w:right="850"/>
        </w:sectPr>
      </w:pPr>
    </w:p>
    <w:p>
      <w:pPr>
        <w:pStyle w:val="BodyText"/>
        <w:spacing w:before="131"/>
        <w:ind w:left="2410" w:right="673"/>
      </w:pPr>
      <w:r>
        <w:rPr/>
        <w:t>The</w:t>
      </w:r>
      <w:r>
        <w:rPr>
          <w:spacing w:val="-8"/>
        </w:rPr>
        <w:t> </w:t>
      </w:r>
      <w:r>
        <w:rPr/>
        <w:t>following</w:t>
      </w:r>
      <w:r>
        <w:rPr>
          <w:spacing w:val="-8"/>
        </w:rPr>
        <w:t> </w:t>
      </w:r>
      <w:r>
        <w:rPr/>
        <w:t>illustration</w:t>
      </w:r>
      <w:r>
        <w:rPr>
          <w:spacing w:val="-8"/>
        </w:rPr>
        <w:t> </w:t>
      </w:r>
      <w:r>
        <w:rPr/>
        <w:t>shows</w:t>
      </w:r>
      <w:r>
        <w:rPr>
          <w:spacing w:val="-8"/>
        </w:rPr>
        <w:t> </w:t>
      </w:r>
      <w:r>
        <w:rPr/>
        <w:t>the</w:t>
      </w:r>
      <w:r>
        <w:rPr>
          <w:spacing w:val="-8"/>
        </w:rPr>
        <w:t> </w:t>
      </w:r>
      <w:r>
        <w:rPr/>
        <w:t>content</w:t>
      </w:r>
      <w:r>
        <w:rPr>
          <w:spacing w:val="-8"/>
        </w:rPr>
        <w:t> </w:t>
      </w:r>
      <w:r>
        <w:rPr/>
        <w:t>of</w:t>
      </w:r>
      <w:r>
        <w:rPr>
          <w:spacing w:val="-8"/>
        </w:rPr>
        <w:t> </w:t>
      </w:r>
      <w:r>
        <w:rPr/>
        <w:t>the</w:t>
      </w:r>
      <w:r>
        <w:rPr>
          <w:spacing w:val="-8"/>
        </w:rPr>
        <w:t> </w:t>
      </w:r>
      <w:r>
        <w:rPr/>
        <w:t>EC</w:t>
      </w:r>
      <w:r>
        <w:rPr>
          <w:spacing w:val="-8"/>
        </w:rPr>
        <w:t> </w:t>
      </w:r>
      <w:r>
        <w:rPr/>
        <w:t>declaration</w:t>
      </w:r>
      <w:r>
        <w:rPr>
          <w:spacing w:val="-8"/>
        </w:rPr>
        <w:t> </w:t>
      </w:r>
      <w:r>
        <w:rPr/>
        <w:t>of conformity. The operator receives the original document with date and signature as an individual document.</w:t>
      </w:r>
    </w:p>
    <w:p>
      <w:pPr>
        <w:pStyle w:val="BodyText"/>
        <w:spacing w:after="0"/>
        <w:sectPr>
          <w:pgSz w:w="11910" w:h="16840"/>
          <w:pgMar w:header="702" w:footer="510" w:top="1820" w:bottom="700" w:left="1275" w:right="850"/>
        </w:sectPr>
      </w:pPr>
    </w:p>
    <w:p>
      <w:pPr>
        <w:spacing w:before="427"/>
        <w:ind w:left="1231" w:right="0" w:firstLine="0"/>
        <w:jc w:val="left"/>
        <w:rPr>
          <w:rFonts w:ascii="Arial"/>
          <w:b/>
          <w:i/>
          <w:sz w:val="36"/>
        </w:rPr>
      </w:pPr>
      <w:r>
        <w:rPr>
          <w:rFonts w:ascii="Arial"/>
          <w:b/>
          <w:i/>
          <w:sz w:val="36"/>
        </w:rPr>
        <mc:AlternateContent>
          <mc:Choice Requires="wps">
            <w:drawing>
              <wp:anchor distT="0" distB="0" distL="0" distR="0" allowOverlap="1" layoutInCell="1" locked="0" behindDoc="1" simplePos="0" relativeHeight="486642176">
                <wp:simplePos x="0" y="0"/>
                <wp:positionH relativeFrom="page">
                  <wp:posOffset>1549937</wp:posOffset>
                </wp:positionH>
                <wp:positionV relativeFrom="paragraph">
                  <wp:posOffset>270680</wp:posOffset>
                </wp:positionV>
                <wp:extent cx="4807585" cy="77266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807585" cy="7726680"/>
                          <a:chExt cx="4807585" cy="7726680"/>
                        </a:xfrm>
                      </wpg:grpSpPr>
                      <pic:pic>
                        <pic:nvPicPr>
                          <pic:cNvPr id="83" name="Image 83"/>
                          <pic:cNvPicPr/>
                        </pic:nvPicPr>
                        <pic:blipFill>
                          <a:blip r:embed="rId16" cstate="print"/>
                          <a:stretch>
                            <a:fillRect/>
                          </a:stretch>
                        </pic:blipFill>
                        <pic:spPr>
                          <a:xfrm>
                            <a:off x="3663350" y="0"/>
                            <a:ext cx="1061613" cy="329516"/>
                          </a:xfrm>
                          <a:prstGeom prst="rect">
                            <a:avLst/>
                          </a:prstGeom>
                        </pic:spPr>
                      </pic:pic>
                      <wps:wsp>
                        <wps:cNvPr id="84" name="Graphic 84"/>
                        <wps:cNvSpPr/>
                        <wps:spPr>
                          <a:xfrm>
                            <a:off x="-3" y="322263"/>
                            <a:ext cx="4807585" cy="7404100"/>
                          </a:xfrm>
                          <a:custGeom>
                            <a:avLst/>
                            <a:gdLst/>
                            <a:ahLst/>
                            <a:cxnLst/>
                            <a:rect l="l" t="t" r="r" b="b"/>
                            <a:pathLst>
                              <a:path w="4807585" h="7404100">
                                <a:moveTo>
                                  <a:pt x="4802619" y="7399325"/>
                                </a:moveTo>
                                <a:lnTo>
                                  <a:pt x="4648" y="7399325"/>
                                </a:lnTo>
                                <a:lnTo>
                                  <a:pt x="4648" y="4699"/>
                                </a:lnTo>
                                <a:lnTo>
                                  <a:pt x="0" y="4699"/>
                                </a:lnTo>
                                <a:lnTo>
                                  <a:pt x="0" y="7399325"/>
                                </a:lnTo>
                                <a:lnTo>
                                  <a:pt x="0" y="7403960"/>
                                </a:lnTo>
                                <a:lnTo>
                                  <a:pt x="4648" y="7403960"/>
                                </a:lnTo>
                                <a:lnTo>
                                  <a:pt x="4802619" y="7403960"/>
                                </a:lnTo>
                                <a:lnTo>
                                  <a:pt x="4802619" y="7399325"/>
                                </a:lnTo>
                                <a:close/>
                              </a:path>
                              <a:path w="4807585" h="7404100">
                                <a:moveTo>
                                  <a:pt x="4802619" y="0"/>
                                </a:moveTo>
                                <a:lnTo>
                                  <a:pt x="4648" y="0"/>
                                </a:lnTo>
                                <a:lnTo>
                                  <a:pt x="0" y="0"/>
                                </a:lnTo>
                                <a:lnTo>
                                  <a:pt x="0" y="4648"/>
                                </a:lnTo>
                                <a:lnTo>
                                  <a:pt x="4648" y="4648"/>
                                </a:lnTo>
                                <a:lnTo>
                                  <a:pt x="4802619" y="4648"/>
                                </a:lnTo>
                                <a:lnTo>
                                  <a:pt x="4802619" y="0"/>
                                </a:lnTo>
                                <a:close/>
                              </a:path>
                              <a:path w="4807585" h="7404100">
                                <a:moveTo>
                                  <a:pt x="4807318" y="4699"/>
                                </a:moveTo>
                                <a:lnTo>
                                  <a:pt x="4802670" y="4699"/>
                                </a:lnTo>
                                <a:lnTo>
                                  <a:pt x="4802670" y="7399325"/>
                                </a:lnTo>
                                <a:lnTo>
                                  <a:pt x="4802670" y="7403960"/>
                                </a:lnTo>
                                <a:lnTo>
                                  <a:pt x="4807318" y="7403960"/>
                                </a:lnTo>
                                <a:lnTo>
                                  <a:pt x="4807318" y="7399325"/>
                                </a:lnTo>
                                <a:lnTo>
                                  <a:pt x="4807318" y="4699"/>
                                </a:lnTo>
                                <a:close/>
                              </a:path>
                              <a:path w="4807585" h="7404100">
                                <a:moveTo>
                                  <a:pt x="4807318" y="0"/>
                                </a:moveTo>
                                <a:lnTo>
                                  <a:pt x="4802670" y="0"/>
                                </a:lnTo>
                                <a:lnTo>
                                  <a:pt x="4802670" y="4648"/>
                                </a:lnTo>
                                <a:lnTo>
                                  <a:pt x="4807318" y="4648"/>
                                </a:lnTo>
                                <a:lnTo>
                                  <a:pt x="48073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2.04232pt;margin-top:21.313456pt;width:378.55pt;height:608.4pt;mso-position-horizontal-relative:page;mso-position-vertical-relative:paragraph;z-index:-16674304" id="docshapegroup73" coordorigin="2441,426" coordsize="7571,12168">
                <v:shape style="position:absolute;left:8209;top:426;width:1672;height:519" type="#_x0000_t75" id="docshape74" stroked="false">
                  <v:imagedata r:id="rId16" o:title=""/>
                </v:shape>
                <v:shape style="position:absolute;left:2440;top:933;width:7571;height:11660" id="docshape75" coordorigin="2441,934" coordsize="7571,11660" path="m10004,12586l2448,12586,2448,941,2441,941,2441,12586,2441,12594,2448,12594,10004,12594,10004,12586xm10004,934l2448,934,2441,934,2441,941,2448,941,10004,941,10004,934xm10011,941l10004,941,10004,12586,10004,12594,10011,12594,10011,12586,10011,941xm10011,934l10004,934,10004,941,10011,941,10011,934xe" filled="true" fillcolor="#000000" stroked="false">
                  <v:path arrowok="t"/>
                  <v:fill type="solid"/>
                </v:shape>
                <w10:wrap type="none"/>
              </v:group>
            </w:pict>
          </mc:Fallback>
        </mc:AlternateContent>
      </w:r>
      <w:r>
        <w:rPr>
          <w:rFonts w:ascii="Arial"/>
          <w:b/>
          <w:i/>
          <w:sz w:val="36"/>
        </w:rPr>
        <mc:AlternateContent>
          <mc:Choice Requires="wps">
            <w:drawing>
              <wp:anchor distT="0" distB="0" distL="0" distR="0" allowOverlap="1" layoutInCell="1" locked="0" behindDoc="1" simplePos="0" relativeHeight="486642688">
                <wp:simplePos x="0" y="0"/>
                <wp:positionH relativeFrom="page">
                  <wp:posOffset>899998</wp:posOffset>
                </wp:positionH>
                <wp:positionV relativeFrom="page">
                  <wp:posOffset>1273971</wp:posOffset>
                </wp:positionV>
                <wp:extent cx="5772785" cy="8160384"/>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772785" cy="8160384"/>
                        </a:xfrm>
                        <a:custGeom>
                          <a:avLst/>
                          <a:gdLst/>
                          <a:ahLst/>
                          <a:cxnLst/>
                          <a:rect l="l" t="t" r="r" b="b"/>
                          <a:pathLst>
                            <a:path w="5772785" h="8160384">
                              <a:moveTo>
                                <a:pt x="5772696" y="0"/>
                              </a:moveTo>
                              <a:lnTo>
                                <a:pt x="5766346" y="0"/>
                              </a:lnTo>
                              <a:lnTo>
                                <a:pt x="5766346" y="6350"/>
                              </a:lnTo>
                              <a:lnTo>
                                <a:pt x="5766346" y="8153971"/>
                              </a:lnTo>
                              <a:lnTo>
                                <a:pt x="6350" y="8153971"/>
                              </a:lnTo>
                              <a:lnTo>
                                <a:pt x="6350" y="6350"/>
                              </a:lnTo>
                              <a:lnTo>
                                <a:pt x="5766346" y="6350"/>
                              </a:lnTo>
                              <a:lnTo>
                                <a:pt x="5766346" y="0"/>
                              </a:lnTo>
                              <a:lnTo>
                                <a:pt x="0" y="0"/>
                              </a:lnTo>
                              <a:lnTo>
                                <a:pt x="0" y="8160321"/>
                              </a:lnTo>
                              <a:lnTo>
                                <a:pt x="5772696" y="8160321"/>
                              </a:lnTo>
                              <a:lnTo>
                                <a:pt x="5772696"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shape style="position:absolute;margin-left:70.866005pt;margin-top:100.312737pt;width:454.55pt;height:642.550pt;mso-position-horizontal-relative:page;mso-position-vertical-relative:page;z-index:-16673792" id="docshape76" coordorigin="1417,2006" coordsize="9091,12851" path="m10508,2006l10498,2006,10498,2016,10498,14847,1427,14847,1427,2016,10498,2016,10498,2006,1417,2006,1417,14857,10508,14857,10508,2006xe" filled="true" fillcolor="#7f7f7f" stroked="false">
                <v:path arrowok="t"/>
                <v:fill type="solid"/>
                <w10:wrap type="none"/>
              </v:shape>
            </w:pict>
          </mc:Fallback>
        </mc:AlternateContent>
      </w:r>
      <w:r>
        <w:rPr>
          <w:rFonts w:ascii="Arial"/>
          <w:b/>
          <w:i/>
          <w:spacing w:val="-2"/>
          <w:sz w:val="36"/>
        </w:rPr>
        <w:t>Translation</w:t>
      </w:r>
    </w:p>
    <w:p>
      <w:pPr>
        <w:spacing w:before="121"/>
        <w:ind w:left="1341" w:right="0" w:firstLine="0"/>
        <w:jc w:val="left"/>
        <w:rPr>
          <w:rFonts w:ascii="Arial"/>
          <w:b/>
          <w:sz w:val="36"/>
        </w:rPr>
      </w:pPr>
      <w:r>
        <w:rPr>
          <w:rFonts w:ascii="Arial"/>
          <w:b/>
          <w:sz w:val="36"/>
        </w:rPr>
        <w:t>EC/EU</w:t>
      </w:r>
      <w:r>
        <w:rPr>
          <w:rFonts w:ascii="Arial"/>
          <w:b/>
          <w:spacing w:val="12"/>
          <w:sz w:val="36"/>
        </w:rPr>
        <w:t> </w:t>
      </w:r>
      <w:r>
        <w:rPr>
          <w:rFonts w:ascii="Arial"/>
          <w:b/>
          <w:sz w:val="36"/>
        </w:rPr>
        <w:t>Declaration</w:t>
      </w:r>
      <w:r>
        <w:rPr>
          <w:rFonts w:ascii="Arial"/>
          <w:b/>
          <w:spacing w:val="12"/>
          <w:sz w:val="36"/>
        </w:rPr>
        <w:t> </w:t>
      </w:r>
      <w:r>
        <w:rPr>
          <w:rFonts w:ascii="Arial"/>
          <w:b/>
          <w:sz w:val="36"/>
        </w:rPr>
        <w:t>of</w:t>
      </w:r>
      <w:r>
        <w:rPr>
          <w:rFonts w:ascii="Arial"/>
          <w:b/>
          <w:spacing w:val="7"/>
          <w:sz w:val="36"/>
        </w:rPr>
        <w:t> </w:t>
      </w:r>
      <w:r>
        <w:rPr>
          <w:rFonts w:ascii="Arial"/>
          <w:b/>
          <w:spacing w:val="-2"/>
          <w:sz w:val="36"/>
        </w:rPr>
        <w:t>Conformity</w:t>
      </w:r>
    </w:p>
    <w:p>
      <w:pPr>
        <w:spacing w:before="2"/>
        <w:ind w:left="1341" w:right="0" w:firstLine="0"/>
        <w:jc w:val="left"/>
        <w:rPr>
          <w:rFonts w:ascii="Arial MT"/>
          <w:sz w:val="15"/>
        </w:rPr>
      </w:pPr>
      <w:r>
        <w:rPr>
          <w:rFonts w:ascii="Arial MT"/>
          <w:sz w:val="15"/>
        </w:rPr>
        <w:t>According</w:t>
      </w:r>
      <w:r>
        <w:rPr>
          <w:rFonts w:ascii="Arial MT"/>
          <w:spacing w:val="1"/>
          <w:sz w:val="15"/>
        </w:rPr>
        <w:t> </w:t>
      </w:r>
      <w:r>
        <w:rPr>
          <w:rFonts w:ascii="Arial MT"/>
          <w:sz w:val="15"/>
        </w:rPr>
        <w:t>to</w:t>
      </w:r>
      <w:r>
        <w:rPr>
          <w:rFonts w:ascii="Arial MT"/>
          <w:spacing w:val="2"/>
          <w:sz w:val="15"/>
        </w:rPr>
        <w:t> </w:t>
      </w:r>
      <w:r>
        <w:rPr>
          <w:rFonts w:ascii="Arial MT"/>
          <w:sz w:val="15"/>
        </w:rPr>
        <w:t>Machinery</w:t>
      </w:r>
      <w:r>
        <w:rPr>
          <w:rFonts w:ascii="Arial MT"/>
          <w:spacing w:val="4"/>
          <w:sz w:val="15"/>
        </w:rPr>
        <w:t> </w:t>
      </w:r>
      <w:r>
        <w:rPr>
          <w:rFonts w:ascii="Arial MT"/>
          <w:sz w:val="15"/>
        </w:rPr>
        <w:t>Directive</w:t>
      </w:r>
      <w:r>
        <w:rPr>
          <w:rFonts w:ascii="Arial MT"/>
          <w:spacing w:val="2"/>
          <w:sz w:val="15"/>
        </w:rPr>
        <w:t> </w:t>
      </w:r>
      <w:r>
        <w:rPr>
          <w:rFonts w:ascii="Arial MT"/>
          <w:sz w:val="15"/>
        </w:rPr>
        <w:t>2006/42/EC,</w:t>
      </w:r>
      <w:r>
        <w:rPr>
          <w:rFonts w:ascii="Arial MT"/>
          <w:spacing w:val="2"/>
          <w:sz w:val="15"/>
        </w:rPr>
        <w:t> </w:t>
      </w:r>
      <w:r>
        <w:rPr>
          <w:rFonts w:ascii="Arial MT"/>
          <w:sz w:val="15"/>
        </w:rPr>
        <w:t>OJ</w:t>
      </w:r>
      <w:r>
        <w:rPr>
          <w:rFonts w:ascii="Arial MT"/>
          <w:spacing w:val="4"/>
          <w:sz w:val="15"/>
        </w:rPr>
        <w:t> </w:t>
      </w:r>
      <w:r>
        <w:rPr>
          <w:rFonts w:ascii="Arial MT"/>
          <w:sz w:val="15"/>
        </w:rPr>
        <w:t>L</w:t>
      </w:r>
      <w:r>
        <w:rPr>
          <w:rFonts w:ascii="Arial MT"/>
          <w:spacing w:val="-2"/>
          <w:sz w:val="15"/>
        </w:rPr>
        <w:t> </w:t>
      </w:r>
      <w:r>
        <w:rPr>
          <w:rFonts w:ascii="Arial MT"/>
          <w:sz w:val="15"/>
        </w:rPr>
        <w:t>157,</w:t>
      </w:r>
      <w:r>
        <w:rPr>
          <w:rFonts w:ascii="Arial MT"/>
          <w:spacing w:val="5"/>
          <w:sz w:val="15"/>
        </w:rPr>
        <w:t> </w:t>
      </w:r>
      <w:r>
        <w:rPr>
          <w:rFonts w:ascii="Arial MT"/>
          <w:sz w:val="15"/>
        </w:rPr>
        <w:t>09.06.2006,</w:t>
      </w:r>
      <w:r>
        <w:rPr>
          <w:rFonts w:ascii="Arial MT"/>
          <w:spacing w:val="5"/>
          <w:sz w:val="15"/>
        </w:rPr>
        <w:t> </w:t>
      </w:r>
      <w:r>
        <w:rPr>
          <w:rFonts w:ascii="Arial MT"/>
          <w:sz w:val="15"/>
        </w:rPr>
        <w:t>p.</w:t>
      </w:r>
      <w:r>
        <w:rPr>
          <w:rFonts w:ascii="Arial MT"/>
          <w:spacing w:val="1"/>
          <w:sz w:val="15"/>
        </w:rPr>
        <w:t> </w:t>
      </w:r>
      <w:r>
        <w:rPr>
          <w:rFonts w:ascii="Arial MT"/>
          <w:sz w:val="15"/>
        </w:rPr>
        <w:t>24,</w:t>
      </w:r>
      <w:r>
        <w:rPr>
          <w:rFonts w:ascii="Arial MT"/>
          <w:spacing w:val="5"/>
          <w:sz w:val="15"/>
        </w:rPr>
        <w:t> </w:t>
      </w:r>
      <w:r>
        <w:rPr>
          <w:rFonts w:ascii="Arial MT"/>
          <w:sz w:val="15"/>
        </w:rPr>
        <w:t>Annex</w:t>
      </w:r>
      <w:r>
        <w:rPr>
          <w:rFonts w:ascii="Arial MT"/>
          <w:spacing w:val="-1"/>
          <w:sz w:val="15"/>
        </w:rPr>
        <w:t> </w:t>
      </w:r>
      <w:r>
        <w:rPr>
          <w:rFonts w:ascii="Arial MT"/>
          <w:sz w:val="15"/>
        </w:rPr>
        <w:t>II,</w:t>
      </w:r>
      <w:r>
        <w:rPr>
          <w:rFonts w:ascii="Arial MT"/>
          <w:spacing w:val="5"/>
          <w:sz w:val="15"/>
        </w:rPr>
        <w:t> </w:t>
      </w:r>
      <w:r>
        <w:rPr>
          <w:rFonts w:ascii="Arial MT"/>
          <w:spacing w:val="-5"/>
          <w:sz w:val="15"/>
        </w:rPr>
        <w:t>1A</w:t>
      </w:r>
    </w:p>
    <w:p>
      <w:pPr>
        <w:pStyle w:val="BodyText"/>
        <w:spacing w:before="9"/>
        <w:rPr>
          <w:rFonts w:ascii="Arial MT"/>
          <w:sz w:val="15"/>
        </w:rPr>
      </w:pPr>
    </w:p>
    <w:p>
      <w:pPr>
        <w:tabs>
          <w:tab w:pos="1946" w:val="left" w:leader="none"/>
        </w:tabs>
        <w:spacing w:before="0"/>
        <w:ind w:left="0" w:right="200" w:firstLine="0"/>
        <w:jc w:val="center"/>
        <w:rPr>
          <w:rFonts w:ascii="Arial" w:hAnsi="Arial"/>
          <w:b/>
          <w:sz w:val="17"/>
        </w:rPr>
      </w:pPr>
      <w:r>
        <w:rPr>
          <w:rFonts w:ascii="Arial" w:hAnsi="Arial"/>
          <w:b/>
          <w:spacing w:val="-2"/>
          <w:sz w:val="17"/>
        </w:rPr>
        <w:t>Manufacturer:</w:t>
      </w:r>
      <w:r>
        <w:rPr>
          <w:rFonts w:ascii="Arial" w:hAnsi="Arial"/>
          <w:b/>
          <w:sz w:val="17"/>
        </w:rPr>
        <w:tab/>
      </w:r>
      <w:r>
        <w:rPr>
          <w:rFonts w:ascii="Arial" w:hAnsi="Arial"/>
          <w:b/>
          <w:spacing w:val="-2"/>
          <w:sz w:val="17"/>
        </w:rPr>
        <w:t>KHS GmbH</w:t>
      </w:r>
      <w:r>
        <w:rPr>
          <w:rFonts w:ascii="Arial" w:hAnsi="Arial"/>
          <w:b/>
          <w:spacing w:val="-9"/>
          <w:sz w:val="17"/>
        </w:rPr>
        <w:t> </w:t>
      </w:r>
      <w:r>
        <w:rPr>
          <w:rFonts w:ascii="Arial" w:hAnsi="Arial"/>
          <w:b/>
          <w:spacing w:val="-2"/>
          <w:sz w:val="17"/>
        </w:rPr>
        <w:t>–</w:t>
      </w:r>
      <w:r>
        <w:rPr>
          <w:rFonts w:ascii="Arial" w:hAnsi="Arial"/>
          <w:b/>
          <w:spacing w:val="-5"/>
          <w:sz w:val="17"/>
        </w:rPr>
        <w:t> </w:t>
      </w:r>
      <w:r>
        <w:rPr>
          <w:rFonts w:ascii="Arial" w:hAnsi="Arial"/>
          <w:b/>
          <w:spacing w:val="-2"/>
          <w:sz w:val="17"/>
        </w:rPr>
        <w:t>Juchostraße</w:t>
      </w:r>
      <w:r>
        <w:rPr>
          <w:rFonts w:ascii="Arial" w:hAnsi="Arial"/>
          <w:b/>
          <w:spacing w:val="-3"/>
          <w:sz w:val="17"/>
        </w:rPr>
        <w:t> </w:t>
      </w:r>
      <w:r>
        <w:rPr>
          <w:rFonts w:ascii="Arial" w:hAnsi="Arial"/>
          <w:b/>
          <w:spacing w:val="-2"/>
          <w:sz w:val="17"/>
        </w:rPr>
        <w:t>20</w:t>
      </w:r>
      <w:r>
        <w:rPr>
          <w:rFonts w:ascii="Arial" w:hAnsi="Arial"/>
          <w:b/>
          <w:spacing w:val="-5"/>
          <w:sz w:val="17"/>
        </w:rPr>
        <w:t> </w:t>
      </w:r>
      <w:r>
        <w:rPr>
          <w:rFonts w:ascii="Arial" w:hAnsi="Arial"/>
          <w:b/>
          <w:spacing w:val="-2"/>
          <w:sz w:val="17"/>
        </w:rPr>
        <w:t>–</w:t>
      </w:r>
      <w:r>
        <w:rPr>
          <w:rFonts w:ascii="Arial" w:hAnsi="Arial"/>
          <w:b/>
          <w:spacing w:val="-3"/>
          <w:sz w:val="17"/>
        </w:rPr>
        <w:t> </w:t>
      </w:r>
      <w:r>
        <w:rPr>
          <w:rFonts w:ascii="Arial" w:hAnsi="Arial"/>
          <w:b/>
          <w:spacing w:val="-2"/>
          <w:sz w:val="17"/>
        </w:rPr>
        <w:t>44143 Dortmund</w:t>
      </w:r>
      <w:r>
        <w:rPr>
          <w:rFonts w:ascii="Arial" w:hAnsi="Arial"/>
          <w:b/>
          <w:spacing w:val="-4"/>
          <w:sz w:val="17"/>
        </w:rPr>
        <w:t> </w:t>
      </w:r>
      <w:r>
        <w:rPr>
          <w:rFonts w:ascii="Arial" w:hAnsi="Arial"/>
          <w:b/>
          <w:spacing w:val="-2"/>
          <w:sz w:val="17"/>
        </w:rPr>
        <w:t>– Germany</w:t>
      </w:r>
    </w:p>
    <w:p>
      <w:pPr>
        <w:spacing w:before="90"/>
        <w:ind w:left="1341" w:right="0" w:firstLine="0"/>
        <w:jc w:val="left"/>
        <w:rPr>
          <w:rFonts w:ascii="Arial MT"/>
          <w:sz w:val="17"/>
        </w:rPr>
      </w:pPr>
      <w:r>
        <w:rPr>
          <w:rFonts w:ascii="Arial MT"/>
          <w:spacing w:val="-2"/>
          <w:sz w:val="17"/>
        </w:rPr>
        <w:t>This declaration</w:t>
      </w:r>
      <w:r>
        <w:rPr>
          <w:rFonts w:ascii="Arial MT"/>
          <w:spacing w:val="-1"/>
          <w:sz w:val="17"/>
        </w:rPr>
        <w:t> </w:t>
      </w:r>
      <w:r>
        <w:rPr>
          <w:rFonts w:ascii="Arial MT"/>
          <w:spacing w:val="-2"/>
          <w:sz w:val="17"/>
        </w:rPr>
        <w:t>of conformity</w:t>
      </w:r>
      <w:r>
        <w:rPr>
          <w:rFonts w:ascii="Arial MT"/>
          <w:spacing w:val="-6"/>
          <w:sz w:val="17"/>
        </w:rPr>
        <w:t> </w:t>
      </w:r>
      <w:r>
        <w:rPr>
          <w:rFonts w:ascii="Arial MT"/>
          <w:spacing w:val="-2"/>
          <w:sz w:val="17"/>
        </w:rPr>
        <w:t>is issued</w:t>
      </w:r>
      <w:r>
        <w:rPr>
          <w:rFonts w:ascii="Arial MT"/>
          <w:spacing w:val="-3"/>
          <w:sz w:val="17"/>
        </w:rPr>
        <w:t> </w:t>
      </w:r>
      <w:r>
        <w:rPr>
          <w:rFonts w:ascii="Arial MT"/>
          <w:spacing w:val="-2"/>
          <w:sz w:val="17"/>
        </w:rPr>
        <w:t>under</w:t>
      </w:r>
      <w:r>
        <w:rPr>
          <w:rFonts w:ascii="Arial MT"/>
          <w:spacing w:val="-3"/>
          <w:sz w:val="17"/>
        </w:rPr>
        <w:t> </w:t>
      </w:r>
      <w:r>
        <w:rPr>
          <w:rFonts w:ascii="Arial MT"/>
          <w:spacing w:val="-2"/>
          <w:sz w:val="17"/>
        </w:rPr>
        <w:t>the</w:t>
      </w:r>
      <w:r>
        <w:rPr>
          <w:rFonts w:ascii="Arial MT"/>
          <w:spacing w:val="-4"/>
          <w:sz w:val="17"/>
        </w:rPr>
        <w:t> </w:t>
      </w:r>
      <w:r>
        <w:rPr>
          <w:rFonts w:ascii="Arial MT"/>
          <w:spacing w:val="-2"/>
          <w:sz w:val="17"/>
        </w:rPr>
        <w:t>sole</w:t>
      </w:r>
      <w:r>
        <w:rPr>
          <w:rFonts w:ascii="Arial MT"/>
          <w:spacing w:val="-1"/>
          <w:sz w:val="17"/>
        </w:rPr>
        <w:t> </w:t>
      </w:r>
      <w:r>
        <w:rPr>
          <w:rFonts w:ascii="Arial MT"/>
          <w:spacing w:val="-2"/>
          <w:sz w:val="17"/>
        </w:rPr>
        <w:t>responsibility of</w:t>
      </w:r>
      <w:r>
        <w:rPr>
          <w:rFonts w:ascii="Arial MT"/>
          <w:spacing w:val="-4"/>
          <w:sz w:val="17"/>
        </w:rPr>
        <w:t> </w:t>
      </w:r>
      <w:r>
        <w:rPr>
          <w:rFonts w:ascii="Arial MT"/>
          <w:spacing w:val="-2"/>
          <w:sz w:val="17"/>
        </w:rPr>
        <w:t>the</w:t>
      </w:r>
      <w:r>
        <w:rPr>
          <w:rFonts w:ascii="Arial MT"/>
          <w:spacing w:val="-4"/>
          <w:sz w:val="17"/>
        </w:rPr>
        <w:t> </w:t>
      </w:r>
      <w:r>
        <w:rPr>
          <w:rFonts w:ascii="Arial MT"/>
          <w:spacing w:val="-2"/>
          <w:sz w:val="17"/>
        </w:rPr>
        <w:t>manufacturer</w:t>
      </w:r>
    </w:p>
    <w:p>
      <w:pPr>
        <w:spacing w:before="178"/>
        <w:ind w:left="1341" w:right="0" w:firstLine="0"/>
        <w:jc w:val="left"/>
        <w:rPr>
          <w:rFonts w:ascii="Arial"/>
          <w:b/>
          <w:sz w:val="17"/>
        </w:rPr>
      </w:pPr>
      <w:r>
        <w:rPr>
          <w:rFonts w:ascii="Arial"/>
          <w:b/>
          <w:spacing w:val="-2"/>
          <w:sz w:val="17"/>
        </w:rPr>
        <w:t>Person</w:t>
      </w:r>
      <w:r>
        <w:rPr>
          <w:rFonts w:ascii="Arial"/>
          <w:b/>
          <w:spacing w:val="-3"/>
          <w:sz w:val="17"/>
        </w:rPr>
        <w:t> </w:t>
      </w:r>
      <w:r>
        <w:rPr>
          <w:rFonts w:ascii="Arial"/>
          <w:b/>
          <w:spacing w:val="-2"/>
          <w:sz w:val="17"/>
        </w:rPr>
        <w:t>authorized</w:t>
      </w:r>
      <w:r>
        <w:rPr>
          <w:rFonts w:ascii="Arial"/>
          <w:b/>
          <w:spacing w:val="-3"/>
          <w:sz w:val="17"/>
        </w:rPr>
        <w:t> </w:t>
      </w:r>
      <w:r>
        <w:rPr>
          <w:rFonts w:ascii="Arial"/>
          <w:b/>
          <w:spacing w:val="-2"/>
          <w:sz w:val="17"/>
        </w:rPr>
        <w:t>to</w:t>
      </w:r>
      <w:r>
        <w:rPr>
          <w:rFonts w:ascii="Arial"/>
          <w:b/>
          <w:spacing w:val="-6"/>
          <w:sz w:val="17"/>
        </w:rPr>
        <w:t> </w:t>
      </w:r>
      <w:r>
        <w:rPr>
          <w:rFonts w:ascii="Arial"/>
          <w:b/>
          <w:spacing w:val="-2"/>
          <w:sz w:val="17"/>
        </w:rPr>
        <w:t>compile</w:t>
      </w:r>
      <w:r>
        <w:rPr>
          <w:rFonts w:ascii="Arial"/>
          <w:b/>
          <w:spacing w:val="-4"/>
          <w:sz w:val="17"/>
        </w:rPr>
        <w:t> </w:t>
      </w:r>
      <w:r>
        <w:rPr>
          <w:rFonts w:ascii="Arial"/>
          <w:b/>
          <w:spacing w:val="-2"/>
          <w:sz w:val="17"/>
        </w:rPr>
        <w:t>the</w:t>
      </w:r>
      <w:r>
        <w:rPr>
          <w:rFonts w:ascii="Arial"/>
          <w:b/>
          <w:spacing w:val="-1"/>
          <w:sz w:val="17"/>
        </w:rPr>
        <w:t> </w:t>
      </w:r>
      <w:r>
        <w:rPr>
          <w:rFonts w:ascii="Arial"/>
          <w:b/>
          <w:spacing w:val="-2"/>
          <w:sz w:val="17"/>
        </w:rPr>
        <w:t>technical</w:t>
      </w:r>
      <w:r>
        <w:rPr>
          <w:rFonts w:ascii="Arial"/>
          <w:b/>
          <w:spacing w:val="-1"/>
          <w:sz w:val="17"/>
        </w:rPr>
        <w:t> </w:t>
      </w:r>
      <w:r>
        <w:rPr>
          <w:rFonts w:ascii="Arial"/>
          <w:b/>
          <w:spacing w:val="-2"/>
          <w:sz w:val="17"/>
        </w:rPr>
        <w:t>files:</w:t>
      </w:r>
    </w:p>
    <w:p>
      <w:pPr>
        <w:spacing w:before="90"/>
        <w:ind w:left="1341" w:right="0" w:firstLine="0"/>
        <w:jc w:val="left"/>
        <w:rPr>
          <w:rFonts w:ascii="Arial" w:hAnsi="Arial"/>
          <w:b/>
          <w:sz w:val="17"/>
        </w:rPr>
      </w:pPr>
      <w:r>
        <w:rPr>
          <w:rFonts w:ascii="Arial" w:hAnsi="Arial"/>
          <w:b/>
          <w:spacing w:val="-2"/>
          <w:sz w:val="17"/>
        </w:rPr>
        <w:t>Mr Schmidt,</w:t>
      </w:r>
      <w:r>
        <w:rPr>
          <w:rFonts w:ascii="Arial" w:hAnsi="Arial"/>
          <w:b/>
          <w:spacing w:val="-1"/>
          <w:sz w:val="17"/>
        </w:rPr>
        <w:t> </w:t>
      </w:r>
      <w:r>
        <w:rPr>
          <w:rFonts w:ascii="Arial" w:hAnsi="Arial"/>
          <w:b/>
          <w:spacing w:val="-2"/>
          <w:sz w:val="17"/>
        </w:rPr>
        <w:t>Volker</w:t>
      </w:r>
      <w:r>
        <w:rPr>
          <w:rFonts w:ascii="Arial" w:hAnsi="Arial"/>
          <w:b/>
          <w:spacing w:val="-5"/>
          <w:sz w:val="17"/>
        </w:rPr>
        <w:t> </w:t>
      </w:r>
      <w:r>
        <w:rPr>
          <w:rFonts w:ascii="Arial" w:hAnsi="Arial"/>
          <w:b/>
          <w:spacing w:val="-2"/>
          <w:sz w:val="17"/>
        </w:rPr>
        <w:t>–</w:t>
      </w:r>
      <w:r>
        <w:rPr>
          <w:rFonts w:ascii="Arial" w:hAnsi="Arial"/>
          <w:b/>
          <w:spacing w:val="-1"/>
          <w:sz w:val="17"/>
        </w:rPr>
        <w:t> </w:t>
      </w:r>
      <w:r>
        <w:rPr>
          <w:rFonts w:ascii="Arial" w:hAnsi="Arial"/>
          <w:b/>
          <w:spacing w:val="-2"/>
          <w:sz w:val="17"/>
        </w:rPr>
        <w:t>Boschstraße</w:t>
      </w:r>
      <w:r>
        <w:rPr>
          <w:rFonts w:ascii="Arial" w:hAnsi="Arial"/>
          <w:b/>
          <w:spacing w:val="-4"/>
          <w:sz w:val="17"/>
        </w:rPr>
        <w:t> </w:t>
      </w:r>
      <w:r>
        <w:rPr>
          <w:rFonts w:ascii="Arial" w:hAnsi="Arial"/>
          <w:b/>
          <w:spacing w:val="-2"/>
          <w:sz w:val="17"/>
        </w:rPr>
        <w:t>1-3</w:t>
      </w:r>
      <w:r>
        <w:rPr>
          <w:rFonts w:ascii="Arial" w:hAnsi="Arial"/>
          <w:b/>
          <w:spacing w:val="-4"/>
          <w:sz w:val="17"/>
        </w:rPr>
        <w:t> </w:t>
      </w:r>
      <w:r>
        <w:rPr>
          <w:rFonts w:ascii="Arial" w:hAnsi="Arial"/>
          <w:b/>
          <w:spacing w:val="-2"/>
          <w:sz w:val="17"/>
        </w:rPr>
        <w:t>–</w:t>
      </w:r>
      <w:r>
        <w:rPr>
          <w:rFonts w:ascii="Arial" w:hAnsi="Arial"/>
          <w:b/>
          <w:spacing w:val="-4"/>
          <w:sz w:val="17"/>
        </w:rPr>
        <w:t> </w:t>
      </w:r>
      <w:r>
        <w:rPr>
          <w:rFonts w:ascii="Arial" w:hAnsi="Arial"/>
          <w:b/>
          <w:spacing w:val="-2"/>
          <w:sz w:val="17"/>
        </w:rPr>
        <w:t>47533</w:t>
      </w:r>
      <w:r>
        <w:rPr>
          <w:rFonts w:ascii="Arial" w:hAnsi="Arial"/>
          <w:b/>
          <w:spacing w:val="-4"/>
          <w:sz w:val="17"/>
        </w:rPr>
        <w:t> </w:t>
      </w:r>
      <w:r>
        <w:rPr>
          <w:rFonts w:ascii="Arial" w:hAnsi="Arial"/>
          <w:b/>
          <w:spacing w:val="-2"/>
          <w:sz w:val="17"/>
        </w:rPr>
        <w:t>Kleve,</w:t>
      </w:r>
      <w:r>
        <w:rPr>
          <w:rFonts w:ascii="Arial" w:hAnsi="Arial"/>
          <w:b/>
          <w:spacing w:val="-5"/>
          <w:sz w:val="17"/>
        </w:rPr>
        <w:t> </w:t>
      </w:r>
      <w:r>
        <w:rPr>
          <w:rFonts w:ascii="Arial" w:hAnsi="Arial"/>
          <w:b/>
          <w:spacing w:val="-2"/>
          <w:sz w:val="17"/>
        </w:rPr>
        <w:t>Germany</w:t>
      </w:r>
    </w:p>
    <w:p>
      <w:pPr>
        <w:spacing w:before="181"/>
        <w:ind w:left="1341" w:right="0" w:firstLine="0"/>
        <w:jc w:val="left"/>
        <w:rPr>
          <w:rFonts w:ascii="Arial"/>
          <w:b/>
          <w:sz w:val="17"/>
        </w:rPr>
      </w:pPr>
      <w:r>
        <w:rPr>
          <w:rFonts w:ascii="Arial"/>
          <w:b/>
          <w:spacing w:val="-2"/>
          <w:sz w:val="17"/>
        </w:rPr>
        <w:t>Machine</w:t>
      </w:r>
      <w:r>
        <w:rPr>
          <w:rFonts w:ascii="Arial"/>
          <w:b/>
          <w:spacing w:val="-1"/>
          <w:sz w:val="17"/>
        </w:rPr>
        <w:t> </w:t>
      </w:r>
      <w:r>
        <w:rPr>
          <w:rFonts w:ascii="Arial"/>
          <w:b/>
          <w:spacing w:val="-2"/>
          <w:sz w:val="17"/>
        </w:rPr>
        <w:t>description</w:t>
      </w:r>
      <w:r>
        <w:rPr>
          <w:rFonts w:ascii="Arial"/>
          <w:b/>
          <w:spacing w:val="-3"/>
          <w:sz w:val="17"/>
        </w:rPr>
        <w:t> </w:t>
      </w:r>
      <w:r>
        <w:rPr>
          <w:rFonts w:ascii="Arial"/>
          <w:b/>
          <w:spacing w:val="-2"/>
          <w:sz w:val="17"/>
        </w:rPr>
        <w:t>/</w:t>
      </w:r>
      <w:r>
        <w:rPr>
          <w:rFonts w:ascii="Arial"/>
          <w:b/>
          <w:spacing w:val="-5"/>
          <w:sz w:val="17"/>
        </w:rPr>
        <w:t> </w:t>
      </w:r>
      <w:r>
        <w:rPr>
          <w:rFonts w:ascii="Arial"/>
          <w:b/>
          <w:spacing w:val="-2"/>
          <w:sz w:val="17"/>
        </w:rPr>
        <w:t>identification:</w:t>
      </w:r>
    </w:p>
    <w:p>
      <w:pPr>
        <w:spacing w:before="86"/>
        <w:ind w:left="1341" w:right="1110" w:firstLine="0"/>
        <w:jc w:val="left"/>
        <w:rPr>
          <w:rFonts w:ascii="Arial MT"/>
          <w:sz w:val="17"/>
        </w:rPr>
      </w:pPr>
      <w:r>
        <w:rPr>
          <w:rFonts w:ascii="Arial MT"/>
          <w:sz w:val="17"/>
        </w:rPr>
        <w:t>The</w:t>
      </w:r>
      <w:r>
        <w:rPr>
          <w:rFonts w:ascii="Arial MT"/>
          <w:spacing w:val="-12"/>
          <w:sz w:val="17"/>
        </w:rPr>
        <w:t> </w:t>
      </w:r>
      <w:r>
        <w:rPr>
          <w:rFonts w:ascii="Arial MT"/>
          <w:sz w:val="17"/>
        </w:rPr>
        <w:t>designated</w:t>
      </w:r>
      <w:r>
        <w:rPr>
          <w:rFonts w:ascii="Arial MT"/>
          <w:spacing w:val="-9"/>
          <w:sz w:val="17"/>
        </w:rPr>
        <w:t> </w:t>
      </w:r>
      <w:r>
        <w:rPr>
          <w:rFonts w:ascii="Arial MT"/>
          <w:sz w:val="17"/>
        </w:rPr>
        <w:t>machine</w:t>
      </w:r>
      <w:r>
        <w:rPr>
          <w:rFonts w:ascii="Arial MT"/>
          <w:spacing w:val="-8"/>
          <w:sz w:val="17"/>
        </w:rPr>
        <w:t> </w:t>
      </w:r>
      <w:r>
        <w:rPr>
          <w:rFonts w:ascii="Arial MT"/>
          <w:sz w:val="17"/>
        </w:rPr>
        <w:t>is</w:t>
      </w:r>
      <w:r>
        <w:rPr>
          <w:rFonts w:ascii="Arial MT"/>
          <w:spacing w:val="-12"/>
          <w:sz w:val="17"/>
        </w:rPr>
        <w:t> </w:t>
      </w:r>
      <w:r>
        <w:rPr>
          <w:rFonts w:ascii="Arial MT"/>
          <w:sz w:val="17"/>
        </w:rPr>
        <w:t>an</w:t>
      </w:r>
      <w:r>
        <w:rPr>
          <w:rFonts w:ascii="Arial MT"/>
          <w:spacing w:val="-8"/>
          <w:sz w:val="17"/>
        </w:rPr>
        <w:t> </w:t>
      </w:r>
      <w:r>
        <w:rPr>
          <w:rFonts w:ascii="Arial MT"/>
          <w:sz w:val="17"/>
        </w:rPr>
        <w:t>industrial</w:t>
      </w:r>
      <w:r>
        <w:rPr>
          <w:rFonts w:ascii="Arial MT"/>
          <w:spacing w:val="-10"/>
          <w:sz w:val="17"/>
        </w:rPr>
        <w:t> </w:t>
      </w:r>
      <w:r>
        <w:rPr>
          <w:rFonts w:ascii="Arial MT"/>
          <w:sz w:val="17"/>
        </w:rPr>
        <w:t>equipment</w:t>
      </w:r>
      <w:r>
        <w:rPr>
          <w:rFonts w:ascii="Arial MT"/>
          <w:spacing w:val="-9"/>
          <w:sz w:val="17"/>
        </w:rPr>
        <w:t> </w:t>
      </w:r>
      <w:r>
        <w:rPr>
          <w:rFonts w:ascii="Arial MT"/>
          <w:sz w:val="17"/>
        </w:rPr>
        <w:t>that</w:t>
      </w:r>
      <w:r>
        <w:rPr>
          <w:rFonts w:ascii="Arial MT"/>
          <w:spacing w:val="-9"/>
          <w:sz w:val="17"/>
        </w:rPr>
        <w:t> </w:t>
      </w:r>
      <w:r>
        <w:rPr>
          <w:rFonts w:ascii="Arial MT"/>
          <w:sz w:val="17"/>
        </w:rPr>
        <w:t>is</w:t>
      </w:r>
      <w:r>
        <w:rPr>
          <w:rFonts w:ascii="Arial MT"/>
          <w:spacing w:val="-12"/>
          <w:sz w:val="17"/>
        </w:rPr>
        <w:t> </w:t>
      </w:r>
      <w:r>
        <w:rPr>
          <w:rFonts w:ascii="Arial MT"/>
          <w:sz w:val="17"/>
        </w:rPr>
        <w:t>installed</w:t>
      </w:r>
      <w:r>
        <w:rPr>
          <w:rFonts w:ascii="Arial MT"/>
          <w:spacing w:val="-11"/>
          <w:sz w:val="17"/>
        </w:rPr>
        <w:t> </w:t>
      </w:r>
      <w:r>
        <w:rPr>
          <w:rFonts w:ascii="Arial MT"/>
          <w:sz w:val="17"/>
        </w:rPr>
        <w:t>fixed</w:t>
      </w:r>
      <w:r>
        <w:rPr>
          <w:rFonts w:ascii="Arial MT"/>
          <w:spacing w:val="-11"/>
          <w:sz w:val="17"/>
        </w:rPr>
        <w:t> </w:t>
      </w:r>
      <w:r>
        <w:rPr>
          <w:rFonts w:ascii="Arial MT"/>
          <w:sz w:val="17"/>
        </w:rPr>
        <w:t>at</w:t>
      </w:r>
      <w:r>
        <w:rPr>
          <w:rFonts w:ascii="Arial MT"/>
          <w:spacing w:val="-9"/>
          <w:sz w:val="17"/>
        </w:rPr>
        <w:t> </w:t>
      </w:r>
      <w:r>
        <w:rPr>
          <w:rFonts w:ascii="Arial MT"/>
          <w:sz w:val="17"/>
        </w:rPr>
        <w:t>their</w:t>
      </w:r>
      <w:r>
        <w:rPr>
          <w:rFonts w:ascii="Arial MT"/>
          <w:spacing w:val="-4"/>
          <w:sz w:val="17"/>
        </w:rPr>
        <w:t> </w:t>
      </w:r>
      <w:r>
        <w:rPr>
          <w:rFonts w:ascii="Arial MT"/>
          <w:sz w:val="17"/>
        </w:rPr>
        <w:t>installation</w:t>
      </w:r>
      <w:r>
        <w:rPr>
          <w:rFonts w:ascii="Arial MT"/>
          <w:spacing w:val="-7"/>
          <w:sz w:val="17"/>
        </w:rPr>
        <w:t> </w:t>
      </w:r>
      <w:r>
        <w:rPr>
          <w:rFonts w:ascii="Arial MT"/>
          <w:sz w:val="17"/>
        </w:rPr>
        <w:t>site. The machine contains integrated equipment for</w:t>
      </w:r>
      <w:r>
        <w:rPr>
          <w:rFonts w:ascii="Arial MT"/>
          <w:spacing w:val="-3"/>
          <w:sz w:val="17"/>
        </w:rPr>
        <w:t> </w:t>
      </w:r>
      <w:r>
        <w:rPr>
          <w:rFonts w:ascii="Arial MT"/>
          <w:sz w:val="17"/>
        </w:rPr>
        <w:t>the purpose of radio communication or </w:t>
      </w:r>
      <w:r>
        <w:rPr>
          <w:rFonts w:ascii="Arial MT"/>
          <w:spacing w:val="-2"/>
          <w:sz w:val="17"/>
        </w:rPr>
        <w:t>radiodetermination.</w:t>
      </w:r>
    </w:p>
    <w:p>
      <w:pPr>
        <w:tabs>
          <w:tab w:pos="4016" w:val="left" w:leader="none"/>
        </w:tabs>
        <w:spacing w:before="87"/>
        <w:ind w:left="1341" w:right="0" w:firstLine="0"/>
        <w:jc w:val="left"/>
        <w:rPr>
          <w:rFonts w:ascii="Arial"/>
          <w:b/>
          <w:sz w:val="17"/>
        </w:rPr>
      </w:pPr>
      <w:r>
        <w:rPr>
          <w:rFonts w:ascii="Arial"/>
          <w:b/>
          <w:spacing w:val="-2"/>
          <w:sz w:val="17"/>
        </w:rPr>
        <w:t>Machine</w:t>
      </w:r>
      <w:r>
        <w:rPr>
          <w:rFonts w:ascii="Arial"/>
          <w:b/>
          <w:spacing w:val="-3"/>
          <w:sz w:val="17"/>
        </w:rPr>
        <w:t> </w:t>
      </w:r>
      <w:r>
        <w:rPr>
          <w:rFonts w:ascii="Arial"/>
          <w:b/>
          <w:spacing w:val="-2"/>
          <w:sz w:val="17"/>
        </w:rPr>
        <w:t>designation:</w:t>
      </w:r>
      <w:r>
        <w:rPr>
          <w:rFonts w:ascii="Arial"/>
          <w:b/>
          <w:sz w:val="17"/>
        </w:rPr>
        <w:tab/>
      </w:r>
      <w:r>
        <w:rPr>
          <w:rFonts w:ascii="Arial"/>
          <w:b/>
          <w:spacing w:val="-2"/>
          <w:sz w:val="17"/>
        </w:rPr>
        <w:t>Sammelpackmaschine</w:t>
      </w:r>
    </w:p>
    <w:p>
      <w:pPr>
        <w:tabs>
          <w:tab w:pos="4016" w:val="left" w:leader="none"/>
        </w:tabs>
        <w:spacing w:before="43"/>
        <w:ind w:left="1341" w:right="0" w:firstLine="0"/>
        <w:jc w:val="left"/>
        <w:rPr>
          <w:rFonts w:ascii="Arial"/>
          <w:b/>
          <w:sz w:val="17"/>
        </w:rPr>
      </w:pPr>
      <w:r>
        <w:rPr>
          <w:rFonts w:ascii="Arial"/>
          <w:b/>
          <w:spacing w:val="-2"/>
          <w:sz w:val="17"/>
        </w:rPr>
        <w:t>Function:</w:t>
      </w:r>
      <w:r>
        <w:rPr>
          <w:rFonts w:ascii="Arial"/>
          <w:b/>
          <w:sz w:val="17"/>
        </w:rPr>
        <w:tab/>
      </w:r>
      <w:r>
        <w:rPr>
          <w:rFonts w:ascii="Arial"/>
          <w:b/>
          <w:spacing w:val="-2"/>
          <w:sz w:val="17"/>
        </w:rPr>
        <w:t>Bildung</w:t>
      </w:r>
      <w:r>
        <w:rPr>
          <w:rFonts w:ascii="Arial"/>
          <w:b/>
          <w:spacing w:val="-1"/>
          <w:sz w:val="17"/>
        </w:rPr>
        <w:t> </w:t>
      </w:r>
      <w:r>
        <w:rPr>
          <w:rFonts w:ascii="Arial"/>
          <w:b/>
          <w:spacing w:val="-2"/>
          <w:sz w:val="17"/>
        </w:rPr>
        <w:t>von</w:t>
      </w:r>
      <w:r>
        <w:rPr>
          <w:rFonts w:ascii="Arial"/>
          <w:b/>
          <w:spacing w:val="-4"/>
          <w:sz w:val="17"/>
        </w:rPr>
        <w:t> </w:t>
      </w:r>
      <w:r>
        <w:rPr>
          <w:rFonts w:ascii="Arial"/>
          <w:b/>
          <w:spacing w:val="-2"/>
          <w:sz w:val="17"/>
        </w:rPr>
        <w:t>Sammelpackungen</w:t>
      </w:r>
    </w:p>
    <w:p>
      <w:pPr>
        <w:tabs>
          <w:tab w:pos="4016" w:val="left" w:leader="none"/>
        </w:tabs>
        <w:spacing w:before="42"/>
        <w:ind w:left="1341" w:right="0" w:firstLine="0"/>
        <w:jc w:val="left"/>
        <w:rPr>
          <w:rFonts w:ascii="Arial"/>
          <w:b/>
          <w:sz w:val="17"/>
        </w:rPr>
      </w:pPr>
      <w:r>
        <w:rPr>
          <w:rFonts w:ascii="Arial"/>
          <w:b/>
          <w:spacing w:val="-2"/>
          <w:sz w:val="17"/>
        </w:rPr>
        <w:t>Model/</w:t>
      </w:r>
      <w:r>
        <w:rPr>
          <w:rFonts w:ascii="Arial"/>
          <w:b/>
          <w:spacing w:val="-1"/>
          <w:sz w:val="17"/>
        </w:rPr>
        <w:t> </w:t>
      </w:r>
      <w:r>
        <w:rPr>
          <w:rFonts w:ascii="Arial"/>
          <w:b/>
          <w:spacing w:val="-2"/>
          <w:sz w:val="17"/>
        </w:rPr>
        <w:t>type:</w:t>
      </w:r>
      <w:r>
        <w:rPr>
          <w:rFonts w:ascii="Arial"/>
          <w:b/>
          <w:sz w:val="17"/>
        </w:rPr>
        <w:tab/>
      </w:r>
      <w:r>
        <w:rPr>
          <w:rFonts w:ascii="Arial"/>
          <w:b/>
          <w:spacing w:val="-2"/>
          <w:sz w:val="17"/>
        </w:rPr>
        <w:t>NatureMultiPacker</w:t>
      </w:r>
    </w:p>
    <w:p>
      <w:pPr>
        <w:tabs>
          <w:tab w:pos="6174" w:val="right" w:leader="none"/>
        </w:tabs>
        <w:spacing w:before="42"/>
        <w:ind w:left="1341" w:right="0" w:firstLine="0"/>
        <w:jc w:val="left"/>
        <w:rPr>
          <w:rFonts w:ascii="Arial"/>
          <w:b/>
          <w:sz w:val="17"/>
        </w:rPr>
      </w:pPr>
      <w:r>
        <w:rPr>
          <w:rFonts w:ascii="Arial"/>
          <w:b/>
          <w:sz w:val="17"/>
        </w:rPr>
        <w:t>Serial</w:t>
      </w:r>
      <w:r>
        <w:rPr>
          <w:rFonts w:ascii="Arial"/>
          <w:b/>
          <w:spacing w:val="-10"/>
          <w:sz w:val="17"/>
        </w:rPr>
        <w:t> </w:t>
      </w:r>
      <w:r>
        <w:rPr>
          <w:rFonts w:ascii="Arial"/>
          <w:b/>
          <w:spacing w:val="-2"/>
          <w:sz w:val="17"/>
        </w:rPr>
        <w:t>number:</w:t>
      </w:r>
      <w:r>
        <w:rPr>
          <w:rFonts w:ascii="Arial"/>
          <w:b/>
          <w:sz w:val="17"/>
        </w:rPr>
        <w:tab/>
      </w:r>
      <w:r>
        <w:rPr>
          <w:rFonts w:ascii="Arial"/>
          <w:b/>
          <w:spacing w:val="-2"/>
          <w:sz w:val="17"/>
        </w:rPr>
        <w:t>10354698 </w:t>
      </w:r>
      <w:r>
        <w:rPr>
          <w:rFonts w:ascii="Arial"/>
          <w:b/>
          <w:sz w:val="17"/>
        </w:rPr>
        <w:t>89409041-</w:t>
      </w:r>
      <w:r>
        <w:rPr>
          <w:rFonts w:ascii="Arial"/>
          <w:b/>
          <w:spacing w:val="-6"/>
          <w:sz w:val="17"/>
        </w:rPr>
        <w:t>000400</w:t>
      </w:r>
    </w:p>
    <w:p>
      <w:pPr>
        <w:tabs>
          <w:tab w:pos="4016" w:val="left" w:leader="none"/>
        </w:tabs>
        <w:spacing w:before="43"/>
        <w:ind w:left="1341" w:right="0" w:firstLine="0"/>
        <w:jc w:val="left"/>
        <w:rPr>
          <w:rFonts w:ascii="Arial"/>
          <w:b/>
          <w:sz w:val="17"/>
        </w:rPr>
      </w:pPr>
      <w:r>
        <w:rPr>
          <w:rFonts w:ascii="Arial"/>
          <w:b/>
          <w:sz w:val="17"/>
        </w:rPr>
        <w:t>Order</w:t>
      </w:r>
      <w:r>
        <w:rPr>
          <w:rFonts w:ascii="Arial"/>
          <w:b/>
          <w:spacing w:val="-11"/>
          <w:sz w:val="17"/>
        </w:rPr>
        <w:t> </w:t>
      </w:r>
      <w:r>
        <w:rPr>
          <w:rFonts w:ascii="Arial"/>
          <w:b/>
          <w:spacing w:val="-4"/>
          <w:sz w:val="17"/>
        </w:rPr>
        <w:t>no.:</w:t>
      </w:r>
      <w:r>
        <w:rPr>
          <w:rFonts w:ascii="Arial"/>
          <w:b/>
          <w:sz w:val="17"/>
        </w:rPr>
        <w:tab/>
      </w:r>
      <w:r>
        <w:rPr>
          <w:rFonts w:ascii="Arial"/>
          <w:b/>
          <w:spacing w:val="-2"/>
          <w:sz w:val="17"/>
        </w:rPr>
        <w:t>89409041</w:t>
      </w:r>
    </w:p>
    <w:p>
      <w:pPr>
        <w:tabs>
          <w:tab w:pos="4016" w:val="left" w:leader="none"/>
        </w:tabs>
        <w:spacing w:before="42"/>
        <w:ind w:left="1341" w:right="0" w:firstLine="0"/>
        <w:jc w:val="left"/>
        <w:rPr>
          <w:rFonts w:ascii="Arial"/>
          <w:b/>
          <w:sz w:val="17"/>
        </w:rPr>
      </w:pPr>
      <w:r>
        <w:rPr>
          <w:rFonts w:ascii="Arial"/>
          <w:b/>
          <w:spacing w:val="-2"/>
          <w:sz w:val="17"/>
        </w:rPr>
        <w:t>Commercial</w:t>
      </w:r>
      <w:r>
        <w:rPr>
          <w:rFonts w:ascii="Arial"/>
          <w:b/>
          <w:spacing w:val="-9"/>
          <w:sz w:val="17"/>
        </w:rPr>
        <w:t> </w:t>
      </w:r>
      <w:r>
        <w:rPr>
          <w:rFonts w:ascii="Arial"/>
          <w:b/>
          <w:spacing w:val="-4"/>
          <w:sz w:val="17"/>
        </w:rPr>
        <w:t>name:</w:t>
      </w:r>
      <w:r>
        <w:rPr>
          <w:rFonts w:ascii="Arial"/>
          <w:b/>
          <w:sz w:val="17"/>
        </w:rPr>
        <w:tab/>
      </w:r>
      <w:r>
        <w:rPr>
          <w:rFonts w:ascii="Arial"/>
          <w:b/>
          <w:spacing w:val="-2"/>
          <w:sz w:val="17"/>
        </w:rPr>
        <w:t>KHS</w:t>
      </w:r>
      <w:r>
        <w:rPr>
          <w:rFonts w:ascii="Arial"/>
          <w:b/>
          <w:spacing w:val="-4"/>
          <w:sz w:val="17"/>
        </w:rPr>
        <w:t> </w:t>
      </w:r>
      <w:r>
        <w:rPr>
          <w:rFonts w:ascii="Arial"/>
          <w:b/>
          <w:spacing w:val="-2"/>
          <w:sz w:val="17"/>
        </w:rPr>
        <w:t>Innopack</w:t>
      </w:r>
      <w:r>
        <w:rPr>
          <w:rFonts w:ascii="Arial"/>
          <w:b/>
          <w:spacing w:val="-6"/>
          <w:sz w:val="17"/>
        </w:rPr>
        <w:t> </w:t>
      </w:r>
      <w:r>
        <w:rPr>
          <w:rFonts w:ascii="Arial"/>
          <w:b/>
          <w:spacing w:val="-2"/>
          <w:sz w:val="17"/>
        </w:rPr>
        <w:t>Kisters</w:t>
      </w:r>
      <w:r>
        <w:rPr>
          <w:rFonts w:ascii="Arial"/>
          <w:b/>
          <w:spacing w:val="-4"/>
          <w:sz w:val="17"/>
        </w:rPr>
        <w:t> </w:t>
      </w:r>
      <w:r>
        <w:rPr>
          <w:rFonts w:ascii="Arial"/>
          <w:b/>
          <w:spacing w:val="-2"/>
          <w:sz w:val="17"/>
        </w:rPr>
        <w:t>NMP-</w:t>
      </w:r>
      <w:r>
        <w:rPr>
          <w:rFonts w:ascii="Arial"/>
          <w:b/>
          <w:spacing w:val="-12"/>
          <w:sz w:val="17"/>
        </w:rPr>
        <w:t>H</w:t>
      </w:r>
    </w:p>
    <w:p>
      <w:pPr>
        <w:tabs>
          <w:tab w:pos="4016" w:val="left" w:leader="none"/>
        </w:tabs>
        <w:spacing w:line="292" w:lineRule="auto" w:before="46"/>
        <w:ind w:left="4016" w:right="2891" w:hanging="2675"/>
        <w:jc w:val="left"/>
        <w:rPr>
          <w:rFonts w:ascii="Arial" w:hAnsi="Arial"/>
          <w:b/>
          <w:sz w:val="17"/>
        </w:rPr>
      </w:pPr>
      <w:r>
        <w:rPr>
          <w:rFonts w:ascii="Arial" w:hAnsi="Arial"/>
          <w:b/>
          <w:sz w:val="17"/>
        </w:rPr>
        <w:t>Installation</w:t>
      </w:r>
      <w:r>
        <w:rPr>
          <w:rFonts w:ascii="Arial" w:hAnsi="Arial"/>
          <w:b/>
          <w:spacing w:val="-3"/>
          <w:sz w:val="17"/>
        </w:rPr>
        <w:t> </w:t>
      </w:r>
      <w:r>
        <w:rPr>
          <w:rFonts w:ascii="Arial" w:hAnsi="Arial"/>
          <w:b/>
          <w:sz w:val="17"/>
        </w:rPr>
        <w:t>site:</w:t>
        <w:tab/>
        <w:t>Carlsberg</w:t>
      </w:r>
      <w:r>
        <w:rPr>
          <w:rFonts w:ascii="Arial" w:hAnsi="Arial"/>
          <w:b/>
          <w:spacing w:val="-10"/>
          <w:sz w:val="17"/>
        </w:rPr>
        <w:t> </w:t>
      </w:r>
      <w:r>
        <w:rPr>
          <w:rFonts w:ascii="Arial" w:hAnsi="Arial"/>
          <w:b/>
          <w:sz w:val="17"/>
        </w:rPr>
        <w:t>UK</w:t>
      </w:r>
      <w:r>
        <w:rPr>
          <w:rFonts w:ascii="Arial" w:hAnsi="Arial"/>
          <w:b/>
          <w:spacing w:val="-11"/>
          <w:sz w:val="17"/>
        </w:rPr>
        <w:t> </w:t>
      </w:r>
      <w:r>
        <w:rPr>
          <w:rFonts w:ascii="Arial" w:hAnsi="Arial"/>
          <w:b/>
          <w:sz w:val="17"/>
        </w:rPr>
        <w:t>Ltd.</w:t>
      </w:r>
      <w:r>
        <w:rPr>
          <w:rFonts w:ascii="Arial" w:hAnsi="Arial"/>
          <w:b/>
          <w:spacing w:val="-12"/>
          <w:sz w:val="17"/>
        </w:rPr>
        <w:t> </w:t>
      </w:r>
      <w:r>
        <w:rPr>
          <w:rFonts w:ascii="Arial" w:hAnsi="Arial"/>
          <w:b/>
          <w:sz w:val="17"/>
        </w:rPr>
        <w:t>–</w:t>
      </w:r>
      <w:r>
        <w:rPr>
          <w:rFonts w:ascii="Arial" w:hAnsi="Arial"/>
          <w:b/>
          <w:spacing w:val="-11"/>
          <w:sz w:val="17"/>
        </w:rPr>
        <w:t> </w:t>
      </w:r>
      <w:r>
        <w:rPr>
          <w:rFonts w:ascii="Arial" w:hAnsi="Arial"/>
          <w:b/>
          <w:sz w:val="17"/>
        </w:rPr>
        <w:t>140</w:t>
      </w:r>
      <w:r>
        <w:rPr>
          <w:rFonts w:ascii="Arial" w:hAnsi="Arial"/>
          <w:b/>
          <w:spacing w:val="-9"/>
          <w:sz w:val="17"/>
        </w:rPr>
        <w:t> </w:t>
      </w:r>
      <w:r>
        <w:rPr>
          <w:rFonts w:ascii="Arial" w:hAnsi="Arial"/>
          <w:b/>
          <w:sz w:val="17"/>
        </w:rPr>
        <w:t>Bridge</w:t>
      </w:r>
      <w:r>
        <w:rPr>
          <w:rFonts w:ascii="Arial" w:hAnsi="Arial"/>
          <w:b/>
          <w:spacing w:val="-12"/>
          <w:sz w:val="17"/>
        </w:rPr>
        <w:t> </w:t>
      </w:r>
      <w:r>
        <w:rPr>
          <w:rFonts w:ascii="Arial" w:hAnsi="Arial"/>
          <w:b/>
          <w:sz w:val="17"/>
        </w:rPr>
        <w:t>St.</w:t>
      </w:r>
      <w:r>
        <w:rPr>
          <w:rFonts w:ascii="Arial" w:hAnsi="Arial"/>
          <w:b/>
          <w:spacing w:val="-11"/>
          <w:sz w:val="17"/>
        </w:rPr>
        <w:t> </w:t>
      </w:r>
      <w:r>
        <w:rPr>
          <w:rFonts w:ascii="Arial" w:hAnsi="Arial"/>
          <w:b/>
          <w:sz w:val="17"/>
        </w:rPr>
        <w:t>– NN1 1PZ Northampton – GB</w:t>
      </w:r>
    </w:p>
    <w:p>
      <w:pPr>
        <w:spacing w:line="232" w:lineRule="auto" w:before="142"/>
        <w:ind w:left="1341" w:right="1110" w:firstLine="0"/>
        <w:jc w:val="left"/>
        <w:rPr>
          <w:rFonts w:ascii="Arial MT"/>
          <w:sz w:val="17"/>
        </w:rPr>
      </w:pPr>
      <w:r>
        <w:rPr>
          <w:rFonts w:ascii="Arial MT"/>
          <w:sz w:val="17"/>
        </w:rPr>
        <w:t>We hereby declare that the machine specified above</w:t>
      </w:r>
      <w:r>
        <w:rPr>
          <w:rFonts w:ascii="Arial MT"/>
          <w:spacing w:val="17"/>
          <w:sz w:val="17"/>
        </w:rPr>
        <w:t> </w:t>
      </w:r>
      <w:r>
        <w:rPr>
          <w:rFonts w:ascii="Arial MT"/>
          <w:sz w:val="17"/>
        </w:rPr>
        <w:t>fulfills all the relevant provisions of the Machinery Directive 2006/42/EC.</w:t>
      </w:r>
    </w:p>
    <w:p>
      <w:pPr>
        <w:spacing w:before="92"/>
        <w:ind w:left="1341" w:right="0" w:firstLine="0"/>
        <w:jc w:val="left"/>
        <w:rPr>
          <w:rFonts w:ascii="Arial MT"/>
          <w:sz w:val="17"/>
        </w:rPr>
      </w:pPr>
      <w:r>
        <w:rPr>
          <w:rFonts w:ascii="Arial MT"/>
          <w:spacing w:val="-2"/>
          <w:sz w:val="17"/>
        </w:rPr>
        <w:t>The</w:t>
      </w:r>
      <w:r>
        <w:rPr>
          <w:rFonts w:ascii="Arial MT"/>
          <w:spacing w:val="-5"/>
          <w:sz w:val="17"/>
        </w:rPr>
        <w:t> </w:t>
      </w:r>
      <w:r>
        <w:rPr>
          <w:rFonts w:ascii="Arial MT"/>
          <w:spacing w:val="-2"/>
          <w:sz w:val="17"/>
        </w:rPr>
        <w:t>machine</w:t>
      </w:r>
      <w:r>
        <w:rPr>
          <w:rFonts w:ascii="Arial MT"/>
          <w:spacing w:val="-3"/>
          <w:sz w:val="17"/>
        </w:rPr>
        <w:t> </w:t>
      </w:r>
      <w:r>
        <w:rPr>
          <w:rFonts w:ascii="Arial MT"/>
          <w:spacing w:val="-2"/>
          <w:sz w:val="17"/>
        </w:rPr>
        <w:t>also</w:t>
      </w:r>
      <w:r>
        <w:rPr>
          <w:rFonts w:ascii="Arial MT"/>
          <w:spacing w:val="-4"/>
          <w:sz w:val="17"/>
        </w:rPr>
        <w:t> </w:t>
      </w:r>
      <w:r>
        <w:rPr>
          <w:rFonts w:ascii="Arial MT"/>
          <w:spacing w:val="-2"/>
          <w:sz w:val="17"/>
        </w:rPr>
        <w:t>is in</w:t>
      </w:r>
      <w:r>
        <w:rPr>
          <w:rFonts w:ascii="Arial MT"/>
          <w:spacing w:val="-1"/>
          <w:sz w:val="17"/>
        </w:rPr>
        <w:t> </w:t>
      </w:r>
      <w:r>
        <w:rPr>
          <w:rFonts w:ascii="Arial MT"/>
          <w:spacing w:val="-2"/>
          <w:sz w:val="17"/>
        </w:rPr>
        <w:t>conformity</w:t>
      </w:r>
      <w:r>
        <w:rPr>
          <w:rFonts w:ascii="Arial MT"/>
          <w:spacing w:val="1"/>
          <w:sz w:val="17"/>
        </w:rPr>
        <w:t> </w:t>
      </w:r>
      <w:r>
        <w:rPr>
          <w:rFonts w:ascii="Arial MT"/>
          <w:spacing w:val="-2"/>
          <w:sz w:val="17"/>
        </w:rPr>
        <w:t>with the</w:t>
      </w:r>
      <w:r>
        <w:rPr>
          <w:rFonts w:ascii="Arial MT"/>
          <w:spacing w:val="-3"/>
          <w:sz w:val="17"/>
        </w:rPr>
        <w:t> </w:t>
      </w:r>
      <w:r>
        <w:rPr>
          <w:rFonts w:ascii="Arial MT"/>
          <w:spacing w:val="-2"/>
          <w:sz w:val="17"/>
        </w:rPr>
        <w:t>following</w:t>
      </w:r>
      <w:r>
        <w:rPr>
          <w:rFonts w:ascii="Arial MT"/>
          <w:sz w:val="17"/>
        </w:rPr>
        <w:t> </w:t>
      </w:r>
      <w:r>
        <w:rPr>
          <w:rFonts w:ascii="Arial MT"/>
          <w:spacing w:val="-2"/>
          <w:sz w:val="17"/>
        </w:rPr>
        <w:t>relevant</w:t>
      </w:r>
      <w:r>
        <w:rPr>
          <w:rFonts w:ascii="Arial MT"/>
          <w:sz w:val="17"/>
        </w:rPr>
        <w:t> </w:t>
      </w:r>
      <w:r>
        <w:rPr>
          <w:rFonts w:ascii="Arial MT"/>
          <w:spacing w:val="-2"/>
          <w:sz w:val="17"/>
        </w:rPr>
        <w:t>EU</w:t>
      </w:r>
      <w:r>
        <w:rPr>
          <w:rFonts w:ascii="Arial MT"/>
          <w:spacing w:val="-7"/>
          <w:sz w:val="17"/>
        </w:rPr>
        <w:t> </w:t>
      </w:r>
      <w:r>
        <w:rPr>
          <w:rFonts w:ascii="Arial MT"/>
          <w:spacing w:val="-2"/>
          <w:sz w:val="17"/>
        </w:rPr>
        <w:t>harmonisation</w:t>
      </w:r>
      <w:r>
        <w:rPr>
          <w:rFonts w:ascii="Arial MT"/>
          <w:spacing w:val="1"/>
          <w:sz w:val="17"/>
        </w:rPr>
        <w:t> </w:t>
      </w:r>
      <w:r>
        <w:rPr>
          <w:rFonts w:ascii="Arial MT"/>
          <w:spacing w:val="-2"/>
          <w:sz w:val="17"/>
        </w:rPr>
        <w:t>legislation:</w:t>
      </w:r>
    </w:p>
    <w:p>
      <w:pPr>
        <w:tabs>
          <w:tab w:pos="4448" w:val="left" w:leader="none"/>
        </w:tabs>
        <w:spacing w:line="463" w:lineRule="auto" w:before="181"/>
        <w:ind w:left="4071" w:right="2248" w:hanging="2730"/>
        <w:jc w:val="left"/>
        <w:rPr>
          <w:rFonts w:ascii="Arial" w:hAnsi="Arial"/>
          <w:b/>
          <w:sz w:val="17"/>
        </w:rPr>
      </w:pPr>
      <w:r>
        <w:rPr>
          <w:rFonts w:ascii="Arial" w:hAnsi="Arial"/>
          <w:b/>
          <w:sz w:val="17"/>
        </w:rPr>
        <mc:AlternateContent>
          <mc:Choice Requires="wps">
            <w:drawing>
              <wp:anchor distT="0" distB="0" distL="0" distR="0" allowOverlap="1" layoutInCell="1" locked="0" behindDoc="0" simplePos="0" relativeHeight="15735296">
                <wp:simplePos x="0" y="0"/>
                <wp:positionH relativeFrom="page">
                  <wp:posOffset>1551321</wp:posOffset>
                </wp:positionH>
                <wp:positionV relativeFrom="paragraph">
                  <wp:posOffset>479032</wp:posOffset>
                </wp:positionV>
                <wp:extent cx="4746625" cy="157162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746625" cy="1571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4"/>
                              <w:gridCol w:w="3674"/>
                            </w:tblGrid>
                            <w:tr>
                              <w:trPr>
                                <w:trHeight w:val="264" w:hRule="atLeast"/>
                              </w:trPr>
                              <w:tc>
                                <w:tcPr>
                                  <w:tcW w:w="3674" w:type="dxa"/>
                                </w:tcPr>
                                <w:p>
                                  <w:pPr>
                                    <w:pStyle w:val="TableParagraph"/>
                                    <w:spacing w:before="48"/>
                                    <w:ind w:left="15"/>
                                    <w:jc w:val="center"/>
                                    <w:rPr>
                                      <w:rFonts w:ascii="Arial MT"/>
                                      <w:sz w:val="15"/>
                                    </w:rPr>
                                  </w:pPr>
                                  <w:r>
                                    <w:rPr>
                                      <w:rFonts w:ascii="Arial MT"/>
                                      <w:sz w:val="15"/>
                                    </w:rPr>
                                    <w:t>harmonized standards</w:t>
                                  </w:r>
                                  <w:r>
                                    <w:rPr>
                                      <w:rFonts w:ascii="Arial MT"/>
                                      <w:spacing w:val="3"/>
                                      <w:sz w:val="15"/>
                                    </w:rPr>
                                    <w:t> </w:t>
                                  </w:r>
                                  <w:r>
                                    <w:rPr>
                                      <w:rFonts w:ascii="Arial MT"/>
                                      <w:sz w:val="15"/>
                                    </w:rPr>
                                    <w:t>according</w:t>
                                  </w:r>
                                  <w:r>
                                    <w:rPr>
                                      <w:rFonts w:ascii="Arial MT"/>
                                      <w:spacing w:val="1"/>
                                      <w:sz w:val="15"/>
                                    </w:rPr>
                                    <w:t> </w:t>
                                  </w:r>
                                  <w:r>
                                    <w:rPr>
                                      <w:rFonts w:ascii="Arial MT"/>
                                      <w:sz w:val="15"/>
                                    </w:rPr>
                                    <w:t>to</w:t>
                                  </w:r>
                                  <w:r>
                                    <w:rPr>
                                      <w:rFonts w:ascii="Arial MT"/>
                                      <w:spacing w:val="1"/>
                                      <w:sz w:val="15"/>
                                    </w:rPr>
                                    <w:t> </w:t>
                                  </w:r>
                                  <w:r>
                                    <w:rPr>
                                      <w:rFonts w:ascii="Arial MT"/>
                                      <w:sz w:val="15"/>
                                    </w:rPr>
                                    <w:t>Art.</w:t>
                                  </w:r>
                                  <w:r>
                                    <w:rPr>
                                      <w:rFonts w:ascii="Arial MT"/>
                                      <w:spacing w:val="4"/>
                                      <w:sz w:val="15"/>
                                    </w:rPr>
                                    <w:t> </w:t>
                                  </w:r>
                                  <w:r>
                                    <w:rPr>
                                      <w:rFonts w:ascii="Arial MT"/>
                                      <w:sz w:val="15"/>
                                    </w:rPr>
                                    <w:t>7,</w:t>
                                  </w:r>
                                  <w:r>
                                    <w:rPr>
                                      <w:rFonts w:ascii="Arial MT"/>
                                      <w:spacing w:val="4"/>
                                      <w:sz w:val="15"/>
                                    </w:rPr>
                                    <w:t> </w:t>
                                  </w:r>
                                  <w:r>
                                    <w:rPr>
                                      <w:rFonts w:ascii="Arial MT"/>
                                      <w:sz w:val="15"/>
                                    </w:rPr>
                                    <w:t>Sec.</w:t>
                                  </w:r>
                                  <w:r>
                                    <w:rPr>
                                      <w:rFonts w:ascii="Arial MT"/>
                                      <w:spacing w:val="4"/>
                                      <w:sz w:val="15"/>
                                    </w:rPr>
                                    <w:t> </w:t>
                                  </w:r>
                                  <w:r>
                                    <w:rPr>
                                      <w:rFonts w:ascii="Arial MT"/>
                                      <w:spacing w:val="-10"/>
                                      <w:sz w:val="15"/>
                                    </w:rPr>
                                    <w:t>2</w:t>
                                  </w:r>
                                </w:p>
                              </w:tc>
                              <w:tc>
                                <w:tcPr>
                                  <w:tcW w:w="3674" w:type="dxa"/>
                                </w:tcPr>
                                <w:p>
                                  <w:pPr>
                                    <w:pStyle w:val="TableParagraph"/>
                                    <w:spacing w:before="48"/>
                                    <w:ind w:left="15" w:right="6"/>
                                    <w:jc w:val="center"/>
                                    <w:rPr>
                                      <w:rFonts w:ascii="Arial MT"/>
                                      <w:sz w:val="15"/>
                                    </w:rPr>
                                  </w:pPr>
                                  <w:r>
                                    <w:rPr>
                                      <w:rFonts w:ascii="Arial MT"/>
                                      <w:sz w:val="15"/>
                                    </w:rPr>
                                    <w:t>other</w:t>
                                  </w:r>
                                  <w:r>
                                    <w:rPr>
                                      <w:rFonts w:ascii="Arial MT"/>
                                      <w:spacing w:val="3"/>
                                      <w:sz w:val="15"/>
                                    </w:rPr>
                                    <w:t> </w:t>
                                  </w:r>
                                  <w:r>
                                    <w:rPr>
                                      <w:rFonts w:ascii="Arial MT"/>
                                      <w:sz w:val="15"/>
                                    </w:rPr>
                                    <w:t>standards</w:t>
                                  </w:r>
                                  <w:r>
                                    <w:rPr>
                                      <w:rFonts w:ascii="Arial MT"/>
                                      <w:spacing w:val="4"/>
                                      <w:sz w:val="15"/>
                                    </w:rPr>
                                    <w:t> </w:t>
                                  </w:r>
                                  <w:r>
                                    <w:rPr>
                                      <w:rFonts w:ascii="Arial MT"/>
                                      <w:sz w:val="15"/>
                                    </w:rPr>
                                    <w:t>and</w:t>
                                  </w:r>
                                  <w:r>
                                    <w:rPr>
                                      <w:rFonts w:ascii="Arial MT"/>
                                      <w:spacing w:val="3"/>
                                      <w:sz w:val="15"/>
                                    </w:rPr>
                                    <w:t> </w:t>
                                  </w:r>
                                  <w:r>
                                    <w:rPr>
                                      <w:rFonts w:ascii="Arial MT"/>
                                      <w:sz w:val="15"/>
                                    </w:rPr>
                                    <w:t>technical</w:t>
                                  </w:r>
                                  <w:r>
                                    <w:rPr>
                                      <w:rFonts w:ascii="Arial MT"/>
                                      <w:spacing w:val="1"/>
                                      <w:sz w:val="15"/>
                                    </w:rPr>
                                    <w:t> </w:t>
                                  </w:r>
                                  <w:r>
                                    <w:rPr>
                                      <w:rFonts w:ascii="Arial MT"/>
                                      <w:spacing w:val="-2"/>
                                      <w:sz w:val="15"/>
                                    </w:rPr>
                                    <w:t>specifications</w:t>
                                  </w:r>
                                </w:p>
                              </w:tc>
                            </w:tr>
                            <w:tr>
                              <w:trPr>
                                <w:trHeight w:val="264" w:hRule="atLeast"/>
                              </w:trPr>
                              <w:tc>
                                <w:tcPr>
                                  <w:tcW w:w="3674" w:type="dxa"/>
                                </w:tcPr>
                                <w:p>
                                  <w:pPr>
                                    <w:pStyle w:val="TableParagraph"/>
                                    <w:spacing w:before="48"/>
                                    <w:ind w:left="15" w:right="4"/>
                                    <w:jc w:val="center"/>
                                    <w:rPr>
                                      <w:rFonts w:ascii="Arial MT"/>
                                      <w:sz w:val="15"/>
                                    </w:rPr>
                                  </w:pPr>
                                  <w:r>
                                    <w:rPr>
                                      <w:rFonts w:ascii="Arial MT"/>
                                      <w:sz w:val="15"/>
                                    </w:rPr>
                                    <w:t>EN</w:t>
                                  </w:r>
                                  <w:r>
                                    <w:rPr>
                                      <w:rFonts w:ascii="Arial MT"/>
                                      <w:spacing w:val="3"/>
                                      <w:sz w:val="15"/>
                                    </w:rPr>
                                    <w:t> </w:t>
                                  </w:r>
                                  <w:r>
                                    <w:rPr>
                                      <w:rFonts w:ascii="Arial MT"/>
                                      <w:sz w:val="15"/>
                                    </w:rPr>
                                    <w:t>ISO</w:t>
                                  </w:r>
                                  <w:r>
                                    <w:rPr>
                                      <w:rFonts w:ascii="Arial MT"/>
                                      <w:spacing w:val="6"/>
                                      <w:sz w:val="15"/>
                                    </w:rPr>
                                    <w:t> </w:t>
                                  </w:r>
                                  <w:r>
                                    <w:rPr>
                                      <w:rFonts w:ascii="Arial MT"/>
                                      <w:spacing w:val="-2"/>
                                      <w:sz w:val="15"/>
                                    </w:rPr>
                                    <w:t>12100:2010</w:t>
                                  </w:r>
                                </w:p>
                              </w:tc>
                              <w:tc>
                                <w:tcPr>
                                  <w:tcW w:w="3674" w:type="dxa"/>
                                </w:tcPr>
                                <w:p>
                                  <w:pPr>
                                    <w:pStyle w:val="TableParagraph"/>
                                    <w:spacing w:before="48"/>
                                    <w:ind w:left="15" w:right="7"/>
                                    <w:jc w:val="center"/>
                                    <w:rPr>
                                      <w:rFonts w:ascii="Arial MT"/>
                                      <w:sz w:val="15"/>
                                    </w:rPr>
                                  </w:pPr>
                                  <w:r>
                                    <w:rPr>
                                      <w:rFonts w:ascii="Arial MT"/>
                                      <w:sz w:val="15"/>
                                    </w:rPr>
                                    <w:t>ETSI</w:t>
                                  </w:r>
                                  <w:r>
                                    <w:rPr>
                                      <w:rFonts w:ascii="Arial MT"/>
                                      <w:spacing w:val="1"/>
                                      <w:sz w:val="15"/>
                                    </w:rPr>
                                    <w:t> </w:t>
                                  </w:r>
                                  <w:r>
                                    <w:rPr>
                                      <w:rFonts w:ascii="Arial MT"/>
                                      <w:sz w:val="15"/>
                                    </w:rPr>
                                    <w:t>EG</w:t>
                                  </w:r>
                                  <w:r>
                                    <w:rPr>
                                      <w:rFonts w:ascii="Arial MT"/>
                                      <w:spacing w:val="7"/>
                                      <w:sz w:val="15"/>
                                    </w:rPr>
                                    <w:t> </w:t>
                                  </w:r>
                                  <w:r>
                                    <w:rPr>
                                      <w:rFonts w:ascii="Arial MT"/>
                                      <w:sz w:val="15"/>
                                    </w:rPr>
                                    <w:t>203</w:t>
                                  </w:r>
                                  <w:r>
                                    <w:rPr>
                                      <w:rFonts w:ascii="Arial MT"/>
                                      <w:spacing w:val="3"/>
                                      <w:sz w:val="15"/>
                                    </w:rPr>
                                    <w:t> </w:t>
                                  </w:r>
                                  <w:r>
                                    <w:rPr>
                                      <w:rFonts w:ascii="Arial MT"/>
                                      <w:sz w:val="15"/>
                                    </w:rPr>
                                    <w:t>367</w:t>
                                  </w:r>
                                  <w:r>
                                    <w:rPr>
                                      <w:rFonts w:ascii="Arial MT"/>
                                      <w:spacing w:val="3"/>
                                      <w:sz w:val="15"/>
                                    </w:rPr>
                                    <w:t> </w:t>
                                  </w:r>
                                  <w:r>
                                    <w:rPr>
                                      <w:rFonts w:ascii="Arial MT"/>
                                      <w:sz w:val="15"/>
                                    </w:rPr>
                                    <w:t>V1.1.1</w:t>
                                  </w:r>
                                  <w:r>
                                    <w:rPr>
                                      <w:rFonts w:ascii="Arial MT"/>
                                      <w:spacing w:val="3"/>
                                      <w:sz w:val="15"/>
                                    </w:rPr>
                                    <w:t> </w:t>
                                  </w:r>
                                  <w:r>
                                    <w:rPr>
                                      <w:rFonts w:ascii="Arial MT"/>
                                      <w:sz w:val="15"/>
                                    </w:rPr>
                                    <w:t>(2016-</w:t>
                                  </w:r>
                                  <w:r>
                                    <w:rPr>
                                      <w:rFonts w:ascii="Arial MT"/>
                                      <w:spacing w:val="-5"/>
                                      <w:sz w:val="15"/>
                                    </w:rPr>
                                    <w:t>06)</w:t>
                                  </w:r>
                                </w:p>
                              </w:tc>
                            </w:tr>
                            <w:tr>
                              <w:trPr>
                                <w:trHeight w:val="264" w:hRule="atLeast"/>
                              </w:trPr>
                              <w:tc>
                                <w:tcPr>
                                  <w:tcW w:w="3674" w:type="dxa"/>
                                </w:tcPr>
                                <w:p>
                                  <w:pPr>
                                    <w:pStyle w:val="TableParagraph"/>
                                    <w:spacing w:before="48"/>
                                    <w:ind w:left="15" w:right="8"/>
                                    <w:jc w:val="center"/>
                                    <w:rPr>
                                      <w:rFonts w:ascii="Arial MT"/>
                                      <w:sz w:val="15"/>
                                    </w:rPr>
                                  </w:pPr>
                                  <w:r>
                                    <w:rPr>
                                      <w:rFonts w:ascii="Arial MT"/>
                                      <w:sz w:val="15"/>
                                    </w:rPr>
                                    <w:t>EN</w:t>
                                  </w:r>
                                  <w:r>
                                    <w:rPr>
                                      <w:rFonts w:ascii="Arial MT"/>
                                      <w:spacing w:val="3"/>
                                      <w:sz w:val="15"/>
                                    </w:rPr>
                                    <w:t> </w:t>
                                  </w:r>
                                  <w:r>
                                    <w:rPr>
                                      <w:rFonts w:ascii="Arial MT"/>
                                      <w:sz w:val="15"/>
                                    </w:rPr>
                                    <w:t>ISO</w:t>
                                  </w:r>
                                  <w:r>
                                    <w:rPr>
                                      <w:rFonts w:ascii="Arial MT"/>
                                      <w:spacing w:val="6"/>
                                      <w:sz w:val="15"/>
                                    </w:rPr>
                                    <w:t> </w:t>
                                  </w:r>
                                  <w:r>
                                    <w:rPr>
                                      <w:rFonts w:ascii="Arial MT"/>
                                      <w:sz w:val="15"/>
                                    </w:rPr>
                                    <w:t>13849-</w:t>
                                  </w:r>
                                  <w:r>
                                    <w:rPr>
                                      <w:rFonts w:ascii="Arial MT"/>
                                      <w:spacing w:val="-2"/>
                                      <w:sz w:val="15"/>
                                    </w:rPr>
                                    <w:t>1:2015</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48"/>
                                    <w:ind w:left="15" w:right="7"/>
                                    <w:jc w:val="center"/>
                                    <w:rPr>
                                      <w:rFonts w:ascii="Arial MT"/>
                                      <w:sz w:val="15"/>
                                    </w:rPr>
                                  </w:pPr>
                                  <w:r>
                                    <w:rPr>
                                      <w:rFonts w:ascii="Arial MT"/>
                                      <w:sz w:val="15"/>
                                    </w:rPr>
                                    <w:t>EN</w:t>
                                  </w:r>
                                  <w:r>
                                    <w:rPr>
                                      <w:rFonts w:ascii="Arial MT"/>
                                      <w:spacing w:val="3"/>
                                      <w:sz w:val="15"/>
                                    </w:rPr>
                                    <w:t> </w:t>
                                  </w:r>
                                  <w:r>
                                    <w:rPr>
                                      <w:rFonts w:ascii="Arial MT"/>
                                      <w:sz w:val="15"/>
                                    </w:rPr>
                                    <w:t>ISO</w:t>
                                  </w:r>
                                  <w:r>
                                    <w:rPr>
                                      <w:rFonts w:ascii="Arial MT"/>
                                      <w:spacing w:val="6"/>
                                      <w:sz w:val="15"/>
                                    </w:rPr>
                                    <w:t> </w:t>
                                  </w:r>
                                  <w:r>
                                    <w:rPr>
                                      <w:rFonts w:ascii="Arial MT"/>
                                      <w:sz w:val="15"/>
                                    </w:rPr>
                                    <w:t>13849-</w:t>
                                  </w:r>
                                  <w:r>
                                    <w:rPr>
                                      <w:rFonts w:ascii="Arial MT"/>
                                      <w:spacing w:val="-2"/>
                                      <w:sz w:val="15"/>
                                    </w:rPr>
                                    <w:t>2:2012</w:t>
                                  </w:r>
                                </w:p>
                              </w:tc>
                              <w:tc>
                                <w:tcPr>
                                  <w:tcW w:w="3674" w:type="dxa"/>
                                </w:tcPr>
                                <w:p>
                                  <w:pPr>
                                    <w:pStyle w:val="TableParagraph"/>
                                    <w:spacing w:before="0"/>
                                    <w:ind w:left="0"/>
                                    <w:rPr>
                                      <w:rFonts w:ascii="Times New Roman"/>
                                      <w:sz w:val="16"/>
                                    </w:rPr>
                                  </w:pPr>
                                </w:p>
                              </w:tc>
                            </w:tr>
                            <w:tr>
                              <w:trPr>
                                <w:trHeight w:val="260" w:hRule="atLeast"/>
                              </w:trPr>
                              <w:tc>
                                <w:tcPr>
                                  <w:tcW w:w="3674" w:type="dxa"/>
                                </w:tcPr>
                                <w:p>
                                  <w:pPr>
                                    <w:pStyle w:val="TableParagraph"/>
                                    <w:spacing w:before="48"/>
                                    <w:ind w:left="15" w:right="7"/>
                                    <w:jc w:val="center"/>
                                    <w:rPr>
                                      <w:rFonts w:ascii="Arial MT"/>
                                      <w:sz w:val="15"/>
                                    </w:rPr>
                                  </w:pPr>
                                  <w:r>
                                    <w:rPr>
                                      <w:rFonts w:ascii="Arial MT"/>
                                      <w:sz w:val="15"/>
                                    </w:rPr>
                                    <w:t>EN</w:t>
                                  </w:r>
                                  <w:r>
                                    <w:rPr>
                                      <w:rFonts w:ascii="Arial MT"/>
                                      <w:spacing w:val="3"/>
                                      <w:sz w:val="15"/>
                                    </w:rPr>
                                    <w:t> </w:t>
                                  </w:r>
                                  <w:r>
                                    <w:rPr>
                                      <w:rFonts w:ascii="Arial MT"/>
                                      <w:sz w:val="15"/>
                                    </w:rPr>
                                    <w:t>60204-</w:t>
                                  </w:r>
                                  <w:r>
                                    <w:rPr>
                                      <w:rFonts w:ascii="Arial MT"/>
                                      <w:spacing w:val="-2"/>
                                      <w:sz w:val="15"/>
                                    </w:rPr>
                                    <w:t>1:2018</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52"/>
                                    <w:ind w:left="15" w:right="4"/>
                                    <w:jc w:val="center"/>
                                    <w:rPr>
                                      <w:rFonts w:ascii="Arial MT"/>
                                      <w:sz w:val="15"/>
                                    </w:rPr>
                                  </w:pPr>
                                  <w:r>
                                    <w:rPr>
                                      <w:rFonts w:ascii="Arial MT"/>
                                      <w:sz w:val="15"/>
                                    </w:rPr>
                                    <w:t>EN</w:t>
                                  </w:r>
                                  <w:r>
                                    <w:rPr>
                                      <w:rFonts w:ascii="Arial MT"/>
                                      <w:spacing w:val="4"/>
                                      <w:sz w:val="15"/>
                                    </w:rPr>
                                    <w:t> </w:t>
                                  </w:r>
                                  <w:r>
                                    <w:rPr>
                                      <w:rFonts w:ascii="Arial MT"/>
                                      <w:sz w:val="15"/>
                                    </w:rPr>
                                    <w:t>61000-6-</w:t>
                                  </w:r>
                                  <w:r>
                                    <w:rPr>
                                      <w:rFonts w:ascii="Arial MT"/>
                                      <w:spacing w:val="-2"/>
                                      <w:sz w:val="15"/>
                                    </w:rPr>
                                    <w:t>2:2005/AC:2005</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52"/>
                                    <w:ind w:left="15" w:right="7"/>
                                    <w:jc w:val="center"/>
                                    <w:rPr>
                                      <w:rFonts w:ascii="Arial MT"/>
                                      <w:sz w:val="15"/>
                                    </w:rPr>
                                  </w:pPr>
                                  <w:r>
                                    <w:rPr>
                                      <w:rFonts w:ascii="Arial MT"/>
                                      <w:sz w:val="15"/>
                                    </w:rPr>
                                    <w:t>EN</w:t>
                                  </w:r>
                                  <w:r>
                                    <w:rPr>
                                      <w:rFonts w:ascii="Arial MT"/>
                                      <w:spacing w:val="4"/>
                                      <w:sz w:val="15"/>
                                    </w:rPr>
                                    <w:t> </w:t>
                                  </w:r>
                                  <w:r>
                                    <w:rPr>
                                      <w:rFonts w:ascii="Arial MT"/>
                                      <w:sz w:val="15"/>
                                    </w:rPr>
                                    <w:t>61000-6-</w:t>
                                  </w:r>
                                  <w:r>
                                    <w:rPr>
                                      <w:rFonts w:ascii="Arial MT"/>
                                      <w:spacing w:val="-2"/>
                                      <w:sz w:val="15"/>
                                    </w:rPr>
                                    <w:t>4:2007/A1:2011</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52"/>
                                    <w:ind w:left="15"/>
                                    <w:jc w:val="center"/>
                                    <w:rPr>
                                      <w:rFonts w:ascii="Arial MT"/>
                                      <w:sz w:val="15"/>
                                    </w:rPr>
                                  </w:pPr>
                                  <w:r>
                                    <w:rPr>
                                      <w:rFonts w:ascii="Arial MT"/>
                                      <w:sz w:val="15"/>
                                    </w:rPr>
                                    <w:t>EN</w:t>
                                  </w:r>
                                  <w:r>
                                    <w:rPr>
                                      <w:rFonts w:ascii="Arial MT"/>
                                      <w:spacing w:val="2"/>
                                      <w:sz w:val="15"/>
                                    </w:rPr>
                                    <w:t> </w:t>
                                  </w:r>
                                  <w:r>
                                    <w:rPr>
                                      <w:rFonts w:ascii="Arial MT"/>
                                      <w:sz w:val="15"/>
                                    </w:rPr>
                                    <w:t>415-7:</w:t>
                                  </w:r>
                                  <w:r>
                                    <w:rPr>
                                      <w:rFonts w:ascii="Arial MT"/>
                                      <w:spacing w:val="6"/>
                                      <w:sz w:val="15"/>
                                    </w:rPr>
                                    <w:t> </w:t>
                                  </w:r>
                                  <w:r>
                                    <w:rPr>
                                      <w:rFonts w:ascii="Arial MT"/>
                                      <w:spacing w:val="-2"/>
                                      <w:sz w:val="15"/>
                                    </w:rPr>
                                    <w:t>2006+A1:2008</w:t>
                                  </w:r>
                                </w:p>
                              </w:tc>
                              <w:tc>
                                <w:tcPr>
                                  <w:tcW w:w="3674" w:type="dxa"/>
                                </w:tcPr>
                                <w:p>
                                  <w:pPr>
                                    <w:pStyle w:val="TableParagraph"/>
                                    <w:spacing w:before="0"/>
                                    <w:ind w:left="0"/>
                                    <w:rPr>
                                      <w:rFonts w:ascii="Times New Roman"/>
                                      <w:sz w:val="16"/>
                                    </w:rPr>
                                  </w:pPr>
                                </w:p>
                              </w:tc>
                            </w:tr>
                            <w:tr>
                              <w:trPr>
                                <w:trHeight w:val="267" w:hRule="atLeast"/>
                              </w:trPr>
                              <w:tc>
                                <w:tcPr>
                                  <w:tcW w:w="3674" w:type="dxa"/>
                                </w:tcPr>
                                <w:p>
                                  <w:pPr>
                                    <w:pStyle w:val="TableParagraph"/>
                                    <w:spacing w:before="0"/>
                                    <w:ind w:left="0"/>
                                    <w:rPr>
                                      <w:rFonts w:ascii="Times New Roman"/>
                                      <w:sz w:val="16"/>
                                    </w:rPr>
                                  </w:pPr>
                                </w:p>
                              </w:tc>
                              <w:tc>
                                <w:tcPr>
                                  <w:tcW w:w="3674" w:type="dxa"/>
                                </w:tcPr>
                                <w:p>
                                  <w:pPr>
                                    <w:pStyle w:val="TableParagraph"/>
                                    <w:spacing w:before="0"/>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22.151276pt;margin-top:37.719059pt;width:373.75pt;height:123.75pt;mso-position-horizontal-relative:page;mso-position-vertical-relative:paragraph;z-index:15735296" type="#_x0000_t202" id="docshape7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4"/>
                        <w:gridCol w:w="3674"/>
                      </w:tblGrid>
                      <w:tr>
                        <w:trPr>
                          <w:trHeight w:val="264" w:hRule="atLeast"/>
                        </w:trPr>
                        <w:tc>
                          <w:tcPr>
                            <w:tcW w:w="3674" w:type="dxa"/>
                          </w:tcPr>
                          <w:p>
                            <w:pPr>
                              <w:pStyle w:val="TableParagraph"/>
                              <w:spacing w:before="48"/>
                              <w:ind w:left="15"/>
                              <w:jc w:val="center"/>
                              <w:rPr>
                                <w:rFonts w:ascii="Arial MT"/>
                                <w:sz w:val="15"/>
                              </w:rPr>
                            </w:pPr>
                            <w:r>
                              <w:rPr>
                                <w:rFonts w:ascii="Arial MT"/>
                                <w:sz w:val="15"/>
                              </w:rPr>
                              <w:t>harmonized standards</w:t>
                            </w:r>
                            <w:r>
                              <w:rPr>
                                <w:rFonts w:ascii="Arial MT"/>
                                <w:spacing w:val="3"/>
                                <w:sz w:val="15"/>
                              </w:rPr>
                              <w:t> </w:t>
                            </w:r>
                            <w:r>
                              <w:rPr>
                                <w:rFonts w:ascii="Arial MT"/>
                                <w:sz w:val="15"/>
                              </w:rPr>
                              <w:t>according</w:t>
                            </w:r>
                            <w:r>
                              <w:rPr>
                                <w:rFonts w:ascii="Arial MT"/>
                                <w:spacing w:val="1"/>
                                <w:sz w:val="15"/>
                              </w:rPr>
                              <w:t> </w:t>
                            </w:r>
                            <w:r>
                              <w:rPr>
                                <w:rFonts w:ascii="Arial MT"/>
                                <w:sz w:val="15"/>
                              </w:rPr>
                              <w:t>to</w:t>
                            </w:r>
                            <w:r>
                              <w:rPr>
                                <w:rFonts w:ascii="Arial MT"/>
                                <w:spacing w:val="1"/>
                                <w:sz w:val="15"/>
                              </w:rPr>
                              <w:t> </w:t>
                            </w:r>
                            <w:r>
                              <w:rPr>
                                <w:rFonts w:ascii="Arial MT"/>
                                <w:sz w:val="15"/>
                              </w:rPr>
                              <w:t>Art.</w:t>
                            </w:r>
                            <w:r>
                              <w:rPr>
                                <w:rFonts w:ascii="Arial MT"/>
                                <w:spacing w:val="4"/>
                                <w:sz w:val="15"/>
                              </w:rPr>
                              <w:t> </w:t>
                            </w:r>
                            <w:r>
                              <w:rPr>
                                <w:rFonts w:ascii="Arial MT"/>
                                <w:sz w:val="15"/>
                              </w:rPr>
                              <w:t>7,</w:t>
                            </w:r>
                            <w:r>
                              <w:rPr>
                                <w:rFonts w:ascii="Arial MT"/>
                                <w:spacing w:val="4"/>
                                <w:sz w:val="15"/>
                              </w:rPr>
                              <w:t> </w:t>
                            </w:r>
                            <w:r>
                              <w:rPr>
                                <w:rFonts w:ascii="Arial MT"/>
                                <w:sz w:val="15"/>
                              </w:rPr>
                              <w:t>Sec.</w:t>
                            </w:r>
                            <w:r>
                              <w:rPr>
                                <w:rFonts w:ascii="Arial MT"/>
                                <w:spacing w:val="4"/>
                                <w:sz w:val="15"/>
                              </w:rPr>
                              <w:t> </w:t>
                            </w:r>
                            <w:r>
                              <w:rPr>
                                <w:rFonts w:ascii="Arial MT"/>
                                <w:spacing w:val="-10"/>
                                <w:sz w:val="15"/>
                              </w:rPr>
                              <w:t>2</w:t>
                            </w:r>
                          </w:p>
                        </w:tc>
                        <w:tc>
                          <w:tcPr>
                            <w:tcW w:w="3674" w:type="dxa"/>
                          </w:tcPr>
                          <w:p>
                            <w:pPr>
                              <w:pStyle w:val="TableParagraph"/>
                              <w:spacing w:before="48"/>
                              <w:ind w:left="15" w:right="6"/>
                              <w:jc w:val="center"/>
                              <w:rPr>
                                <w:rFonts w:ascii="Arial MT"/>
                                <w:sz w:val="15"/>
                              </w:rPr>
                            </w:pPr>
                            <w:r>
                              <w:rPr>
                                <w:rFonts w:ascii="Arial MT"/>
                                <w:sz w:val="15"/>
                              </w:rPr>
                              <w:t>other</w:t>
                            </w:r>
                            <w:r>
                              <w:rPr>
                                <w:rFonts w:ascii="Arial MT"/>
                                <w:spacing w:val="3"/>
                                <w:sz w:val="15"/>
                              </w:rPr>
                              <w:t> </w:t>
                            </w:r>
                            <w:r>
                              <w:rPr>
                                <w:rFonts w:ascii="Arial MT"/>
                                <w:sz w:val="15"/>
                              </w:rPr>
                              <w:t>standards</w:t>
                            </w:r>
                            <w:r>
                              <w:rPr>
                                <w:rFonts w:ascii="Arial MT"/>
                                <w:spacing w:val="4"/>
                                <w:sz w:val="15"/>
                              </w:rPr>
                              <w:t> </w:t>
                            </w:r>
                            <w:r>
                              <w:rPr>
                                <w:rFonts w:ascii="Arial MT"/>
                                <w:sz w:val="15"/>
                              </w:rPr>
                              <w:t>and</w:t>
                            </w:r>
                            <w:r>
                              <w:rPr>
                                <w:rFonts w:ascii="Arial MT"/>
                                <w:spacing w:val="3"/>
                                <w:sz w:val="15"/>
                              </w:rPr>
                              <w:t> </w:t>
                            </w:r>
                            <w:r>
                              <w:rPr>
                                <w:rFonts w:ascii="Arial MT"/>
                                <w:sz w:val="15"/>
                              </w:rPr>
                              <w:t>technical</w:t>
                            </w:r>
                            <w:r>
                              <w:rPr>
                                <w:rFonts w:ascii="Arial MT"/>
                                <w:spacing w:val="1"/>
                                <w:sz w:val="15"/>
                              </w:rPr>
                              <w:t> </w:t>
                            </w:r>
                            <w:r>
                              <w:rPr>
                                <w:rFonts w:ascii="Arial MT"/>
                                <w:spacing w:val="-2"/>
                                <w:sz w:val="15"/>
                              </w:rPr>
                              <w:t>specifications</w:t>
                            </w:r>
                          </w:p>
                        </w:tc>
                      </w:tr>
                      <w:tr>
                        <w:trPr>
                          <w:trHeight w:val="264" w:hRule="atLeast"/>
                        </w:trPr>
                        <w:tc>
                          <w:tcPr>
                            <w:tcW w:w="3674" w:type="dxa"/>
                          </w:tcPr>
                          <w:p>
                            <w:pPr>
                              <w:pStyle w:val="TableParagraph"/>
                              <w:spacing w:before="48"/>
                              <w:ind w:left="15" w:right="4"/>
                              <w:jc w:val="center"/>
                              <w:rPr>
                                <w:rFonts w:ascii="Arial MT"/>
                                <w:sz w:val="15"/>
                              </w:rPr>
                            </w:pPr>
                            <w:r>
                              <w:rPr>
                                <w:rFonts w:ascii="Arial MT"/>
                                <w:sz w:val="15"/>
                              </w:rPr>
                              <w:t>EN</w:t>
                            </w:r>
                            <w:r>
                              <w:rPr>
                                <w:rFonts w:ascii="Arial MT"/>
                                <w:spacing w:val="3"/>
                                <w:sz w:val="15"/>
                              </w:rPr>
                              <w:t> </w:t>
                            </w:r>
                            <w:r>
                              <w:rPr>
                                <w:rFonts w:ascii="Arial MT"/>
                                <w:sz w:val="15"/>
                              </w:rPr>
                              <w:t>ISO</w:t>
                            </w:r>
                            <w:r>
                              <w:rPr>
                                <w:rFonts w:ascii="Arial MT"/>
                                <w:spacing w:val="6"/>
                                <w:sz w:val="15"/>
                              </w:rPr>
                              <w:t> </w:t>
                            </w:r>
                            <w:r>
                              <w:rPr>
                                <w:rFonts w:ascii="Arial MT"/>
                                <w:spacing w:val="-2"/>
                                <w:sz w:val="15"/>
                              </w:rPr>
                              <w:t>12100:2010</w:t>
                            </w:r>
                          </w:p>
                        </w:tc>
                        <w:tc>
                          <w:tcPr>
                            <w:tcW w:w="3674" w:type="dxa"/>
                          </w:tcPr>
                          <w:p>
                            <w:pPr>
                              <w:pStyle w:val="TableParagraph"/>
                              <w:spacing w:before="48"/>
                              <w:ind w:left="15" w:right="7"/>
                              <w:jc w:val="center"/>
                              <w:rPr>
                                <w:rFonts w:ascii="Arial MT"/>
                                <w:sz w:val="15"/>
                              </w:rPr>
                            </w:pPr>
                            <w:r>
                              <w:rPr>
                                <w:rFonts w:ascii="Arial MT"/>
                                <w:sz w:val="15"/>
                              </w:rPr>
                              <w:t>ETSI</w:t>
                            </w:r>
                            <w:r>
                              <w:rPr>
                                <w:rFonts w:ascii="Arial MT"/>
                                <w:spacing w:val="1"/>
                                <w:sz w:val="15"/>
                              </w:rPr>
                              <w:t> </w:t>
                            </w:r>
                            <w:r>
                              <w:rPr>
                                <w:rFonts w:ascii="Arial MT"/>
                                <w:sz w:val="15"/>
                              </w:rPr>
                              <w:t>EG</w:t>
                            </w:r>
                            <w:r>
                              <w:rPr>
                                <w:rFonts w:ascii="Arial MT"/>
                                <w:spacing w:val="7"/>
                                <w:sz w:val="15"/>
                              </w:rPr>
                              <w:t> </w:t>
                            </w:r>
                            <w:r>
                              <w:rPr>
                                <w:rFonts w:ascii="Arial MT"/>
                                <w:sz w:val="15"/>
                              </w:rPr>
                              <w:t>203</w:t>
                            </w:r>
                            <w:r>
                              <w:rPr>
                                <w:rFonts w:ascii="Arial MT"/>
                                <w:spacing w:val="3"/>
                                <w:sz w:val="15"/>
                              </w:rPr>
                              <w:t> </w:t>
                            </w:r>
                            <w:r>
                              <w:rPr>
                                <w:rFonts w:ascii="Arial MT"/>
                                <w:sz w:val="15"/>
                              </w:rPr>
                              <w:t>367</w:t>
                            </w:r>
                            <w:r>
                              <w:rPr>
                                <w:rFonts w:ascii="Arial MT"/>
                                <w:spacing w:val="3"/>
                                <w:sz w:val="15"/>
                              </w:rPr>
                              <w:t> </w:t>
                            </w:r>
                            <w:r>
                              <w:rPr>
                                <w:rFonts w:ascii="Arial MT"/>
                                <w:sz w:val="15"/>
                              </w:rPr>
                              <w:t>V1.1.1</w:t>
                            </w:r>
                            <w:r>
                              <w:rPr>
                                <w:rFonts w:ascii="Arial MT"/>
                                <w:spacing w:val="3"/>
                                <w:sz w:val="15"/>
                              </w:rPr>
                              <w:t> </w:t>
                            </w:r>
                            <w:r>
                              <w:rPr>
                                <w:rFonts w:ascii="Arial MT"/>
                                <w:sz w:val="15"/>
                              </w:rPr>
                              <w:t>(2016-</w:t>
                            </w:r>
                            <w:r>
                              <w:rPr>
                                <w:rFonts w:ascii="Arial MT"/>
                                <w:spacing w:val="-5"/>
                                <w:sz w:val="15"/>
                              </w:rPr>
                              <w:t>06)</w:t>
                            </w:r>
                          </w:p>
                        </w:tc>
                      </w:tr>
                      <w:tr>
                        <w:trPr>
                          <w:trHeight w:val="264" w:hRule="atLeast"/>
                        </w:trPr>
                        <w:tc>
                          <w:tcPr>
                            <w:tcW w:w="3674" w:type="dxa"/>
                          </w:tcPr>
                          <w:p>
                            <w:pPr>
                              <w:pStyle w:val="TableParagraph"/>
                              <w:spacing w:before="48"/>
                              <w:ind w:left="15" w:right="8"/>
                              <w:jc w:val="center"/>
                              <w:rPr>
                                <w:rFonts w:ascii="Arial MT"/>
                                <w:sz w:val="15"/>
                              </w:rPr>
                            </w:pPr>
                            <w:r>
                              <w:rPr>
                                <w:rFonts w:ascii="Arial MT"/>
                                <w:sz w:val="15"/>
                              </w:rPr>
                              <w:t>EN</w:t>
                            </w:r>
                            <w:r>
                              <w:rPr>
                                <w:rFonts w:ascii="Arial MT"/>
                                <w:spacing w:val="3"/>
                                <w:sz w:val="15"/>
                              </w:rPr>
                              <w:t> </w:t>
                            </w:r>
                            <w:r>
                              <w:rPr>
                                <w:rFonts w:ascii="Arial MT"/>
                                <w:sz w:val="15"/>
                              </w:rPr>
                              <w:t>ISO</w:t>
                            </w:r>
                            <w:r>
                              <w:rPr>
                                <w:rFonts w:ascii="Arial MT"/>
                                <w:spacing w:val="6"/>
                                <w:sz w:val="15"/>
                              </w:rPr>
                              <w:t> </w:t>
                            </w:r>
                            <w:r>
                              <w:rPr>
                                <w:rFonts w:ascii="Arial MT"/>
                                <w:sz w:val="15"/>
                              </w:rPr>
                              <w:t>13849-</w:t>
                            </w:r>
                            <w:r>
                              <w:rPr>
                                <w:rFonts w:ascii="Arial MT"/>
                                <w:spacing w:val="-2"/>
                                <w:sz w:val="15"/>
                              </w:rPr>
                              <w:t>1:2015</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48"/>
                              <w:ind w:left="15" w:right="7"/>
                              <w:jc w:val="center"/>
                              <w:rPr>
                                <w:rFonts w:ascii="Arial MT"/>
                                <w:sz w:val="15"/>
                              </w:rPr>
                            </w:pPr>
                            <w:r>
                              <w:rPr>
                                <w:rFonts w:ascii="Arial MT"/>
                                <w:sz w:val="15"/>
                              </w:rPr>
                              <w:t>EN</w:t>
                            </w:r>
                            <w:r>
                              <w:rPr>
                                <w:rFonts w:ascii="Arial MT"/>
                                <w:spacing w:val="3"/>
                                <w:sz w:val="15"/>
                              </w:rPr>
                              <w:t> </w:t>
                            </w:r>
                            <w:r>
                              <w:rPr>
                                <w:rFonts w:ascii="Arial MT"/>
                                <w:sz w:val="15"/>
                              </w:rPr>
                              <w:t>ISO</w:t>
                            </w:r>
                            <w:r>
                              <w:rPr>
                                <w:rFonts w:ascii="Arial MT"/>
                                <w:spacing w:val="6"/>
                                <w:sz w:val="15"/>
                              </w:rPr>
                              <w:t> </w:t>
                            </w:r>
                            <w:r>
                              <w:rPr>
                                <w:rFonts w:ascii="Arial MT"/>
                                <w:sz w:val="15"/>
                              </w:rPr>
                              <w:t>13849-</w:t>
                            </w:r>
                            <w:r>
                              <w:rPr>
                                <w:rFonts w:ascii="Arial MT"/>
                                <w:spacing w:val="-2"/>
                                <w:sz w:val="15"/>
                              </w:rPr>
                              <w:t>2:2012</w:t>
                            </w:r>
                          </w:p>
                        </w:tc>
                        <w:tc>
                          <w:tcPr>
                            <w:tcW w:w="3674" w:type="dxa"/>
                          </w:tcPr>
                          <w:p>
                            <w:pPr>
                              <w:pStyle w:val="TableParagraph"/>
                              <w:spacing w:before="0"/>
                              <w:ind w:left="0"/>
                              <w:rPr>
                                <w:rFonts w:ascii="Times New Roman"/>
                                <w:sz w:val="16"/>
                              </w:rPr>
                            </w:pPr>
                          </w:p>
                        </w:tc>
                      </w:tr>
                      <w:tr>
                        <w:trPr>
                          <w:trHeight w:val="260" w:hRule="atLeast"/>
                        </w:trPr>
                        <w:tc>
                          <w:tcPr>
                            <w:tcW w:w="3674" w:type="dxa"/>
                          </w:tcPr>
                          <w:p>
                            <w:pPr>
                              <w:pStyle w:val="TableParagraph"/>
                              <w:spacing w:before="48"/>
                              <w:ind w:left="15" w:right="7"/>
                              <w:jc w:val="center"/>
                              <w:rPr>
                                <w:rFonts w:ascii="Arial MT"/>
                                <w:sz w:val="15"/>
                              </w:rPr>
                            </w:pPr>
                            <w:r>
                              <w:rPr>
                                <w:rFonts w:ascii="Arial MT"/>
                                <w:sz w:val="15"/>
                              </w:rPr>
                              <w:t>EN</w:t>
                            </w:r>
                            <w:r>
                              <w:rPr>
                                <w:rFonts w:ascii="Arial MT"/>
                                <w:spacing w:val="3"/>
                                <w:sz w:val="15"/>
                              </w:rPr>
                              <w:t> </w:t>
                            </w:r>
                            <w:r>
                              <w:rPr>
                                <w:rFonts w:ascii="Arial MT"/>
                                <w:sz w:val="15"/>
                              </w:rPr>
                              <w:t>60204-</w:t>
                            </w:r>
                            <w:r>
                              <w:rPr>
                                <w:rFonts w:ascii="Arial MT"/>
                                <w:spacing w:val="-2"/>
                                <w:sz w:val="15"/>
                              </w:rPr>
                              <w:t>1:2018</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52"/>
                              <w:ind w:left="15" w:right="4"/>
                              <w:jc w:val="center"/>
                              <w:rPr>
                                <w:rFonts w:ascii="Arial MT"/>
                                <w:sz w:val="15"/>
                              </w:rPr>
                            </w:pPr>
                            <w:r>
                              <w:rPr>
                                <w:rFonts w:ascii="Arial MT"/>
                                <w:sz w:val="15"/>
                              </w:rPr>
                              <w:t>EN</w:t>
                            </w:r>
                            <w:r>
                              <w:rPr>
                                <w:rFonts w:ascii="Arial MT"/>
                                <w:spacing w:val="4"/>
                                <w:sz w:val="15"/>
                              </w:rPr>
                              <w:t> </w:t>
                            </w:r>
                            <w:r>
                              <w:rPr>
                                <w:rFonts w:ascii="Arial MT"/>
                                <w:sz w:val="15"/>
                              </w:rPr>
                              <w:t>61000-6-</w:t>
                            </w:r>
                            <w:r>
                              <w:rPr>
                                <w:rFonts w:ascii="Arial MT"/>
                                <w:spacing w:val="-2"/>
                                <w:sz w:val="15"/>
                              </w:rPr>
                              <w:t>2:2005/AC:2005</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52"/>
                              <w:ind w:left="15" w:right="7"/>
                              <w:jc w:val="center"/>
                              <w:rPr>
                                <w:rFonts w:ascii="Arial MT"/>
                                <w:sz w:val="15"/>
                              </w:rPr>
                            </w:pPr>
                            <w:r>
                              <w:rPr>
                                <w:rFonts w:ascii="Arial MT"/>
                                <w:sz w:val="15"/>
                              </w:rPr>
                              <w:t>EN</w:t>
                            </w:r>
                            <w:r>
                              <w:rPr>
                                <w:rFonts w:ascii="Arial MT"/>
                                <w:spacing w:val="4"/>
                                <w:sz w:val="15"/>
                              </w:rPr>
                              <w:t> </w:t>
                            </w:r>
                            <w:r>
                              <w:rPr>
                                <w:rFonts w:ascii="Arial MT"/>
                                <w:sz w:val="15"/>
                              </w:rPr>
                              <w:t>61000-6-</w:t>
                            </w:r>
                            <w:r>
                              <w:rPr>
                                <w:rFonts w:ascii="Arial MT"/>
                                <w:spacing w:val="-2"/>
                                <w:sz w:val="15"/>
                              </w:rPr>
                              <w:t>4:2007/A1:2011</w:t>
                            </w:r>
                          </w:p>
                        </w:tc>
                        <w:tc>
                          <w:tcPr>
                            <w:tcW w:w="3674" w:type="dxa"/>
                          </w:tcPr>
                          <w:p>
                            <w:pPr>
                              <w:pStyle w:val="TableParagraph"/>
                              <w:spacing w:before="0"/>
                              <w:ind w:left="0"/>
                              <w:rPr>
                                <w:rFonts w:ascii="Times New Roman"/>
                                <w:sz w:val="16"/>
                              </w:rPr>
                            </w:pPr>
                          </w:p>
                        </w:tc>
                      </w:tr>
                      <w:tr>
                        <w:trPr>
                          <w:trHeight w:val="264" w:hRule="atLeast"/>
                        </w:trPr>
                        <w:tc>
                          <w:tcPr>
                            <w:tcW w:w="3674" w:type="dxa"/>
                          </w:tcPr>
                          <w:p>
                            <w:pPr>
                              <w:pStyle w:val="TableParagraph"/>
                              <w:spacing w:before="52"/>
                              <w:ind w:left="15"/>
                              <w:jc w:val="center"/>
                              <w:rPr>
                                <w:rFonts w:ascii="Arial MT"/>
                                <w:sz w:val="15"/>
                              </w:rPr>
                            </w:pPr>
                            <w:r>
                              <w:rPr>
                                <w:rFonts w:ascii="Arial MT"/>
                                <w:sz w:val="15"/>
                              </w:rPr>
                              <w:t>EN</w:t>
                            </w:r>
                            <w:r>
                              <w:rPr>
                                <w:rFonts w:ascii="Arial MT"/>
                                <w:spacing w:val="2"/>
                                <w:sz w:val="15"/>
                              </w:rPr>
                              <w:t> </w:t>
                            </w:r>
                            <w:r>
                              <w:rPr>
                                <w:rFonts w:ascii="Arial MT"/>
                                <w:sz w:val="15"/>
                              </w:rPr>
                              <w:t>415-7:</w:t>
                            </w:r>
                            <w:r>
                              <w:rPr>
                                <w:rFonts w:ascii="Arial MT"/>
                                <w:spacing w:val="6"/>
                                <w:sz w:val="15"/>
                              </w:rPr>
                              <w:t> </w:t>
                            </w:r>
                            <w:r>
                              <w:rPr>
                                <w:rFonts w:ascii="Arial MT"/>
                                <w:spacing w:val="-2"/>
                                <w:sz w:val="15"/>
                              </w:rPr>
                              <w:t>2006+A1:2008</w:t>
                            </w:r>
                          </w:p>
                        </w:tc>
                        <w:tc>
                          <w:tcPr>
                            <w:tcW w:w="3674" w:type="dxa"/>
                          </w:tcPr>
                          <w:p>
                            <w:pPr>
                              <w:pStyle w:val="TableParagraph"/>
                              <w:spacing w:before="0"/>
                              <w:ind w:left="0"/>
                              <w:rPr>
                                <w:rFonts w:ascii="Times New Roman"/>
                                <w:sz w:val="16"/>
                              </w:rPr>
                            </w:pPr>
                          </w:p>
                        </w:tc>
                      </w:tr>
                      <w:tr>
                        <w:trPr>
                          <w:trHeight w:val="267" w:hRule="atLeast"/>
                        </w:trPr>
                        <w:tc>
                          <w:tcPr>
                            <w:tcW w:w="3674" w:type="dxa"/>
                          </w:tcPr>
                          <w:p>
                            <w:pPr>
                              <w:pStyle w:val="TableParagraph"/>
                              <w:spacing w:before="0"/>
                              <w:ind w:left="0"/>
                              <w:rPr>
                                <w:rFonts w:ascii="Times New Roman"/>
                                <w:sz w:val="16"/>
                              </w:rPr>
                            </w:pPr>
                          </w:p>
                        </w:tc>
                        <w:tc>
                          <w:tcPr>
                            <w:tcW w:w="3674" w:type="dxa"/>
                          </w:tcPr>
                          <w:p>
                            <w:pPr>
                              <w:pStyle w:val="TableParagraph"/>
                              <w:spacing w:before="0"/>
                              <w:ind w:left="0"/>
                              <w:rPr>
                                <w:rFonts w:ascii="Times New Roman"/>
                                <w:sz w:val="16"/>
                              </w:rPr>
                            </w:pPr>
                          </w:p>
                        </w:tc>
                      </w:tr>
                    </w:tbl>
                    <w:p>
                      <w:pPr>
                        <w:pStyle w:val="BodyText"/>
                      </w:pPr>
                    </w:p>
                  </w:txbxContent>
                </v:textbox>
                <w10:wrap type="none"/>
              </v:shape>
            </w:pict>
          </mc:Fallback>
        </mc:AlternateContent>
      </w:r>
      <w:r>
        <w:rPr>
          <w:rFonts w:ascii="Arial" w:hAnsi="Arial"/>
          <w:b/>
          <w:sz w:val="17"/>
        </w:rPr>
        <w:t>Radio Equipment</w:t>
        <w:tab/>
        <w:tab/>
        <w:t>2014/53/EU,</w:t>
      </w:r>
      <w:r>
        <w:rPr>
          <w:rFonts w:ascii="Arial" w:hAnsi="Arial"/>
          <w:b/>
          <w:spacing w:val="-12"/>
          <w:sz w:val="17"/>
        </w:rPr>
        <w:t> </w:t>
      </w:r>
      <w:r>
        <w:rPr>
          <w:rFonts w:ascii="Arial" w:hAnsi="Arial"/>
          <w:b/>
          <w:sz w:val="17"/>
        </w:rPr>
        <w:t>OJ</w:t>
      </w:r>
      <w:r>
        <w:rPr>
          <w:rFonts w:ascii="Arial" w:hAnsi="Arial"/>
          <w:b/>
          <w:spacing w:val="-12"/>
          <w:sz w:val="17"/>
        </w:rPr>
        <w:t> </w:t>
      </w:r>
      <w:r>
        <w:rPr>
          <w:rFonts w:ascii="Arial" w:hAnsi="Arial"/>
          <w:b/>
          <w:sz w:val="17"/>
        </w:rPr>
        <w:t>L</w:t>
      </w:r>
      <w:r>
        <w:rPr>
          <w:rFonts w:ascii="Arial" w:hAnsi="Arial"/>
          <w:b/>
          <w:spacing w:val="-12"/>
          <w:sz w:val="17"/>
        </w:rPr>
        <w:t> </w:t>
      </w:r>
      <w:r>
        <w:rPr>
          <w:rFonts w:ascii="Arial" w:hAnsi="Arial"/>
          <w:b/>
          <w:sz w:val="17"/>
        </w:rPr>
        <w:t>153,</w:t>
      </w:r>
      <w:r>
        <w:rPr>
          <w:rFonts w:ascii="Arial" w:hAnsi="Arial"/>
          <w:b/>
          <w:spacing w:val="-12"/>
          <w:sz w:val="17"/>
        </w:rPr>
        <w:t> </w:t>
      </w:r>
      <w:r>
        <w:rPr>
          <w:rFonts w:ascii="Arial" w:hAnsi="Arial"/>
          <w:b/>
          <w:sz w:val="17"/>
        </w:rPr>
        <w:t>22.05.2014,</w:t>
      </w:r>
      <w:r>
        <w:rPr>
          <w:rFonts w:ascii="Arial" w:hAnsi="Arial"/>
          <w:b/>
          <w:spacing w:val="-12"/>
          <w:sz w:val="17"/>
        </w:rPr>
        <w:t> </w:t>
      </w:r>
      <w:r>
        <w:rPr>
          <w:rFonts w:ascii="Arial" w:hAnsi="Arial"/>
          <w:b/>
          <w:sz w:val="17"/>
        </w:rPr>
        <w:t>p.</w:t>
      </w:r>
      <w:r>
        <w:rPr>
          <w:rFonts w:ascii="Arial" w:hAnsi="Arial"/>
          <w:b/>
          <w:spacing w:val="-11"/>
          <w:sz w:val="17"/>
        </w:rPr>
        <w:t> </w:t>
      </w:r>
      <w:r>
        <w:rPr>
          <w:rFonts w:ascii="Arial" w:hAnsi="Arial"/>
          <w:b/>
          <w:sz w:val="17"/>
        </w:rPr>
        <w:t>62 Reference to applied …</w:t>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27"/>
        <w:rPr>
          <w:rFonts w:ascii="Arial"/>
          <w:b/>
          <w:sz w:val="17"/>
        </w:rPr>
      </w:pPr>
    </w:p>
    <w:p>
      <w:pPr>
        <w:spacing w:before="0"/>
        <w:ind w:left="1341" w:right="0" w:firstLine="0"/>
        <w:jc w:val="left"/>
        <w:rPr>
          <w:rFonts w:ascii="Arial"/>
          <w:b/>
          <w:sz w:val="17"/>
        </w:rPr>
      </w:pPr>
      <w:r>
        <w:rPr>
          <w:rFonts w:ascii="Arial"/>
          <w:b/>
          <w:sz w:val="17"/>
        </w:rPr>
        <w:t>Signed</w:t>
      </w:r>
      <w:r>
        <w:rPr>
          <w:rFonts w:ascii="Arial"/>
          <w:b/>
          <w:spacing w:val="-12"/>
          <w:sz w:val="17"/>
        </w:rPr>
        <w:t> </w:t>
      </w:r>
      <w:r>
        <w:rPr>
          <w:rFonts w:ascii="Arial"/>
          <w:b/>
          <w:sz w:val="17"/>
        </w:rPr>
        <w:t>for</w:t>
      </w:r>
      <w:r>
        <w:rPr>
          <w:rFonts w:ascii="Arial"/>
          <w:b/>
          <w:spacing w:val="-8"/>
          <w:sz w:val="17"/>
        </w:rPr>
        <w:t> </w:t>
      </w:r>
      <w:r>
        <w:rPr>
          <w:rFonts w:ascii="Arial"/>
          <w:b/>
          <w:sz w:val="17"/>
        </w:rPr>
        <w:t>and</w:t>
      </w:r>
      <w:r>
        <w:rPr>
          <w:rFonts w:ascii="Arial"/>
          <w:b/>
          <w:spacing w:val="-9"/>
          <w:sz w:val="17"/>
        </w:rPr>
        <w:t> </w:t>
      </w:r>
      <w:r>
        <w:rPr>
          <w:rFonts w:ascii="Arial"/>
          <w:b/>
          <w:sz w:val="17"/>
        </w:rPr>
        <w:t>on</w:t>
      </w:r>
      <w:r>
        <w:rPr>
          <w:rFonts w:ascii="Arial"/>
          <w:b/>
          <w:spacing w:val="-12"/>
          <w:sz w:val="17"/>
        </w:rPr>
        <w:t> </w:t>
      </w:r>
      <w:r>
        <w:rPr>
          <w:rFonts w:ascii="Arial"/>
          <w:b/>
          <w:sz w:val="17"/>
        </w:rPr>
        <w:t>behalf</w:t>
      </w:r>
      <w:r>
        <w:rPr>
          <w:rFonts w:ascii="Arial"/>
          <w:b/>
          <w:spacing w:val="-9"/>
          <w:sz w:val="17"/>
        </w:rPr>
        <w:t> </w:t>
      </w:r>
      <w:r>
        <w:rPr>
          <w:rFonts w:ascii="Arial"/>
          <w:b/>
          <w:sz w:val="17"/>
        </w:rPr>
        <w:t>of</w:t>
      </w:r>
      <w:r>
        <w:rPr>
          <w:rFonts w:ascii="Arial"/>
          <w:b/>
          <w:spacing w:val="-7"/>
          <w:sz w:val="17"/>
        </w:rPr>
        <w:t> </w:t>
      </w:r>
      <w:r>
        <w:rPr>
          <w:rFonts w:ascii="Arial"/>
          <w:b/>
          <w:sz w:val="17"/>
        </w:rPr>
        <w:t>KHS</w:t>
      </w:r>
      <w:r>
        <w:rPr>
          <w:rFonts w:ascii="Arial"/>
          <w:b/>
          <w:spacing w:val="-11"/>
          <w:sz w:val="17"/>
        </w:rPr>
        <w:t> </w:t>
      </w:r>
      <w:r>
        <w:rPr>
          <w:rFonts w:ascii="Arial"/>
          <w:b/>
          <w:spacing w:val="-4"/>
          <w:sz w:val="17"/>
        </w:rPr>
        <w:t>GmbH:</w:t>
      </w:r>
    </w:p>
    <w:p>
      <w:pPr>
        <w:spacing w:line="195" w:lineRule="exact" w:before="90"/>
        <w:ind w:left="1341" w:right="0" w:firstLine="0"/>
        <w:jc w:val="left"/>
        <w:rPr>
          <w:rFonts w:ascii="Arial MT"/>
          <w:sz w:val="17"/>
        </w:rPr>
      </w:pPr>
      <w:r>
        <w:rPr>
          <w:rFonts w:ascii="Arial MT"/>
          <w:spacing w:val="-2"/>
          <w:sz w:val="17"/>
        </w:rPr>
        <w:t>Place/date:</w:t>
      </w:r>
    </w:p>
    <w:p>
      <w:pPr>
        <w:spacing w:line="195" w:lineRule="exact" w:before="0"/>
        <w:ind w:left="1341" w:right="0" w:firstLine="0"/>
        <w:jc w:val="left"/>
        <w:rPr>
          <w:rFonts w:ascii="Arial"/>
          <w:b/>
          <w:sz w:val="17"/>
        </w:rPr>
      </w:pPr>
      <w:r>
        <w:rPr>
          <w:rFonts w:ascii="Arial"/>
          <w:b/>
          <w:sz w:val="17"/>
        </w:rPr>
        <w:t>Kleve</w:t>
      </w:r>
      <w:r>
        <w:rPr>
          <w:rFonts w:ascii="Arial"/>
          <w:b/>
          <w:spacing w:val="-5"/>
          <w:sz w:val="17"/>
        </w:rPr>
        <w:t> </w:t>
      </w:r>
      <w:r>
        <w:rPr>
          <w:rFonts w:ascii="Arial"/>
          <w:b/>
          <w:sz w:val="17"/>
        </w:rPr>
        <w:t>/</w:t>
      </w:r>
      <w:r>
        <w:rPr>
          <w:rFonts w:ascii="Arial"/>
          <w:b/>
          <w:spacing w:val="-9"/>
          <w:sz w:val="17"/>
        </w:rPr>
        <w:t> </w:t>
      </w:r>
      <w:r>
        <w:rPr>
          <w:rFonts w:ascii="Arial"/>
          <w:b/>
          <w:spacing w:val="-2"/>
          <w:sz w:val="17"/>
        </w:rPr>
        <w:t>05.01.2024</w:t>
      </w:r>
    </w:p>
    <w:p>
      <w:pPr>
        <w:spacing w:line="195" w:lineRule="exact" w:before="86"/>
        <w:ind w:left="1341" w:right="0" w:firstLine="0"/>
        <w:jc w:val="left"/>
        <w:rPr>
          <w:rFonts w:ascii="Arial MT"/>
          <w:sz w:val="17"/>
        </w:rPr>
      </w:pPr>
      <w:r>
        <w:rPr>
          <w:rFonts w:ascii="Arial MT"/>
          <w:sz w:val="17"/>
        </w:rPr>
        <w:t>Last</w:t>
      </w:r>
      <w:r>
        <w:rPr>
          <w:rFonts w:ascii="Arial MT"/>
          <w:spacing w:val="-12"/>
          <w:sz w:val="17"/>
        </w:rPr>
        <w:t> </w:t>
      </w:r>
      <w:r>
        <w:rPr>
          <w:rFonts w:ascii="Arial MT"/>
          <w:sz w:val="17"/>
        </w:rPr>
        <w:t>name,</w:t>
      </w:r>
      <w:r>
        <w:rPr>
          <w:rFonts w:ascii="Arial MT"/>
          <w:spacing w:val="-12"/>
          <w:sz w:val="17"/>
        </w:rPr>
        <w:t> </w:t>
      </w:r>
      <w:r>
        <w:rPr>
          <w:rFonts w:ascii="Arial MT"/>
          <w:sz w:val="17"/>
        </w:rPr>
        <w:t>first</w:t>
      </w:r>
      <w:r>
        <w:rPr>
          <w:rFonts w:ascii="Arial MT"/>
          <w:spacing w:val="-12"/>
          <w:sz w:val="17"/>
        </w:rPr>
        <w:t> </w:t>
      </w:r>
      <w:r>
        <w:rPr>
          <w:rFonts w:ascii="Arial MT"/>
          <w:sz w:val="17"/>
        </w:rPr>
        <w:t>name,</w:t>
      </w:r>
      <w:r>
        <w:rPr>
          <w:rFonts w:ascii="Arial MT"/>
          <w:spacing w:val="-10"/>
          <w:sz w:val="17"/>
        </w:rPr>
        <w:t> </w:t>
      </w:r>
      <w:r>
        <w:rPr>
          <w:rFonts w:ascii="Arial MT"/>
          <w:spacing w:val="-2"/>
          <w:sz w:val="17"/>
        </w:rPr>
        <w:t>position:</w:t>
      </w:r>
    </w:p>
    <w:p>
      <w:pPr>
        <w:spacing w:line="195" w:lineRule="exact" w:before="0"/>
        <w:ind w:left="1341" w:right="0" w:firstLine="0"/>
        <w:jc w:val="left"/>
        <w:rPr>
          <w:rFonts w:ascii="Arial" w:hAnsi="Arial"/>
          <w:b/>
          <w:sz w:val="17"/>
        </w:rPr>
      </w:pPr>
      <w:r>
        <w:rPr>
          <w:rFonts w:ascii="Arial" w:hAnsi="Arial"/>
          <w:b/>
          <w:sz w:val="17"/>
        </w:rPr>
        <mc:AlternateContent>
          <mc:Choice Requires="wps">
            <w:drawing>
              <wp:anchor distT="0" distB="0" distL="0" distR="0" allowOverlap="1" layoutInCell="1" locked="0" behindDoc="1" simplePos="0" relativeHeight="486641664">
                <wp:simplePos x="0" y="0"/>
                <wp:positionH relativeFrom="page">
                  <wp:posOffset>1661421</wp:posOffset>
                </wp:positionH>
                <wp:positionV relativeFrom="paragraph">
                  <wp:posOffset>513099</wp:posOffset>
                </wp:positionV>
                <wp:extent cx="1894205" cy="11938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894205" cy="119380"/>
                        </a:xfrm>
                        <a:prstGeom prst="rect">
                          <a:avLst/>
                        </a:prstGeom>
                      </wps:spPr>
                      <wps:txbx>
                        <w:txbxContent>
                          <w:p>
                            <w:pPr>
                              <w:spacing w:line="188" w:lineRule="exact" w:before="0"/>
                              <w:ind w:left="0" w:right="0" w:firstLine="0"/>
                              <w:jc w:val="left"/>
                              <w:rPr>
                                <w:rFonts w:ascii="Arial MT"/>
                                <w:sz w:val="17"/>
                              </w:rPr>
                            </w:pPr>
                            <w:r>
                              <w:rPr>
                                <w:rFonts w:ascii="Arial MT"/>
                                <w:spacing w:val="-2"/>
                                <w:sz w:val="17"/>
                              </w:rPr>
                              <w:t>________________________________</w:t>
                            </w:r>
                          </w:p>
                        </w:txbxContent>
                      </wps:txbx>
                      <wps:bodyPr wrap="square" lIns="0" tIns="0" rIns="0" bIns="0" rtlCol="0">
                        <a:noAutofit/>
                      </wps:bodyPr>
                    </wps:wsp>
                  </a:graphicData>
                </a:graphic>
              </wp:anchor>
            </w:drawing>
          </mc:Choice>
          <mc:Fallback>
            <w:pict>
              <v:shape style="position:absolute;margin-left:130.820587pt;margin-top:40.401558pt;width:149.15pt;height:9.4pt;mso-position-horizontal-relative:page;mso-position-vertical-relative:paragraph;z-index:-16674816" type="#_x0000_t202" id="docshape78" filled="false" stroked="false">
                <v:textbox inset="0,0,0,0">
                  <w:txbxContent>
                    <w:p>
                      <w:pPr>
                        <w:spacing w:line="188" w:lineRule="exact" w:before="0"/>
                        <w:ind w:left="0" w:right="0" w:firstLine="0"/>
                        <w:jc w:val="left"/>
                        <w:rPr>
                          <w:rFonts w:ascii="Arial MT"/>
                          <w:sz w:val="17"/>
                        </w:rPr>
                      </w:pPr>
                      <w:r>
                        <w:rPr>
                          <w:rFonts w:ascii="Arial MT"/>
                          <w:spacing w:val="-2"/>
                          <w:sz w:val="17"/>
                        </w:rPr>
                        <w:t>________________________________</w:t>
                      </w:r>
                    </w:p>
                  </w:txbxContent>
                </v:textbox>
                <w10:wrap type="none"/>
              </v:shape>
            </w:pict>
          </mc:Fallback>
        </mc:AlternateContent>
      </w:r>
      <w:r>
        <w:rPr>
          <w:rFonts w:ascii="Arial" w:hAnsi="Arial"/>
          <w:b/>
          <w:spacing w:val="-2"/>
          <w:sz w:val="17"/>
        </w:rPr>
        <w:t>Brücker,</w:t>
      </w:r>
      <w:r>
        <w:rPr>
          <w:rFonts w:ascii="Arial" w:hAnsi="Arial"/>
          <w:b/>
          <w:spacing w:val="-5"/>
          <w:sz w:val="17"/>
        </w:rPr>
        <w:t> </w:t>
      </w:r>
      <w:r>
        <w:rPr>
          <w:rFonts w:ascii="Arial" w:hAnsi="Arial"/>
          <w:b/>
          <w:spacing w:val="-2"/>
          <w:sz w:val="17"/>
        </w:rPr>
        <w:t>Peter,</w:t>
      </w:r>
      <w:r>
        <w:rPr>
          <w:rFonts w:ascii="Arial" w:hAnsi="Arial"/>
          <w:b/>
          <w:sz w:val="17"/>
        </w:rPr>
        <w:t> </w:t>
      </w:r>
      <w:r>
        <w:rPr>
          <w:rFonts w:ascii="Arial" w:hAnsi="Arial"/>
          <w:b/>
          <w:spacing w:val="-2"/>
          <w:sz w:val="17"/>
        </w:rPr>
        <w:t>Leiter</w:t>
      </w:r>
      <w:r>
        <w:rPr>
          <w:rFonts w:ascii="Arial" w:hAnsi="Arial"/>
          <w:b/>
          <w:spacing w:val="-5"/>
          <w:sz w:val="17"/>
        </w:rPr>
        <w:t> </w:t>
      </w:r>
      <w:r>
        <w:rPr>
          <w:rFonts w:ascii="Arial" w:hAnsi="Arial"/>
          <w:b/>
          <w:spacing w:val="-2"/>
          <w:sz w:val="17"/>
        </w:rPr>
        <w:t>Produkt Center Verpackungstechnik</w:t>
      </w:r>
    </w:p>
    <w:p>
      <w:pPr>
        <w:pStyle w:val="BodyText"/>
        <w:spacing w:before="8"/>
        <w:rPr>
          <w:rFonts w:ascii="Arial"/>
          <w:b/>
          <w:sz w:val="13"/>
        </w:rPr>
      </w:pPr>
      <w:r>
        <w:rPr>
          <w:rFonts w:ascii="Arial"/>
          <w:b/>
          <w:sz w:val="13"/>
        </w:rPr>
        <mc:AlternateContent>
          <mc:Choice Requires="wps">
            <w:drawing>
              <wp:anchor distT="0" distB="0" distL="0" distR="0" allowOverlap="1" layoutInCell="1" locked="0" behindDoc="1" simplePos="0" relativeHeight="487592448">
                <wp:simplePos x="0" y="0"/>
                <wp:positionH relativeFrom="page">
                  <wp:posOffset>1661189</wp:posOffset>
                </wp:positionH>
                <wp:positionV relativeFrom="paragraph">
                  <wp:posOffset>115500</wp:posOffset>
                </wp:positionV>
                <wp:extent cx="2365375" cy="39243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2365375" cy="392430"/>
                          <a:chExt cx="2365375" cy="392430"/>
                        </a:xfrm>
                      </wpg:grpSpPr>
                      <wps:wsp>
                        <wps:cNvPr id="89" name="Graphic 89"/>
                        <wps:cNvSpPr/>
                        <wps:spPr>
                          <a:xfrm>
                            <a:off x="1892560" y="388598"/>
                            <a:ext cx="472440" cy="1270"/>
                          </a:xfrm>
                          <a:custGeom>
                            <a:avLst/>
                            <a:gdLst/>
                            <a:ahLst/>
                            <a:cxnLst/>
                            <a:rect l="l" t="t" r="r" b="b"/>
                            <a:pathLst>
                              <a:path w="472440" h="0">
                                <a:moveTo>
                                  <a:pt x="0" y="0"/>
                                </a:moveTo>
                                <a:lnTo>
                                  <a:pt x="472227" y="0"/>
                                </a:lnTo>
                              </a:path>
                            </a:pathLst>
                          </a:custGeom>
                          <a:ln w="6730">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7" cstate="print"/>
                          <a:stretch>
                            <a:fillRect/>
                          </a:stretch>
                        </pic:blipFill>
                        <pic:spPr>
                          <a:xfrm>
                            <a:off x="0" y="0"/>
                            <a:ext cx="1902097" cy="375484"/>
                          </a:xfrm>
                          <a:prstGeom prst="rect">
                            <a:avLst/>
                          </a:prstGeom>
                        </pic:spPr>
                      </pic:pic>
                    </wpg:wgp>
                  </a:graphicData>
                </a:graphic>
              </wp:anchor>
            </w:drawing>
          </mc:Choice>
          <mc:Fallback>
            <w:pict>
              <v:group style="position:absolute;margin-left:130.802292pt;margin-top:9.094511pt;width:186.25pt;height:30.9pt;mso-position-horizontal-relative:page;mso-position-vertical-relative:paragraph;z-index:-15724032;mso-wrap-distance-left:0;mso-wrap-distance-right:0" id="docshapegroup79" coordorigin="2616,182" coordsize="3725,618">
                <v:line style="position:absolute" from="5596,794" to="6340,794" stroked="true" strokeweight=".529988pt" strokecolor="#000000">
                  <v:stroke dashstyle="solid"/>
                </v:line>
                <v:shape style="position:absolute;left:2616;top:181;width:2996;height:592" type="#_x0000_t75" id="docshape80" stroked="false">
                  <v:imagedata r:id="rId17" o:title=""/>
                </v:shape>
                <w10:wrap type="topAndBottom"/>
              </v:group>
            </w:pict>
          </mc:Fallback>
        </mc:AlternateContent>
      </w:r>
    </w:p>
    <w:p>
      <w:pPr>
        <w:spacing w:before="1"/>
        <w:ind w:left="1341" w:right="0" w:firstLine="0"/>
        <w:jc w:val="left"/>
        <w:rPr>
          <w:rFonts w:ascii="Arial MT"/>
          <w:sz w:val="17"/>
        </w:rPr>
      </w:pPr>
      <w:r>
        <w:rPr>
          <w:rFonts w:ascii="Arial MT"/>
          <w:spacing w:val="-2"/>
          <w:sz w:val="17"/>
        </w:rPr>
        <w:t>Signature</w:t>
      </w:r>
    </w:p>
    <w:p>
      <w:pPr>
        <w:pStyle w:val="BodyText"/>
        <w:rPr>
          <w:rFonts w:ascii="Arial MT"/>
          <w:sz w:val="12"/>
        </w:rPr>
      </w:pPr>
    </w:p>
    <w:p>
      <w:pPr>
        <w:pStyle w:val="BodyText"/>
        <w:spacing w:before="105"/>
        <w:rPr>
          <w:rFonts w:ascii="Arial MT"/>
          <w:sz w:val="12"/>
        </w:rPr>
      </w:pPr>
    </w:p>
    <w:p>
      <w:pPr>
        <w:tabs>
          <w:tab w:pos="6753" w:val="left" w:leader="none"/>
        </w:tabs>
        <w:spacing w:before="0"/>
        <w:ind w:left="27" w:right="0" w:firstLine="0"/>
        <w:jc w:val="center"/>
        <w:rPr>
          <w:rFonts w:ascii="Arial MT"/>
          <w:sz w:val="12"/>
        </w:rPr>
      </w:pPr>
      <w:r>
        <w:rPr>
          <w:rFonts w:ascii="Arial MT"/>
          <w:sz w:val="12"/>
        </w:rPr>
        <w:t>Q-FB</w:t>
      </w:r>
      <w:r>
        <w:rPr>
          <w:rFonts w:ascii="Arial MT"/>
          <w:spacing w:val="-2"/>
          <w:sz w:val="12"/>
        </w:rPr>
        <w:t> </w:t>
      </w:r>
      <w:r>
        <w:rPr>
          <w:rFonts w:ascii="Arial MT"/>
          <w:sz w:val="12"/>
        </w:rPr>
        <w:t>4</w:t>
      </w:r>
      <w:r>
        <w:rPr>
          <w:rFonts w:ascii="Arial MT"/>
          <w:spacing w:val="2"/>
          <w:sz w:val="12"/>
        </w:rPr>
        <w:t> </w:t>
      </w:r>
      <w:r>
        <w:rPr>
          <w:rFonts w:ascii="Arial MT"/>
          <w:sz w:val="12"/>
        </w:rPr>
        <w:t>(englisch),</w:t>
      </w:r>
      <w:r>
        <w:rPr>
          <w:rFonts w:ascii="Arial MT"/>
          <w:spacing w:val="2"/>
          <w:sz w:val="12"/>
        </w:rPr>
        <w:t> </w:t>
      </w:r>
      <w:r>
        <w:rPr>
          <w:rFonts w:ascii="Arial MT"/>
          <w:sz w:val="12"/>
        </w:rPr>
        <w:t>Stand:</w:t>
      </w:r>
      <w:r>
        <w:rPr>
          <w:rFonts w:ascii="Arial MT"/>
          <w:spacing w:val="3"/>
          <w:sz w:val="12"/>
        </w:rPr>
        <w:t> </w:t>
      </w:r>
      <w:r>
        <w:rPr>
          <w:rFonts w:ascii="Arial MT"/>
          <w:spacing w:val="-2"/>
          <w:sz w:val="12"/>
        </w:rPr>
        <w:t>13.06.2017</w:t>
      </w:r>
      <w:r>
        <w:rPr>
          <w:rFonts w:ascii="Arial MT"/>
          <w:sz w:val="12"/>
        </w:rPr>
        <w:tab/>
        <w:t>Page 1</w:t>
      </w:r>
      <w:r>
        <w:rPr>
          <w:rFonts w:ascii="Arial MT"/>
          <w:spacing w:val="-2"/>
          <w:sz w:val="12"/>
        </w:rPr>
        <w:t> </w:t>
      </w:r>
      <w:r>
        <w:rPr>
          <w:rFonts w:ascii="Arial MT"/>
          <w:sz w:val="12"/>
        </w:rPr>
        <w:t>of</w:t>
      </w:r>
      <w:r>
        <w:rPr>
          <w:rFonts w:ascii="Arial MT"/>
          <w:spacing w:val="-1"/>
          <w:sz w:val="12"/>
        </w:rPr>
        <w:t> </w:t>
      </w:r>
      <w:r>
        <w:rPr>
          <w:rFonts w:ascii="Arial MT"/>
          <w:spacing w:val="-10"/>
          <w:sz w:val="12"/>
        </w:rPr>
        <w:t>1</w:t>
      </w:r>
    </w:p>
    <w:p>
      <w:pPr>
        <w:spacing w:after="0"/>
        <w:jc w:val="center"/>
        <w:rPr>
          <w:rFonts w:ascii="Arial MT"/>
          <w:sz w:val="12"/>
        </w:rPr>
        <w:sectPr>
          <w:pgSz w:w="11910" w:h="16840"/>
          <w:pgMar w:header="702" w:footer="510" w:top="1820" w:bottom="700" w:left="1275" w:right="850"/>
        </w:sect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81"/>
        <w:rPr>
          <w:rFonts w:ascii="Arial MT"/>
          <w:sz w:val="32"/>
        </w:rPr>
      </w:pPr>
    </w:p>
    <w:p>
      <w:pPr>
        <w:spacing w:before="0"/>
        <w:ind w:left="0" w:right="423" w:firstLine="0"/>
        <w:jc w:val="center"/>
        <w:rPr>
          <w:sz w:val="32"/>
        </w:rPr>
      </w:pPr>
      <w:r>
        <w:rPr>
          <w:sz w:val="32"/>
        </w:rPr>
        <w:t>This</w:t>
      </w:r>
      <w:r>
        <w:rPr>
          <w:spacing w:val="-12"/>
          <w:sz w:val="32"/>
        </w:rPr>
        <w:t> </w:t>
      </w:r>
      <w:r>
        <w:rPr>
          <w:sz w:val="32"/>
        </w:rPr>
        <w:t>page</w:t>
      </w:r>
      <w:r>
        <w:rPr>
          <w:spacing w:val="-11"/>
          <w:sz w:val="32"/>
        </w:rPr>
        <w:t> </w:t>
      </w:r>
      <w:r>
        <w:rPr>
          <w:sz w:val="32"/>
        </w:rPr>
        <w:t>is</w:t>
      </w:r>
      <w:r>
        <w:rPr>
          <w:spacing w:val="-11"/>
          <w:sz w:val="32"/>
        </w:rPr>
        <w:t> </w:t>
      </w:r>
      <w:r>
        <w:rPr>
          <w:sz w:val="32"/>
        </w:rPr>
        <w:t>left</w:t>
      </w:r>
      <w:r>
        <w:rPr>
          <w:spacing w:val="-11"/>
          <w:sz w:val="32"/>
        </w:rPr>
        <w:t> </w:t>
      </w:r>
      <w:r>
        <w:rPr>
          <w:sz w:val="32"/>
        </w:rPr>
        <w:t>blank</w:t>
      </w:r>
      <w:r>
        <w:rPr>
          <w:spacing w:val="-11"/>
          <w:sz w:val="32"/>
        </w:rPr>
        <w:t> </w:t>
      </w:r>
      <w:r>
        <w:rPr>
          <w:sz w:val="32"/>
        </w:rPr>
        <w:t>for</w:t>
      </w:r>
      <w:r>
        <w:rPr>
          <w:spacing w:val="-11"/>
          <w:sz w:val="32"/>
        </w:rPr>
        <w:t> </w:t>
      </w:r>
      <w:r>
        <w:rPr>
          <w:sz w:val="32"/>
        </w:rPr>
        <w:t>typographical</w:t>
      </w:r>
      <w:r>
        <w:rPr>
          <w:spacing w:val="-11"/>
          <w:sz w:val="32"/>
        </w:rPr>
        <w:t> </w:t>
      </w:r>
      <w:r>
        <w:rPr>
          <w:spacing w:val="-2"/>
          <w:sz w:val="32"/>
        </w:rPr>
        <w:t>reasons.</w:t>
      </w:r>
    </w:p>
    <w:sectPr>
      <w:pgSz w:w="11910" w:h="16840"/>
      <w:pgMar w:header="702" w:footer="510" w:top="1820" w:bottom="70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8592">
              <wp:simplePos x="0" y="0"/>
              <wp:positionH relativeFrom="page">
                <wp:posOffset>900000</wp:posOffset>
              </wp:positionH>
              <wp:positionV relativeFrom="page">
                <wp:posOffset>10193825</wp:posOffset>
              </wp:positionV>
              <wp:extent cx="5760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788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39104">
              <wp:simplePos x="0" y="0"/>
              <wp:positionH relativeFrom="page">
                <wp:posOffset>887300</wp:posOffset>
              </wp:positionH>
              <wp:positionV relativeFrom="page">
                <wp:posOffset>10290523</wp:posOffset>
              </wp:positionV>
              <wp:extent cx="1976120" cy="1619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76120"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677376" type="#_x0000_t202" id="docshape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9616">
              <wp:simplePos x="0" y="0"/>
              <wp:positionH relativeFrom="page">
                <wp:posOffset>3549829</wp:posOffset>
              </wp:positionH>
              <wp:positionV relativeFrom="page">
                <wp:posOffset>10290523</wp:posOffset>
              </wp:positionV>
              <wp:extent cx="498475"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431</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676864" type="#_x0000_t202" id="docshape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431</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40128">
              <wp:simplePos x="0" y="0"/>
              <wp:positionH relativeFrom="page">
                <wp:posOffset>4528948</wp:posOffset>
              </wp:positionH>
              <wp:positionV relativeFrom="page">
                <wp:posOffset>10290523</wp:posOffset>
              </wp:positionV>
              <wp:extent cx="2143760" cy="1619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43760"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676352" type="#_x0000_t202" id="docshape1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2688">
              <wp:simplePos x="0" y="0"/>
              <wp:positionH relativeFrom="page">
                <wp:posOffset>900000</wp:posOffset>
              </wp:positionH>
              <wp:positionV relativeFrom="page">
                <wp:posOffset>10193825</wp:posOffset>
              </wp:positionV>
              <wp:extent cx="576008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3792"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43200">
              <wp:simplePos x="0" y="0"/>
              <wp:positionH relativeFrom="page">
                <wp:posOffset>887300</wp:posOffset>
              </wp:positionH>
              <wp:positionV relativeFrom="page">
                <wp:posOffset>10290523</wp:posOffset>
              </wp:positionV>
              <wp:extent cx="1976120" cy="16192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76120"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673280" type="#_x0000_t202" id="docshape1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3712">
              <wp:simplePos x="0" y="0"/>
              <wp:positionH relativeFrom="page">
                <wp:posOffset>3549829</wp:posOffset>
              </wp:positionH>
              <wp:positionV relativeFrom="page">
                <wp:posOffset>10290523</wp:posOffset>
              </wp:positionV>
              <wp:extent cx="498475" cy="16192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432</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672768" type="#_x0000_t202" id="docshape1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432</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44224">
              <wp:simplePos x="0" y="0"/>
              <wp:positionH relativeFrom="page">
                <wp:posOffset>4528948</wp:posOffset>
              </wp:positionH>
              <wp:positionV relativeFrom="page">
                <wp:posOffset>10290523</wp:posOffset>
              </wp:positionV>
              <wp:extent cx="2143760" cy="16192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143760"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672256" type="#_x0000_t202" id="docshape2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6784">
              <wp:simplePos x="0" y="0"/>
              <wp:positionH relativeFrom="page">
                <wp:posOffset>900000</wp:posOffset>
              </wp:positionH>
              <wp:positionV relativeFrom="page">
                <wp:posOffset>10193825</wp:posOffset>
              </wp:positionV>
              <wp:extent cx="576008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969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47296">
              <wp:simplePos x="0" y="0"/>
              <wp:positionH relativeFrom="page">
                <wp:posOffset>887300</wp:posOffset>
              </wp:positionH>
              <wp:positionV relativeFrom="page">
                <wp:posOffset>10290523</wp:posOffset>
              </wp:positionV>
              <wp:extent cx="1976120" cy="16192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76120"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669184" type="#_x0000_t202" id="docshape2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7808">
              <wp:simplePos x="0" y="0"/>
              <wp:positionH relativeFrom="page">
                <wp:posOffset>3549829</wp:posOffset>
              </wp:positionH>
              <wp:positionV relativeFrom="page">
                <wp:posOffset>10290523</wp:posOffset>
              </wp:positionV>
              <wp:extent cx="498475" cy="1619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437</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668672" type="#_x0000_t202" id="docshape2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437</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48320">
              <wp:simplePos x="0" y="0"/>
              <wp:positionH relativeFrom="page">
                <wp:posOffset>4528948</wp:posOffset>
              </wp:positionH>
              <wp:positionV relativeFrom="page">
                <wp:posOffset>10290523</wp:posOffset>
              </wp:positionV>
              <wp:extent cx="2143760" cy="1619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43760"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668160" type="#_x0000_t202" id="docshape3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0880">
              <wp:simplePos x="0" y="0"/>
              <wp:positionH relativeFrom="page">
                <wp:posOffset>900000</wp:posOffset>
              </wp:positionH>
              <wp:positionV relativeFrom="page">
                <wp:posOffset>10193825</wp:posOffset>
              </wp:positionV>
              <wp:extent cx="5760085"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5600"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51392">
              <wp:simplePos x="0" y="0"/>
              <wp:positionH relativeFrom="page">
                <wp:posOffset>887300</wp:posOffset>
              </wp:positionH>
              <wp:positionV relativeFrom="page">
                <wp:posOffset>10290523</wp:posOffset>
              </wp:positionV>
              <wp:extent cx="1976120" cy="16192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76120"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665088" type="#_x0000_t202" id="docshape70"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02:</w:t>
                    </w:r>
                    <w:r>
                      <w:rPr>
                        <w:color w:val="636466"/>
                        <w:spacing w:val="-6"/>
                        <w:sz w:val="16"/>
                      </w:rPr>
                      <w:t> </w:t>
                    </w:r>
                    <w:r>
                      <w:rPr>
                        <w:color w:val="636466"/>
                        <w:sz w:val="16"/>
                      </w:rPr>
                      <w:t>2024-11</w:t>
                    </w:r>
                    <w:r>
                      <w:rPr>
                        <w:color w:val="636466"/>
                        <w:spacing w:val="-5"/>
                        <w:sz w:val="16"/>
                      </w:rPr>
                      <w:t> </w:t>
                    </w:r>
                    <w:r>
                      <w:rPr>
                        <w:color w:val="636466"/>
                        <w:sz w:val="16"/>
                      </w:rPr>
                      <w:t>|</w:t>
                    </w:r>
                    <w:r>
                      <w:rPr>
                        <w:color w:val="636466"/>
                        <w:spacing w:val="-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1904">
              <wp:simplePos x="0" y="0"/>
              <wp:positionH relativeFrom="page">
                <wp:posOffset>3549829</wp:posOffset>
              </wp:positionH>
              <wp:positionV relativeFrom="page">
                <wp:posOffset>10290523</wp:posOffset>
              </wp:positionV>
              <wp:extent cx="498475" cy="16192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443</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664576" type="#_x0000_t202" id="docshape71"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443</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52416">
              <wp:simplePos x="0" y="0"/>
              <wp:positionH relativeFrom="page">
                <wp:posOffset>4528948</wp:posOffset>
              </wp:positionH>
              <wp:positionV relativeFrom="page">
                <wp:posOffset>10290523</wp:posOffset>
              </wp:positionV>
              <wp:extent cx="2143760" cy="16192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143760"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664064" type="#_x0000_t202" id="docshape72"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7"/>
                        <w:sz w:val="16"/>
                      </w:rPr>
                      <w:t> </w:t>
                    </w:r>
                    <w:r>
                      <w:rPr>
                        <w:color w:val="636466"/>
                        <w:sz w:val="16"/>
                      </w:rPr>
                      <w:t>10354698</w:t>
                    </w:r>
                    <w:r>
                      <w:rPr>
                        <w:color w:val="636466"/>
                        <w:spacing w:val="-7"/>
                        <w:sz w:val="16"/>
                      </w:rPr>
                      <w:t> </w:t>
                    </w:r>
                    <w:r>
                      <w:rPr>
                        <w:color w:val="636466"/>
                        <w:sz w:val="16"/>
                      </w:rPr>
                      <w:t>89409041-</w:t>
                    </w:r>
                    <w:r>
                      <w:rPr>
                        <w:color w:val="636466"/>
                        <w:spacing w:val="-2"/>
                        <w:sz w:val="16"/>
                      </w:rPr>
                      <w:t>000400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6544">
              <wp:simplePos x="0" y="0"/>
              <wp:positionH relativeFrom="page">
                <wp:posOffset>900000</wp:posOffset>
              </wp:positionH>
              <wp:positionV relativeFrom="page">
                <wp:posOffset>445970</wp:posOffset>
              </wp:positionV>
              <wp:extent cx="504190" cy="50228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4190" cy="502284"/>
                        <a:chExt cx="504190" cy="502284"/>
                      </a:xfrm>
                    </wpg:grpSpPr>
                    <wps:wsp>
                      <wps:cNvPr id="2" name="Graphic 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 name="Graphic 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 name="Graphic 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679936" id="docshapegroup1" coordorigin="1417,702" coordsize="794,791">
              <v:shape style="position:absolute;left:1417;top:702;width:794;height:791" id="docshape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637056">
              <wp:simplePos x="0" y="0"/>
              <wp:positionH relativeFrom="page">
                <wp:posOffset>900000</wp:posOffset>
              </wp:positionH>
              <wp:positionV relativeFrom="page">
                <wp:posOffset>1011175</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942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37568">
              <wp:simplePos x="0" y="0"/>
              <wp:positionH relativeFrom="page">
                <wp:posOffset>1499300</wp:posOffset>
              </wp:positionH>
              <wp:positionV relativeFrom="page">
                <wp:posOffset>469704</wp:posOffset>
              </wp:positionV>
              <wp:extent cx="150812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5122pt;margin-top:36.984589pt;width:118.75pt;height:18.1pt;mso-position-horizontal-relative:page;mso-position-vertical-relative:page;z-index:-16678912" type="#_x0000_t202" id="docshape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8080">
              <wp:simplePos x="0" y="0"/>
              <wp:positionH relativeFrom="page">
                <wp:posOffset>5300529</wp:posOffset>
              </wp:positionH>
              <wp:positionV relativeFrom="page">
                <wp:posOffset>469704</wp:posOffset>
              </wp:positionV>
              <wp:extent cx="1372235" cy="4889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72235" cy="488950"/>
                      </a:xfrm>
                      <a:prstGeom prst="rect">
                        <a:avLst/>
                      </a:prstGeom>
                    </wps:spPr>
                    <wps:txbx>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sz w:val="24"/>
                            </w:rPr>
                            <w:t>data</w:t>
                          </w:r>
                        </w:p>
                        <w:p>
                          <w:pPr>
                            <w:spacing w:before="119"/>
                            <w:ind w:left="0" w:right="18" w:firstLine="0"/>
                            <w:jc w:val="right"/>
                            <w:rPr>
                              <w:b/>
                              <w:sz w:val="24"/>
                            </w:rPr>
                          </w:pPr>
                          <w:r>
                            <w:rPr>
                              <w:b/>
                              <w:color w:val="939598"/>
                              <w:w w:val="90"/>
                              <w:sz w:val="24"/>
                            </w:rPr>
                            <w:t>Media</w:t>
                          </w:r>
                          <w:r>
                            <w:rPr>
                              <w:b/>
                              <w:color w:val="939598"/>
                              <w:spacing w:val="-1"/>
                              <w:w w:val="90"/>
                              <w:sz w:val="24"/>
                            </w:rPr>
                            <w:t> </w:t>
                          </w:r>
                          <w:r>
                            <w:rPr>
                              <w:b/>
                              <w:color w:val="939598"/>
                              <w:spacing w:val="-2"/>
                              <w:w w:val="85"/>
                              <w:sz w:val="24"/>
                            </w:rPr>
                            <w:t>requirements</w:t>
                          </w:r>
                        </w:p>
                      </w:txbxContent>
                    </wps:txbx>
                    <wps:bodyPr wrap="square" lIns="0" tIns="0" rIns="0" bIns="0" rtlCol="0">
                      <a:noAutofit/>
                    </wps:bodyPr>
                  </wps:wsp>
                </a:graphicData>
              </a:graphic>
            </wp:anchor>
          </w:drawing>
        </mc:Choice>
        <mc:Fallback>
          <w:pict>
            <v:shape style="position:absolute;margin-left:417.364563pt;margin-top:36.984589pt;width:108.05pt;height:38.5pt;mso-position-horizontal-relative:page;mso-position-vertical-relative:page;z-index:-16678400" type="#_x0000_t202" id="docshape7" filled="false" stroked="false">
              <v:textbox inset="0,0,0,0">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sz w:val="24"/>
                      </w:rPr>
                      <w:t>data</w:t>
                    </w:r>
                  </w:p>
                  <w:p>
                    <w:pPr>
                      <w:spacing w:before="119"/>
                      <w:ind w:left="0" w:right="18" w:firstLine="0"/>
                      <w:jc w:val="right"/>
                      <w:rPr>
                        <w:b/>
                        <w:sz w:val="24"/>
                      </w:rPr>
                    </w:pPr>
                    <w:r>
                      <w:rPr>
                        <w:b/>
                        <w:color w:val="939598"/>
                        <w:w w:val="90"/>
                        <w:sz w:val="24"/>
                      </w:rPr>
                      <w:t>Media</w:t>
                    </w:r>
                    <w:r>
                      <w:rPr>
                        <w:b/>
                        <w:color w:val="939598"/>
                        <w:spacing w:val="-1"/>
                        <w:w w:val="90"/>
                        <w:sz w:val="24"/>
                      </w:rPr>
                      <w:t> </w:t>
                    </w:r>
                    <w:r>
                      <w:rPr>
                        <w:b/>
                        <w:color w:val="939598"/>
                        <w:spacing w:val="-2"/>
                        <w:w w:val="85"/>
                        <w:sz w:val="24"/>
                      </w:rPr>
                      <w:t>requirements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0640">
              <wp:simplePos x="0" y="0"/>
              <wp:positionH relativeFrom="page">
                <wp:posOffset>900000</wp:posOffset>
              </wp:positionH>
              <wp:positionV relativeFrom="page">
                <wp:posOffset>445970</wp:posOffset>
              </wp:positionV>
              <wp:extent cx="504190" cy="50228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04190" cy="502284"/>
                        <a:chExt cx="504190" cy="502284"/>
                      </a:xfrm>
                    </wpg:grpSpPr>
                    <wps:wsp>
                      <wps:cNvPr id="14" name="Graphic 14"/>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5" name="Graphic 15"/>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7" name="Graphic 17"/>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675840" id="docshapegroup11" coordorigin="1417,702" coordsize="794,791">
              <v:shape style="position:absolute;left:1417;top:702;width:794;height:791" id="docshape1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641152">
              <wp:simplePos x="0" y="0"/>
              <wp:positionH relativeFrom="page">
                <wp:posOffset>900000</wp:posOffset>
              </wp:positionH>
              <wp:positionV relativeFrom="page">
                <wp:posOffset>1011175</wp:posOffset>
              </wp:positionV>
              <wp:extent cx="576008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5328"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41664">
              <wp:simplePos x="0" y="0"/>
              <wp:positionH relativeFrom="page">
                <wp:posOffset>1499300</wp:posOffset>
              </wp:positionH>
              <wp:positionV relativeFrom="page">
                <wp:posOffset>469704</wp:posOffset>
              </wp:positionV>
              <wp:extent cx="1508125" cy="2298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674816" type="#_x0000_t202" id="docshape1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2176">
              <wp:simplePos x="0" y="0"/>
              <wp:positionH relativeFrom="page">
                <wp:posOffset>5656098</wp:posOffset>
              </wp:positionH>
              <wp:positionV relativeFrom="page">
                <wp:posOffset>469704</wp:posOffset>
              </wp:positionV>
              <wp:extent cx="1016635" cy="4889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16635" cy="488950"/>
                      </a:xfrm>
                      <a:prstGeom prst="rect">
                        <a:avLst/>
                      </a:prstGeom>
                    </wps:spPr>
                    <wps:txbx>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w w:val="95"/>
                              <w:sz w:val="24"/>
                            </w:rPr>
                            <w:t>Operation</w:t>
                          </w:r>
                        </w:p>
                      </w:txbxContent>
                    </wps:txbx>
                    <wps:bodyPr wrap="square" lIns="0" tIns="0" rIns="0" bIns="0" rtlCol="0">
                      <a:noAutofit/>
                    </wps:bodyPr>
                  </wps:wsp>
                </a:graphicData>
              </a:graphic>
            </wp:anchor>
          </w:drawing>
        </mc:Choice>
        <mc:Fallback>
          <w:pict>
            <v:shape style="position:absolute;margin-left:445.362122pt;margin-top:36.984589pt;width:80.05pt;height:38.5pt;mso-position-horizontal-relative:page;mso-position-vertical-relative:page;z-index:-16674304" type="#_x0000_t202" id="docshape17" filled="false" stroked="false">
              <v:textbox inset="0,0,0,0">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w w:val="95"/>
                        <w:sz w:val="24"/>
                      </w:rPr>
                      <w:t>Operation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4736">
              <wp:simplePos x="0" y="0"/>
              <wp:positionH relativeFrom="page">
                <wp:posOffset>900000</wp:posOffset>
              </wp:positionH>
              <wp:positionV relativeFrom="page">
                <wp:posOffset>445970</wp:posOffset>
              </wp:positionV>
              <wp:extent cx="504190" cy="502284"/>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04190" cy="502284"/>
                        <a:chExt cx="504190" cy="502284"/>
                      </a:xfrm>
                    </wpg:grpSpPr>
                    <wps:wsp>
                      <wps:cNvPr id="26" name="Graphic 26"/>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27" name="Graphic 27"/>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29" name="Graphic 29"/>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671744" id="docshapegroup21" coordorigin="1417,702" coordsize="794,791">
              <v:shape style="position:absolute;left:1417;top:702;width:794;height:791" id="docshape2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2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2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2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645248">
              <wp:simplePos x="0" y="0"/>
              <wp:positionH relativeFrom="page">
                <wp:posOffset>900000</wp:posOffset>
              </wp:positionH>
              <wp:positionV relativeFrom="page">
                <wp:posOffset>1011175</wp:posOffset>
              </wp:positionV>
              <wp:extent cx="576008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71232"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45760">
              <wp:simplePos x="0" y="0"/>
              <wp:positionH relativeFrom="page">
                <wp:posOffset>1499300</wp:posOffset>
              </wp:positionH>
              <wp:positionV relativeFrom="page">
                <wp:posOffset>469704</wp:posOffset>
              </wp:positionV>
              <wp:extent cx="1508125" cy="2298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670720" type="#_x0000_t202" id="docshape2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6272">
              <wp:simplePos x="0" y="0"/>
              <wp:positionH relativeFrom="page">
                <wp:posOffset>5656098</wp:posOffset>
              </wp:positionH>
              <wp:positionV relativeFrom="page">
                <wp:posOffset>469704</wp:posOffset>
              </wp:positionV>
              <wp:extent cx="1016635" cy="4889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16635" cy="488950"/>
                      </a:xfrm>
                      <a:prstGeom prst="rect">
                        <a:avLst/>
                      </a:prstGeom>
                    </wps:spPr>
                    <wps:txbx>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sz w:val="24"/>
                            </w:rPr>
                            <w:t>Maintenance</w:t>
                          </w:r>
                        </w:p>
                      </w:txbxContent>
                    </wps:txbx>
                    <wps:bodyPr wrap="square" lIns="0" tIns="0" rIns="0" bIns="0" rtlCol="0">
                      <a:noAutofit/>
                    </wps:bodyPr>
                  </wps:wsp>
                </a:graphicData>
              </a:graphic>
            </wp:anchor>
          </w:drawing>
        </mc:Choice>
        <mc:Fallback>
          <w:pict>
            <v:shape style="position:absolute;margin-left:445.362122pt;margin-top:36.984589pt;width:80.05pt;height:38.5pt;mso-position-horizontal-relative:page;mso-position-vertical-relative:page;z-index:-16670208" type="#_x0000_t202" id="docshape27" filled="false" stroked="false">
              <v:textbox inset="0,0,0,0">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sz w:val="24"/>
                      </w:rPr>
                      <w:t>Maintenance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8832">
              <wp:simplePos x="0" y="0"/>
              <wp:positionH relativeFrom="page">
                <wp:posOffset>900000</wp:posOffset>
              </wp:positionH>
              <wp:positionV relativeFrom="page">
                <wp:posOffset>445970</wp:posOffset>
              </wp:positionV>
              <wp:extent cx="504190" cy="502284"/>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04190" cy="502284"/>
                        <a:chExt cx="504190" cy="502284"/>
                      </a:xfrm>
                    </wpg:grpSpPr>
                    <wps:wsp>
                      <wps:cNvPr id="70" name="Graphic 70"/>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71" name="Graphic 71"/>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73" name="Graphic 73"/>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667648" id="docshapegroup63" coordorigin="1417,702" coordsize="794,791">
              <v:shape style="position:absolute;left:1417;top:702;width:794;height:791" id="docshape64"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65"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66"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67"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649344">
              <wp:simplePos x="0" y="0"/>
              <wp:positionH relativeFrom="page">
                <wp:posOffset>900000</wp:posOffset>
              </wp:positionH>
              <wp:positionV relativeFrom="page">
                <wp:posOffset>1011175</wp:posOffset>
              </wp:positionV>
              <wp:extent cx="576008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713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649856">
              <wp:simplePos x="0" y="0"/>
              <wp:positionH relativeFrom="page">
                <wp:posOffset>1499300</wp:posOffset>
              </wp:positionH>
              <wp:positionV relativeFrom="page">
                <wp:posOffset>469704</wp:posOffset>
              </wp:positionV>
              <wp:extent cx="1508125" cy="2298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666624" type="#_x0000_t202" id="docshape68"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0368">
              <wp:simplePos x="0" y="0"/>
              <wp:positionH relativeFrom="page">
                <wp:posOffset>5656098</wp:posOffset>
              </wp:positionH>
              <wp:positionV relativeFrom="page">
                <wp:posOffset>469704</wp:posOffset>
              </wp:positionV>
              <wp:extent cx="1017269" cy="48895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17269" cy="488950"/>
                      </a:xfrm>
                      <a:prstGeom prst="rect">
                        <a:avLst/>
                      </a:prstGeom>
                    </wps:spPr>
                    <wps:txbx>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w w:val="95"/>
                              <w:sz w:val="24"/>
                            </w:rPr>
                            <w:t>Certificates</w:t>
                          </w:r>
                        </w:p>
                      </w:txbxContent>
                    </wps:txbx>
                    <wps:bodyPr wrap="square" lIns="0" tIns="0" rIns="0" bIns="0" rtlCol="0">
                      <a:noAutofit/>
                    </wps:bodyPr>
                  </wps:wsp>
                </a:graphicData>
              </a:graphic>
            </wp:anchor>
          </w:drawing>
        </mc:Choice>
        <mc:Fallback>
          <w:pict>
            <v:shape style="position:absolute;margin-left:445.362122pt;margin-top:36.984589pt;width:80.1pt;height:38.5pt;mso-position-horizontal-relative:page;mso-position-vertical-relative:page;z-index:-16666112" type="#_x0000_t202" id="docshape69" filled="false" stroked="false">
              <v:textbox inset="0,0,0,0">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w w:val="95"/>
                        <w:sz w:val="24"/>
                      </w:rPr>
                      <w:t>Certificates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4">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3">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
    <w:multiLevelType w:val="hybridMultilevel"/>
    <w:lvl w:ilvl="0">
      <w:start w:val="0"/>
      <w:numFmt w:val="bullet"/>
      <w:lvlText w:val=""/>
      <w:lvlJc w:val="left"/>
      <w:pPr>
        <w:ind w:left="56" w:hanging="258"/>
      </w:pPr>
      <w:rPr>
        <w:rFonts w:hint="default" w:ascii="Wingdings" w:hAnsi="Wingdings" w:eastAsia="Wingdings" w:cs="Wingdings"/>
        <w:b w:val="0"/>
        <w:bCs w:val="0"/>
        <w:i w:val="0"/>
        <w:iCs w:val="0"/>
        <w:spacing w:val="0"/>
        <w:w w:val="95"/>
        <w:sz w:val="23"/>
        <w:szCs w:val="23"/>
        <w:lang w:val="en-US" w:eastAsia="en-US" w:bidi="ar-SA"/>
      </w:rPr>
    </w:lvl>
    <w:lvl w:ilvl="1">
      <w:start w:val="0"/>
      <w:numFmt w:val="bullet"/>
      <w:lvlText w:val="•"/>
      <w:lvlJc w:val="left"/>
      <w:pPr>
        <w:ind w:left="390" w:hanging="258"/>
      </w:pPr>
      <w:rPr>
        <w:rFonts w:hint="default"/>
        <w:lang w:val="en-US" w:eastAsia="en-US" w:bidi="ar-SA"/>
      </w:rPr>
    </w:lvl>
    <w:lvl w:ilvl="2">
      <w:start w:val="0"/>
      <w:numFmt w:val="bullet"/>
      <w:lvlText w:val="•"/>
      <w:lvlJc w:val="left"/>
      <w:pPr>
        <w:ind w:left="720" w:hanging="258"/>
      </w:pPr>
      <w:rPr>
        <w:rFonts w:hint="default"/>
        <w:lang w:val="en-US" w:eastAsia="en-US" w:bidi="ar-SA"/>
      </w:rPr>
    </w:lvl>
    <w:lvl w:ilvl="3">
      <w:start w:val="0"/>
      <w:numFmt w:val="bullet"/>
      <w:lvlText w:val="•"/>
      <w:lvlJc w:val="left"/>
      <w:pPr>
        <w:ind w:left="1050" w:hanging="258"/>
      </w:pPr>
      <w:rPr>
        <w:rFonts w:hint="default"/>
        <w:lang w:val="en-US" w:eastAsia="en-US" w:bidi="ar-SA"/>
      </w:rPr>
    </w:lvl>
    <w:lvl w:ilvl="4">
      <w:start w:val="0"/>
      <w:numFmt w:val="bullet"/>
      <w:lvlText w:val="•"/>
      <w:lvlJc w:val="left"/>
      <w:pPr>
        <w:ind w:left="1380" w:hanging="258"/>
      </w:pPr>
      <w:rPr>
        <w:rFonts w:hint="default"/>
        <w:lang w:val="en-US" w:eastAsia="en-US" w:bidi="ar-SA"/>
      </w:rPr>
    </w:lvl>
    <w:lvl w:ilvl="5">
      <w:start w:val="0"/>
      <w:numFmt w:val="bullet"/>
      <w:lvlText w:val="•"/>
      <w:lvlJc w:val="left"/>
      <w:pPr>
        <w:ind w:left="1711" w:hanging="258"/>
      </w:pPr>
      <w:rPr>
        <w:rFonts w:hint="default"/>
        <w:lang w:val="en-US" w:eastAsia="en-US" w:bidi="ar-SA"/>
      </w:rPr>
    </w:lvl>
    <w:lvl w:ilvl="6">
      <w:start w:val="0"/>
      <w:numFmt w:val="bullet"/>
      <w:lvlText w:val="•"/>
      <w:lvlJc w:val="left"/>
      <w:pPr>
        <w:ind w:left="2041" w:hanging="258"/>
      </w:pPr>
      <w:rPr>
        <w:rFonts w:hint="default"/>
        <w:lang w:val="en-US" w:eastAsia="en-US" w:bidi="ar-SA"/>
      </w:rPr>
    </w:lvl>
    <w:lvl w:ilvl="7">
      <w:start w:val="0"/>
      <w:numFmt w:val="bullet"/>
      <w:lvlText w:val="•"/>
      <w:lvlJc w:val="left"/>
      <w:pPr>
        <w:ind w:left="2371" w:hanging="258"/>
      </w:pPr>
      <w:rPr>
        <w:rFonts w:hint="default"/>
        <w:lang w:val="en-US" w:eastAsia="en-US" w:bidi="ar-SA"/>
      </w:rPr>
    </w:lvl>
    <w:lvl w:ilvl="8">
      <w:start w:val="0"/>
      <w:numFmt w:val="bullet"/>
      <w:lvlText w:val="•"/>
      <w:lvlJc w:val="left"/>
      <w:pPr>
        <w:ind w:left="2701" w:hanging="258"/>
      </w:pPr>
      <w:rPr>
        <w:rFonts w:hint="default"/>
        <w:lang w:val="en-US" w:eastAsia="en-US" w:bidi="ar-SA"/>
      </w:rPr>
    </w:lvl>
  </w:abstractNum>
  <w:abstractNum w:abstractNumId="1">
    <w:multiLevelType w:val="hybridMultilevel"/>
    <w:lvl w:ilvl="0">
      <w:start w:val="0"/>
      <w:numFmt w:val="bullet"/>
      <w:lvlText w:val=""/>
      <w:lvlJc w:val="left"/>
      <w:pPr>
        <w:ind w:left="2811" w:hanging="402"/>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516" w:hanging="402"/>
      </w:pPr>
      <w:rPr>
        <w:rFonts w:hint="default"/>
        <w:lang w:val="en-US" w:eastAsia="en-US" w:bidi="ar-SA"/>
      </w:rPr>
    </w:lvl>
    <w:lvl w:ilvl="2">
      <w:start w:val="0"/>
      <w:numFmt w:val="bullet"/>
      <w:lvlText w:val="•"/>
      <w:lvlJc w:val="left"/>
      <w:pPr>
        <w:ind w:left="4212" w:hanging="402"/>
      </w:pPr>
      <w:rPr>
        <w:rFonts w:hint="default"/>
        <w:lang w:val="en-US" w:eastAsia="en-US" w:bidi="ar-SA"/>
      </w:rPr>
    </w:lvl>
    <w:lvl w:ilvl="3">
      <w:start w:val="0"/>
      <w:numFmt w:val="bullet"/>
      <w:lvlText w:val="•"/>
      <w:lvlJc w:val="left"/>
      <w:pPr>
        <w:ind w:left="4908" w:hanging="402"/>
      </w:pPr>
      <w:rPr>
        <w:rFonts w:hint="default"/>
        <w:lang w:val="en-US" w:eastAsia="en-US" w:bidi="ar-SA"/>
      </w:rPr>
    </w:lvl>
    <w:lvl w:ilvl="4">
      <w:start w:val="0"/>
      <w:numFmt w:val="bullet"/>
      <w:lvlText w:val="•"/>
      <w:lvlJc w:val="left"/>
      <w:pPr>
        <w:ind w:left="5604" w:hanging="402"/>
      </w:pPr>
      <w:rPr>
        <w:rFonts w:hint="default"/>
        <w:lang w:val="en-US" w:eastAsia="en-US" w:bidi="ar-SA"/>
      </w:rPr>
    </w:lvl>
    <w:lvl w:ilvl="5">
      <w:start w:val="0"/>
      <w:numFmt w:val="bullet"/>
      <w:lvlText w:val="•"/>
      <w:lvlJc w:val="left"/>
      <w:pPr>
        <w:ind w:left="6300" w:hanging="402"/>
      </w:pPr>
      <w:rPr>
        <w:rFonts w:hint="default"/>
        <w:lang w:val="en-US" w:eastAsia="en-US" w:bidi="ar-SA"/>
      </w:rPr>
    </w:lvl>
    <w:lvl w:ilvl="6">
      <w:start w:val="0"/>
      <w:numFmt w:val="bullet"/>
      <w:lvlText w:val="•"/>
      <w:lvlJc w:val="left"/>
      <w:pPr>
        <w:ind w:left="6996" w:hanging="402"/>
      </w:pPr>
      <w:rPr>
        <w:rFonts w:hint="default"/>
        <w:lang w:val="en-US" w:eastAsia="en-US" w:bidi="ar-SA"/>
      </w:rPr>
    </w:lvl>
    <w:lvl w:ilvl="7">
      <w:start w:val="0"/>
      <w:numFmt w:val="bullet"/>
      <w:lvlText w:val="•"/>
      <w:lvlJc w:val="left"/>
      <w:pPr>
        <w:ind w:left="7692" w:hanging="402"/>
      </w:pPr>
      <w:rPr>
        <w:rFonts w:hint="default"/>
        <w:lang w:val="en-US" w:eastAsia="en-US" w:bidi="ar-SA"/>
      </w:rPr>
    </w:lvl>
    <w:lvl w:ilvl="8">
      <w:start w:val="0"/>
      <w:numFmt w:val="bullet"/>
      <w:lvlText w:val="•"/>
      <w:lvlJc w:val="left"/>
      <w:pPr>
        <w:ind w:left="8388" w:hanging="402"/>
      </w:pPr>
      <w:rPr>
        <w:rFonts w:hint="default"/>
        <w:lang w:val="en-US" w:eastAsia="en-US" w:bidi="ar-SA"/>
      </w:rPr>
    </w:lvl>
  </w:abstractNum>
  <w:abstractNum w:abstractNumId="0">
    <w:multiLevelType w:val="hybridMultilevel"/>
    <w:lvl w:ilvl="0">
      <w:start w:val="8"/>
      <w:numFmt w:val="decimal"/>
      <w:lvlText w:val="%1"/>
      <w:lvlJc w:val="left"/>
      <w:pPr>
        <w:ind w:left="2863" w:hanging="454"/>
        <w:jc w:val="left"/>
      </w:pPr>
      <w:rPr>
        <w:rFonts w:hint="default" w:ascii="Tahoma" w:hAnsi="Tahoma" w:eastAsia="Tahoma" w:cs="Tahoma"/>
        <w:b/>
        <w:bCs/>
        <w:i w:val="0"/>
        <w:iCs w:val="0"/>
        <w:spacing w:val="0"/>
        <w:w w:val="87"/>
        <w:sz w:val="32"/>
        <w:szCs w:val="32"/>
        <w:lang w:val="en-US" w:eastAsia="en-US" w:bidi="ar-SA"/>
      </w:rPr>
    </w:lvl>
    <w:lvl w:ilvl="1">
      <w:start w:val="1"/>
      <w:numFmt w:val="decimal"/>
      <w:lvlText w:val="%1.%2"/>
      <w:lvlJc w:val="left"/>
      <w:pPr>
        <w:ind w:left="2976" w:hanging="567"/>
        <w:jc w:val="left"/>
      </w:pPr>
      <w:rPr>
        <w:rFonts w:hint="default" w:ascii="Tahoma" w:hAnsi="Tahoma" w:eastAsia="Tahoma" w:cs="Tahoma"/>
        <w:b/>
        <w:bCs/>
        <w:i w:val="0"/>
        <w:iCs w:val="0"/>
        <w:spacing w:val="-1"/>
        <w:w w:val="87"/>
        <w:sz w:val="22"/>
        <w:szCs w:val="22"/>
        <w:lang w:val="en-US" w:eastAsia="en-US" w:bidi="ar-SA"/>
      </w:rPr>
    </w:lvl>
    <w:lvl w:ilvl="2">
      <w:start w:val="1"/>
      <w:numFmt w:val="decimal"/>
      <w:lvlText w:val="%1.%2.%3"/>
      <w:lvlJc w:val="left"/>
      <w:pPr>
        <w:ind w:left="3146" w:hanging="737"/>
        <w:jc w:val="left"/>
      </w:pPr>
      <w:rPr>
        <w:rFonts w:hint="default" w:ascii="Tahoma" w:hAnsi="Tahoma" w:eastAsia="Tahoma" w:cs="Tahoma"/>
        <w:b/>
        <w:bCs/>
        <w:i w:val="0"/>
        <w:iCs w:val="0"/>
        <w:spacing w:val="-1"/>
        <w:w w:val="87"/>
        <w:sz w:val="22"/>
        <w:szCs w:val="22"/>
        <w:lang w:val="en-US" w:eastAsia="en-US" w:bidi="ar-SA"/>
      </w:rPr>
    </w:lvl>
    <w:lvl w:ilvl="3">
      <w:start w:val="1"/>
      <w:numFmt w:val="decimal"/>
      <w:lvlText w:val="%1.%2.%3.%4"/>
      <w:lvlJc w:val="left"/>
      <w:pPr>
        <w:ind w:left="3316" w:hanging="907"/>
        <w:jc w:val="left"/>
      </w:pPr>
      <w:rPr>
        <w:rFonts w:hint="default" w:ascii="Tahoma" w:hAnsi="Tahoma" w:eastAsia="Tahoma" w:cs="Tahoma"/>
        <w:b/>
        <w:bCs/>
        <w:i w:val="0"/>
        <w:iCs w:val="0"/>
        <w:spacing w:val="-1"/>
        <w:w w:val="87"/>
        <w:sz w:val="22"/>
        <w:szCs w:val="22"/>
        <w:lang w:val="en-US" w:eastAsia="en-US" w:bidi="ar-SA"/>
      </w:rPr>
    </w:lvl>
    <w:lvl w:ilvl="4">
      <w:start w:val="1"/>
      <w:numFmt w:val="decimal"/>
      <w:lvlText w:val="%1.%2.%3.%4.%5"/>
      <w:lvlJc w:val="left"/>
      <w:pPr>
        <w:ind w:left="2410" w:hanging="1021"/>
        <w:jc w:val="left"/>
      </w:pPr>
      <w:rPr>
        <w:rFonts w:hint="default" w:ascii="Tahoma" w:hAnsi="Tahoma" w:eastAsia="Tahoma" w:cs="Tahoma"/>
        <w:b/>
        <w:bCs/>
        <w:i w:val="0"/>
        <w:iCs w:val="0"/>
        <w:spacing w:val="-1"/>
        <w:w w:val="87"/>
        <w:sz w:val="22"/>
        <w:szCs w:val="22"/>
        <w:lang w:val="en-US" w:eastAsia="en-US" w:bidi="ar-SA"/>
      </w:rPr>
    </w:lvl>
    <w:lvl w:ilvl="5">
      <w:start w:val="0"/>
      <w:numFmt w:val="bullet"/>
      <w:lvlText w:val="•"/>
      <w:lvlJc w:val="left"/>
      <w:pPr>
        <w:ind w:left="4396" w:hanging="1021"/>
      </w:pPr>
      <w:rPr>
        <w:rFonts w:hint="default"/>
        <w:lang w:val="en-US" w:eastAsia="en-US" w:bidi="ar-SA"/>
      </w:rPr>
    </w:lvl>
    <w:lvl w:ilvl="6">
      <w:start w:val="0"/>
      <w:numFmt w:val="bullet"/>
      <w:lvlText w:val="•"/>
      <w:lvlJc w:val="left"/>
      <w:pPr>
        <w:ind w:left="5473" w:hanging="1021"/>
      </w:pPr>
      <w:rPr>
        <w:rFonts w:hint="default"/>
        <w:lang w:val="en-US" w:eastAsia="en-US" w:bidi="ar-SA"/>
      </w:rPr>
    </w:lvl>
    <w:lvl w:ilvl="7">
      <w:start w:val="0"/>
      <w:numFmt w:val="bullet"/>
      <w:lvlText w:val="•"/>
      <w:lvlJc w:val="left"/>
      <w:pPr>
        <w:ind w:left="6550" w:hanging="1021"/>
      </w:pPr>
      <w:rPr>
        <w:rFonts w:hint="default"/>
        <w:lang w:val="en-US" w:eastAsia="en-US" w:bidi="ar-SA"/>
      </w:rPr>
    </w:lvl>
    <w:lvl w:ilvl="8">
      <w:start w:val="0"/>
      <w:numFmt w:val="bullet"/>
      <w:lvlText w:val="•"/>
      <w:lvlJc w:val="left"/>
      <w:pPr>
        <w:ind w:left="7627" w:hanging="102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ListParagraph" w:type="paragraph">
    <w:name w:val="List Paragraph"/>
    <w:basedOn w:val="Normal"/>
    <w:uiPriority w:val="1"/>
    <w:qFormat/>
    <w:pPr>
      <w:ind w:left="3146" w:hanging="736"/>
    </w:pPr>
    <w:rPr>
      <w:rFonts w:ascii="Tahoma" w:hAnsi="Tahoma" w:eastAsia="Tahoma" w:cs="Tahoma"/>
      <w:lang w:val="en-US" w:eastAsia="en-US" w:bidi="ar-SA"/>
    </w:rPr>
  </w:style>
  <w:style w:styleId="TableParagraph" w:type="paragraph">
    <w:name w:val="Table Paragraph"/>
    <w:basedOn w:val="Normal"/>
    <w:uiPriority w:val="1"/>
    <w:qFormat/>
    <w:pPr>
      <w:spacing w:before="23"/>
      <w:ind w:left="56"/>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2026-01-14T17:47:01Z</dcterms:created>
  <dcterms:modified xsi:type="dcterms:W3CDTF">2026-01-14T17:47:01Z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Producer">
    <vt:lpwstr>PyPDF2</vt:lpwstr>
  </property>
  <property fmtid="{D5CDD505-2E9C-101B-9397-08002B2CF9AE}" pid="4" name="LastSaved">
    <vt:filetime>2026-01-14T00:00:00Z</vt:filetime>
  </property>
</Properties>
</file>