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9A93" w14:textId="77777777" w:rsidR="00557B25" w:rsidRPr="00D419FE" w:rsidRDefault="00991527">
      <w:pPr>
        <w:pStyle w:val="Textoindependiente"/>
        <w:ind w:left="3821"/>
        <w:rPr>
          <w:sz w:val="20"/>
          <w:lang w:val="es-PE"/>
        </w:rPr>
      </w:pPr>
      <w:r w:rsidRPr="00D419FE">
        <w:rPr>
          <w:rFonts w:ascii="Calibri" w:hAnsi="Calibri" w:cs="Calibri"/>
          <w:b/>
          <w:noProof/>
          <w:sz w:val="18"/>
          <w:szCs w:val="18"/>
          <w:lang w:val="es-419" w:eastAsia="es-419"/>
        </w:rPr>
        <w:drawing>
          <wp:inline distT="0" distB="0" distL="0" distR="0" wp14:anchorId="45CCB69A" wp14:editId="59860138">
            <wp:extent cx="474452" cy="553844"/>
            <wp:effectExtent l="19050" t="0" r="1798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s1.blogger.com/blogger/1822/1238/1600/escudo.png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67" cy="55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FBEF1" w14:textId="77777777" w:rsidR="00557B25" w:rsidRPr="00D419FE" w:rsidRDefault="007B0030">
      <w:pPr>
        <w:pStyle w:val="Ttulo1"/>
        <w:spacing w:before="46" w:line="275" w:lineRule="exact"/>
        <w:ind w:left="1277" w:right="1298"/>
        <w:jc w:val="center"/>
        <w:rPr>
          <w:lang w:val="es-PE"/>
        </w:rPr>
      </w:pPr>
      <w:r w:rsidRPr="00D419FE">
        <w:rPr>
          <w:lang w:val="es-PE"/>
        </w:rPr>
        <w:t>UNIVERSIDAD NACIONAL MAYOR DE SAN MARCOS</w:t>
      </w:r>
    </w:p>
    <w:p w14:paraId="5CECC63E" w14:textId="77777777" w:rsidR="00557B25" w:rsidRPr="00D419FE" w:rsidRDefault="007B0030">
      <w:pPr>
        <w:spacing w:line="183" w:lineRule="exact"/>
        <w:ind w:left="1277" w:right="1291"/>
        <w:jc w:val="center"/>
        <w:rPr>
          <w:b/>
          <w:sz w:val="16"/>
          <w:lang w:val="es-PE"/>
        </w:rPr>
      </w:pPr>
      <w:r w:rsidRPr="00D419FE">
        <w:rPr>
          <w:b/>
          <w:sz w:val="16"/>
          <w:lang w:val="es-PE"/>
        </w:rPr>
        <w:t xml:space="preserve">(Universidad del Perú, </w:t>
      </w:r>
      <w:r w:rsidRPr="00D419FE">
        <w:rPr>
          <w:sz w:val="16"/>
          <w:lang w:val="es-PE"/>
        </w:rPr>
        <w:t>DECANA DE AMÉRICA</w:t>
      </w:r>
      <w:r w:rsidRPr="00D419FE">
        <w:rPr>
          <w:b/>
          <w:sz w:val="16"/>
          <w:lang w:val="es-PE"/>
        </w:rPr>
        <w:t>)</w:t>
      </w:r>
    </w:p>
    <w:p w14:paraId="027E1630" w14:textId="77777777" w:rsidR="00557B25" w:rsidRPr="00D419FE" w:rsidRDefault="00557B25">
      <w:pPr>
        <w:pStyle w:val="Textoindependiente"/>
        <w:spacing w:before="2"/>
        <w:rPr>
          <w:b/>
          <w:sz w:val="16"/>
          <w:lang w:val="es-PE"/>
        </w:rPr>
      </w:pPr>
    </w:p>
    <w:p w14:paraId="3A25F340" w14:textId="77777777" w:rsidR="00557B25" w:rsidRPr="00D419FE" w:rsidRDefault="007B0030">
      <w:pPr>
        <w:ind w:left="1277" w:right="1294"/>
        <w:jc w:val="center"/>
        <w:rPr>
          <w:b/>
          <w:sz w:val="20"/>
          <w:lang w:val="es-PE"/>
        </w:rPr>
      </w:pPr>
      <w:r w:rsidRPr="00D419FE">
        <w:rPr>
          <w:b/>
          <w:sz w:val="20"/>
          <w:lang w:val="es-PE"/>
        </w:rPr>
        <w:t>FACULTAD DE INGENIERIA DE SISTEMAS E INFORMATICA</w:t>
      </w:r>
    </w:p>
    <w:p w14:paraId="5CF1A07D" w14:textId="77777777" w:rsidR="00557B25" w:rsidRPr="00D419FE" w:rsidRDefault="007B0030">
      <w:pPr>
        <w:spacing w:before="1"/>
        <w:ind w:left="1277" w:right="1291"/>
        <w:jc w:val="center"/>
        <w:rPr>
          <w:b/>
          <w:i/>
          <w:lang w:val="es-PE"/>
        </w:rPr>
      </w:pPr>
      <w:r w:rsidRPr="00D419FE">
        <w:rPr>
          <w:b/>
          <w:i/>
          <w:lang w:val="es-PE"/>
        </w:rPr>
        <w:t>Escuela Académico Profesional de Ingeniería de Sistemas</w:t>
      </w:r>
    </w:p>
    <w:p w14:paraId="3CA6BBC5" w14:textId="77777777" w:rsidR="00557B25" w:rsidRPr="00D419FE" w:rsidRDefault="00557B25">
      <w:pPr>
        <w:pStyle w:val="Textoindependiente"/>
        <w:rPr>
          <w:b/>
          <w:i/>
          <w:sz w:val="22"/>
          <w:lang w:val="es-PE"/>
        </w:rPr>
      </w:pPr>
    </w:p>
    <w:p w14:paraId="637E3EAB" w14:textId="77777777" w:rsidR="00557B25" w:rsidRPr="00D419FE" w:rsidRDefault="007B0030">
      <w:pPr>
        <w:ind w:left="1277" w:right="1291"/>
        <w:jc w:val="center"/>
        <w:rPr>
          <w:b/>
          <w:lang w:val="es-PE"/>
        </w:rPr>
      </w:pPr>
      <w:r w:rsidRPr="00D419FE">
        <w:rPr>
          <w:b/>
          <w:lang w:val="es-PE"/>
        </w:rPr>
        <w:t>SILABO</w:t>
      </w:r>
    </w:p>
    <w:p w14:paraId="7D37189C" w14:textId="77777777" w:rsidR="007D034F" w:rsidRPr="00D419FE" w:rsidRDefault="007D034F" w:rsidP="007D034F">
      <w:pPr>
        <w:ind w:left="360"/>
        <w:jc w:val="center"/>
        <w:rPr>
          <w:rFonts w:ascii="Calibri" w:hAnsi="Calibri" w:cs="Calibri"/>
          <w:b/>
          <w:sz w:val="18"/>
          <w:szCs w:val="18"/>
          <w:lang w:val="es-PE"/>
        </w:rPr>
      </w:pPr>
    </w:p>
    <w:p w14:paraId="45B8077E" w14:textId="77777777"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 INFORMACIÓN GENERAL</w:t>
      </w:r>
    </w:p>
    <w:p w14:paraId="40043920" w14:textId="77777777" w:rsidR="007D034F" w:rsidRPr="00D419FE" w:rsidRDefault="007D034F" w:rsidP="007D034F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1.1 Nombre y código de la asignatura</w:t>
      </w:r>
      <w:r w:rsidR="00FE6E53" w:rsidRPr="00D419FE">
        <w:rPr>
          <w:rFonts w:ascii="Calibri" w:hAnsi="Calibri" w:cs="Calibri"/>
          <w:b/>
          <w:sz w:val="18"/>
          <w:szCs w:val="18"/>
          <w:lang w:val="es-PE"/>
        </w:rPr>
        <w:t>: Inteligencia</w:t>
      </w:r>
      <w:r w:rsidR="006629C5" w:rsidRPr="00D419FE">
        <w:rPr>
          <w:rFonts w:ascii="Calibri" w:hAnsi="Calibri" w:cs="Calibri"/>
          <w:b/>
          <w:spacing w:val="-4"/>
          <w:sz w:val="18"/>
          <w:szCs w:val="18"/>
          <w:lang w:val="es-PE"/>
        </w:rPr>
        <w:t xml:space="preserve"> </w:t>
      </w:r>
      <w:r w:rsidR="006629C5" w:rsidRPr="00D419FE">
        <w:rPr>
          <w:rFonts w:ascii="Calibri" w:hAnsi="Calibri" w:cs="Calibri"/>
          <w:b/>
          <w:sz w:val="18"/>
          <w:szCs w:val="18"/>
          <w:lang w:val="es-PE"/>
        </w:rPr>
        <w:t xml:space="preserve">Artificial </w:t>
      </w:r>
      <w:r w:rsidRPr="00D419FE">
        <w:rPr>
          <w:rFonts w:ascii="Calibri" w:hAnsi="Calibri" w:cs="Calibri"/>
          <w:b/>
          <w:sz w:val="18"/>
          <w:szCs w:val="18"/>
          <w:lang w:val="es-PE"/>
        </w:rPr>
        <w:t>- 2010605</w:t>
      </w:r>
    </w:p>
    <w:p w14:paraId="7D105DFB" w14:textId="77777777" w:rsidR="007D034F" w:rsidRPr="00D419FE" w:rsidRDefault="007D034F" w:rsidP="007D034F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 xml:space="preserve">1.2 Número de créditos: 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  <w:t>0</w:t>
      </w:r>
      <w:r w:rsidRPr="00D419FE">
        <w:rPr>
          <w:rFonts w:ascii="Calibri" w:hAnsi="Calibri" w:cs="Calibri"/>
          <w:b/>
          <w:sz w:val="18"/>
          <w:szCs w:val="18"/>
          <w:lang w:val="es-PE"/>
        </w:rPr>
        <w:t>3</w:t>
      </w:r>
    </w:p>
    <w:p w14:paraId="77F272D2" w14:textId="77777777" w:rsidR="007D034F" w:rsidRPr="00D419FE" w:rsidRDefault="007D034F" w:rsidP="007D034F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1.3 Número de horas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 xml:space="preserve"> Semanales</w:t>
      </w:r>
      <w:r w:rsidRPr="00D419FE">
        <w:rPr>
          <w:rFonts w:ascii="Calibri" w:hAnsi="Calibri" w:cs="Calibri"/>
          <w:b/>
          <w:sz w:val="18"/>
          <w:szCs w:val="18"/>
          <w:lang w:val="es-PE"/>
        </w:rPr>
        <w:t>: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  <w:t>04</w:t>
      </w:r>
      <w:r w:rsidR="00991527" w:rsidRPr="00D419FE">
        <w:rPr>
          <w:rFonts w:ascii="Calibri" w:hAnsi="Calibri" w:cs="Calibri"/>
          <w:b/>
          <w:sz w:val="18"/>
          <w:szCs w:val="18"/>
          <w:lang w:val="es-PE"/>
        </w:rPr>
        <w:t xml:space="preserve"> horas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 xml:space="preserve"> (2 T, 2P) </w:t>
      </w:r>
    </w:p>
    <w:p w14:paraId="2B2BE03F" w14:textId="77777777" w:rsidR="007D034F" w:rsidRPr="00D419FE" w:rsidRDefault="007D034F" w:rsidP="007D034F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1.4 Ciclo de estudio: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  <w:t>06</w:t>
      </w:r>
    </w:p>
    <w:p w14:paraId="4D469166" w14:textId="796127DD" w:rsidR="007D034F" w:rsidRPr="00D419FE" w:rsidRDefault="007D034F" w:rsidP="007D034F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1.5 Periodo académico:</w:t>
      </w:r>
      <w:r w:rsidR="00FE6E53">
        <w:rPr>
          <w:rFonts w:ascii="Calibri" w:hAnsi="Calibri" w:cs="Calibri"/>
          <w:b/>
          <w:sz w:val="18"/>
          <w:szCs w:val="18"/>
          <w:lang w:val="es-PE"/>
        </w:rPr>
        <w:tab/>
      </w:r>
      <w:r w:rsidR="00FE6E53">
        <w:rPr>
          <w:rFonts w:ascii="Calibri" w:hAnsi="Calibri" w:cs="Calibri"/>
          <w:b/>
          <w:sz w:val="18"/>
          <w:szCs w:val="18"/>
          <w:lang w:val="es-PE"/>
        </w:rPr>
        <w:tab/>
        <w:t>202</w:t>
      </w:r>
      <w:r w:rsidR="00523672">
        <w:rPr>
          <w:rFonts w:ascii="Calibri" w:hAnsi="Calibri" w:cs="Calibri"/>
          <w:b/>
          <w:sz w:val="18"/>
          <w:szCs w:val="18"/>
          <w:lang w:val="es-PE"/>
        </w:rPr>
        <w:t>1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>-</w:t>
      </w:r>
      <w:r w:rsidR="00EC6E8A">
        <w:rPr>
          <w:rFonts w:ascii="Calibri" w:hAnsi="Calibri" w:cs="Calibri"/>
          <w:b/>
          <w:sz w:val="18"/>
          <w:szCs w:val="18"/>
          <w:lang w:val="es-PE"/>
        </w:rPr>
        <w:t>I</w:t>
      </w:r>
      <w:r w:rsidR="00B11A43">
        <w:rPr>
          <w:rFonts w:ascii="Calibri" w:hAnsi="Calibri" w:cs="Calibri"/>
          <w:b/>
          <w:sz w:val="18"/>
          <w:szCs w:val="18"/>
          <w:lang w:val="es-PE"/>
        </w:rPr>
        <w:t>I</w:t>
      </w:r>
    </w:p>
    <w:p w14:paraId="2744DEF5" w14:textId="77777777" w:rsidR="007D034F" w:rsidRPr="00D419FE" w:rsidRDefault="007D034F" w:rsidP="00144083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1.6 Requisito: (si lo precisa)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  <w:t>Algorítmica III - 2010505</w:t>
      </w:r>
    </w:p>
    <w:p w14:paraId="182A1BDF" w14:textId="77777777" w:rsidR="0090340F" w:rsidRDefault="00EC6E8A" w:rsidP="00991527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>
        <w:rPr>
          <w:rFonts w:ascii="Calibri" w:hAnsi="Calibri" w:cs="Calibri"/>
          <w:b/>
          <w:sz w:val="18"/>
          <w:szCs w:val="18"/>
          <w:lang w:val="es-PE"/>
        </w:rPr>
        <w:t>1.7 Profesor (es):</w:t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  <w:t xml:space="preserve">Dr. </w:t>
      </w:r>
      <w:r w:rsidR="00991527" w:rsidRPr="00D419FE">
        <w:rPr>
          <w:rFonts w:ascii="Calibri" w:hAnsi="Calibri" w:cs="Calibri"/>
          <w:b/>
          <w:sz w:val="18"/>
          <w:szCs w:val="18"/>
          <w:lang w:val="es-PE"/>
        </w:rPr>
        <w:t>Hugo Vega Huerta</w:t>
      </w:r>
      <w:r w:rsidR="0090340F" w:rsidRPr="00D419FE">
        <w:rPr>
          <w:rFonts w:ascii="Calibri" w:hAnsi="Calibri" w:cs="Calibri"/>
          <w:b/>
          <w:sz w:val="18"/>
          <w:szCs w:val="18"/>
          <w:lang w:val="es-PE"/>
        </w:rPr>
        <w:t xml:space="preserve"> (Coordinador)</w:t>
      </w:r>
      <w:r>
        <w:rPr>
          <w:rFonts w:ascii="Calibri" w:hAnsi="Calibri" w:cs="Calibri"/>
          <w:b/>
          <w:sz w:val="18"/>
          <w:szCs w:val="18"/>
          <w:lang w:val="es-PE"/>
        </w:rPr>
        <w:t xml:space="preserve"> - </w:t>
      </w:r>
      <w:r w:rsidR="0090340F" w:rsidRPr="00D419FE">
        <w:rPr>
          <w:rFonts w:ascii="Calibri" w:hAnsi="Calibri" w:cs="Calibri"/>
          <w:b/>
          <w:sz w:val="18"/>
          <w:szCs w:val="18"/>
          <w:lang w:val="es-PE"/>
        </w:rPr>
        <w:t>hvegah@unmsm.edu.pe</w:t>
      </w:r>
    </w:p>
    <w:p w14:paraId="227BFCB3" w14:textId="751BFE7F" w:rsidR="00EC6E8A" w:rsidRPr="00EC6E8A" w:rsidRDefault="00EC6E8A" w:rsidP="00991527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 w:rsidR="00523672">
        <w:rPr>
          <w:rFonts w:ascii="Calibri" w:hAnsi="Calibri" w:cs="Calibri"/>
          <w:b/>
          <w:sz w:val="18"/>
          <w:szCs w:val="18"/>
          <w:lang w:val="es-PE"/>
        </w:rPr>
        <w:t xml:space="preserve"> </w:t>
      </w:r>
    </w:p>
    <w:p w14:paraId="099A2BD5" w14:textId="77777777"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</w:p>
    <w:p w14:paraId="7A9044D2" w14:textId="77777777"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2. SUMILLA</w:t>
      </w:r>
    </w:p>
    <w:p w14:paraId="0BAD2035" w14:textId="77777777" w:rsidR="007D034F" w:rsidRPr="00D419FE" w:rsidRDefault="00152D65" w:rsidP="00152D65">
      <w:pPr>
        <w:ind w:left="709"/>
        <w:jc w:val="both"/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La Inteligencia Artificial, conceptos y aplicaciones en la industria y servicios. Representación del conocimiento. Representación de problemas de IA como búsqueda en el espacio de estado. Métodos ciegos y con información adicional. Sistemas Expertos: conceptos, aplicaciones y arquitectura. Métodos de encadenamiento. Redes Neuronales artificiales basados en el conocimiento y sus aplicaciones. Introducción a los sistemas inteligentes.</w:t>
      </w:r>
    </w:p>
    <w:p w14:paraId="0BB944BC" w14:textId="77777777" w:rsidR="00152D65" w:rsidRPr="00D419FE" w:rsidRDefault="00152D65" w:rsidP="007D034F">
      <w:pPr>
        <w:ind w:left="360"/>
        <w:rPr>
          <w:rFonts w:ascii="Calibri" w:hAnsi="Calibri" w:cs="Calibri"/>
          <w:i/>
          <w:sz w:val="18"/>
          <w:szCs w:val="18"/>
          <w:lang w:val="es-PE"/>
        </w:rPr>
      </w:pPr>
    </w:p>
    <w:p w14:paraId="5D8E8B9B" w14:textId="77777777"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3. COMPETENCIA GENERAL</w:t>
      </w:r>
    </w:p>
    <w:p w14:paraId="408E92B3" w14:textId="77777777" w:rsidR="004F1C82" w:rsidRPr="00D419FE" w:rsidRDefault="004F1C82" w:rsidP="007D034F">
      <w:pPr>
        <w:ind w:left="360"/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ab/>
        <w:t>El presente curso contribuirá en el desarrollo de las siguientes competencias</w:t>
      </w:r>
      <w:r w:rsidR="006348AA" w:rsidRPr="00D419FE">
        <w:rPr>
          <w:rFonts w:ascii="Calibri" w:hAnsi="Calibri" w:cs="Calibri"/>
          <w:sz w:val="18"/>
          <w:szCs w:val="18"/>
          <w:lang w:val="es-PE"/>
        </w:rPr>
        <w:t xml:space="preserve"> generales del egresado</w:t>
      </w:r>
    </w:p>
    <w:p w14:paraId="389EAB41" w14:textId="77777777"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Conocimientos de Computación</w:t>
      </w:r>
    </w:p>
    <w:p w14:paraId="3A1CA85E" w14:textId="77777777"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Análisis de Problemas</w:t>
      </w:r>
    </w:p>
    <w:p w14:paraId="7873EA1F" w14:textId="77777777"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Diseño y desarrollo de soluciones</w:t>
      </w:r>
    </w:p>
    <w:p w14:paraId="11E9AE83" w14:textId="77777777"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Trabajo Individual y en Equipo</w:t>
      </w:r>
    </w:p>
    <w:p w14:paraId="4CD885D2" w14:textId="77777777"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Comunicación</w:t>
      </w:r>
    </w:p>
    <w:p w14:paraId="2992A5E7" w14:textId="77777777"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Uso de herramientas modernas</w:t>
      </w:r>
    </w:p>
    <w:p w14:paraId="79F355DF" w14:textId="77777777"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Sistemas de Información</w:t>
      </w:r>
    </w:p>
    <w:p w14:paraId="07324CBE" w14:textId="77777777" w:rsidR="001A59F4" w:rsidRDefault="001A59F4" w:rsidP="001A59F4">
      <w:pPr>
        <w:ind w:left="708"/>
        <w:rPr>
          <w:rFonts w:ascii="Calibri" w:hAnsi="Calibri" w:cs="Calibri"/>
          <w:sz w:val="18"/>
          <w:szCs w:val="18"/>
          <w:lang w:val="es-PE"/>
        </w:rPr>
      </w:pPr>
    </w:p>
    <w:p w14:paraId="2FB6CAE6" w14:textId="77777777" w:rsidR="001821D5" w:rsidRPr="00D419FE" w:rsidRDefault="001821D5" w:rsidP="001A59F4">
      <w:pPr>
        <w:ind w:left="708"/>
        <w:rPr>
          <w:rFonts w:ascii="Calibri" w:hAnsi="Calibri" w:cs="Calibri"/>
          <w:sz w:val="18"/>
          <w:szCs w:val="18"/>
          <w:lang w:val="es-PE"/>
        </w:rPr>
      </w:pPr>
    </w:p>
    <w:p w14:paraId="1292A409" w14:textId="77777777" w:rsidR="007D034F" w:rsidRPr="00D419FE" w:rsidRDefault="007D034F" w:rsidP="007D034F">
      <w:pPr>
        <w:ind w:left="360"/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 xml:space="preserve">4. PROGRAMACIÓN </w:t>
      </w:r>
    </w:p>
    <w:p w14:paraId="1EABB5E1" w14:textId="77777777" w:rsidR="00546B5F" w:rsidRPr="00D419FE" w:rsidRDefault="00546B5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</w:p>
    <w:tbl>
      <w:tblPr>
        <w:tblStyle w:val="Tablaconcuadrcula"/>
        <w:tblW w:w="9214" w:type="dxa"/>
        <w:tblInd w:w="137" w:type="dxa"/>
        <w:tblLook w:val="04A0" w:firstRow="1" w:lastRow="0" w:firstColumn="1" w:lastColumn="0" w:noHBand="0" w:noVBand="1"/>
      </w:tblPr>
      <w:tblGrid>
        <w:gridCol w:w="9214"/>
      </w:tblGrid>
      <w:tr w:rsidR="00D419FE" w:rsidRPr="00523672" w14:paraId="43546B01" w14:textId="77777777" w:rsidTr="00D419FE">
        <w:trPr>
          <w:trHeight w:val="143"/>
        </w:trPr>
        <w:tc>
          <w:tcPr>
            <w:tcW w:w="9214" w:type="dxa"/>
          </w:tcPr>
          <w:p w14:paraId="3C6D2C97" w14:textId="77777777" w:rsidR="00D419FE" w:rsidRPr="00D419FE" w:rsidRDefault="00D419FE" w:rsidP="00D419FE">
            <w:pPr>
              <w:rPr>
                <w:rFonts w:ascii="Calibri" w:hAnsi="Calibri" w:cs="Calibri"/>
                <w:b/>
                <w:sz w:val="18"/>
                <w:szCs w:val="18"/>
                <w:lang w:val="es-419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Unid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ad didáctica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1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: I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ntroducción a l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a Inteligencia Artificial </w:t>
            </w:r>
          </w:p>
        </w:tc>
      </w:tr>
      <w:tr w:rsidR="00D419FE" w:rsidRPr="00523672" w14:paraId="64ACA1B0" w14:textId="77777777" w:rsidTr="00D419FE">
        <w:trPr>
          <w:trHeight w:val="332"/>
        </w:trPr>
        <w:tc>
          <w:tcPr>
            <w:tcW w:w="9214" w:type="dxa"/>
          </w:tcPr>
          <w:p w14:paraId="1899F083" w14:textId="77777777" w:rsidR="001D29F4" w:rsidRPr="000B635D" w:rsidRDefault="001D29F4" w:rsidP="001D29F4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Competencia específica: 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C</w:t>
            </w:r>
            <w:r w:rsidRPr="001D29F4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omprende que es la inteligencia artificial y su diferencia con los sistemas de información, algunas aplicaciones en la industria y servicios, y su dificultad para resolverlos a través de la teoría de complejidad de problemas.</w:t>
            </w:r>
          </w:p>
        </w:tc>
      </w:tr>
    </w:tbl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643"/>
        <w:gridCol w:w="1418"/>
        <w:gridCol w:w="1276"/>
        <w:gridCol w:w="1305"/>
      </w:tblGrid>
      <w:tr w:rsidR="00C3165D" w:rsidRPr="00D419FE" w14:paraId="039871C8" w14:textId="77777777" w:rsidTr="00517C59">
        <w:tc>
          <w:tcPr>
            <w:tcW w:w="572" w:type="dxa"/>
            <w:tcBorders>
              <w:top w:val="nil"/>
            </w:tcBorders>
            <w:shd w:val="clear" w:color="auto" w:fill="auto"/>
          </w:tcPr>
          <w:p w14:paraId="4DC3BD72" w14:textId="77777777" w:rsidR="00C3165D" w:rsidRPr="00D419FE" w:rsidRDefault="00C3165D" w:rsidP="00A0671E">
            <w:pPr>
              <w:tabs>
                <w:tab w:val="left" w:pos="-108"/>
              </w:tabs>
              <w:ind w:left="-108" w:right="-74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SEM.</w:t>
            </w:r>
          </w:p>
        </w:tc>
        <w:tc>
          <w:tcPr>
            <w:tcW w:w="4643" w:type="dxa"/>
            <w:tcBorders>
              <w:top w:val="nil"/>
            </w:tcBorders>
            <w:shd w:val="clear" w:color="auto" w:fill="auto"/>
          </w:tcPr>
          <w:p w14:paraId="69479674" w14:textId="77777777" w:rsidR="00C3165D" w:rsidRPr="00D419FE" w:rsidRDefault="00C3165D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CONTENIDOS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14:paraId="7A63CA63" w14:textId="77777777" w:rsidR="00C3165D" w:rsidRPr="00D419FE" w:rsidRDefault="00C3165D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ESTRATEGIAS DIDACTICAS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14:paraId="61582788" w14:textId="77777777" w:rsidR="00C3165D" w:rsidRPr="00D419FE" w:rsidRDefault="00C3165D" w:rsidP="00A0671E">
            <w:pPr>
              <w:ind w:right="-108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ACTIVIDADES</w:t>
            </w:r>
          </w:p>
        </w:tc>
        <w:tc>
          <w:tcPr>
            <w:tcW w:w="1305" w:type="dxa"/>
            <w:tcBorders>
              <w:top w:val="nil"/>
            </w:tcBorders>
            <w:shd w:val="clear" w:color="auto" w:fill="auto"/>
          </w:tcPr>
          <w:p w14:paraId="0DF17815" w14:textId="77777777" w:rsidR="00C3165D" w:rsidRPr="00D419FE" w:rsidRDefault="00C3165D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EVALUACIÓN</w:t>
            </w:r>
          </w:p>
        </w:tc>
      </w:tr>
      <w:tr w:rsidR="00C3165D" w:rsidRPr="00523672" w14:paraId="4A171D66" w14:textId="77777777" w:rsidTr="00517C59">
        <w:tc>
          <w:tcPr>
            <w:tcW w:w="572" w:type="dxa"/>
            <w:shd w:val="clear" w:color="auto" w:fill="auto"/>
          </w:tcPr>
          <w:p w14:paraId="0A51C952" w14:textId="77777777" w:rsid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7EA50316" w14:textId="77777777" w:rsidR="00517C59" w:rsidRP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1B745AF4" w14:textId="77777777" w:rsidR="00C3165D" w:rsidRPr="00517C59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C3165D" w:rsidRPr="00D419FE" w14:paraId="6B81B907" w14:textId="77777777" w:rsidTr="00A0671E">
              <w:trPr>
                <w:trHeight w:val="340"/>
              </w:trPr>
              <w:tc>
                <w:tcPr>
                  <w:tcW w:w="4536" w:type="dxa"/>
                </w:tcPr>
                <w:p w14:paraId="59D21523" w14:textId="77777777" w:rsidR="00C3165D" w:rsidRPr="00D419FE" w:rsidRDefault="00C3165D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Clasificación de problemas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algorítmicos Presentación del curso. Clasificación de problemas algorítmicos, problemas P y NP. Problemas de decisión, localización y optimización. Descripción de algunos problemas NP-difícil. Referencias: [4] Capítulo 1, [1] Anexo A.</w:t>
                  </w:r>
                </w:p>
              </w:tc>
            </w:tr>
          </w:tbl>
          <w:p w14:paraId="6AA42F29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37B22E35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</w:tc>
        <w:tc>
          <w:tcPr>
            <w:tcW w:w="1276" w:type="dxa"/>
            <w:shd w:val="clear" w:color="auto" w:fill="auto"/>
          </w:tcPr>
          <w:p w14:paraId="49A379D3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de laboratorio  </w:t>
            </w:r>
          </w:p>
          <w:p w14:paraId="1F8573F0" w14:textId="77777777" w:rsidR="00C3165D" w:rsidRPr="00D419FE" w:rsidRDefault="00C3165D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5" w:type="dxa"/>
            <w:shd w:val="clear" w:color="auto" w:fill="auto"/>
          </w:tcPr>
          <w:p w14:paraId="5DBD8152" w14:textId="77777777" w:rsidR="00C3165D" w:rsidRPr="00D419FE" w:rsidRDefault="00C3165D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</w:tr>
      <w:tr w:rsidR="00C3165D" w:rsidRPr="00523672" w14:paraId="42E1AB10" w14:textId="77777777" w:rsidTr="00517C59">
        <w:tc>
          <w:tcPr>
            <w:tcW w:w="572" w:type="dxa"/>
            <w:shd w:val="clear" w:color="auto" w:fill="auto"/>
          </w:tcPr>
          <w:p w14:paraId="73CFC07F" w14:textId="77777777" w:rsid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0418BE4D" w14:textId="77777777" w:rsidR="00517C59" w:rsidRP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444954AF" w14:textId="77777777" w:rsidR="00C3165D" w:rsidRPr="00517C59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 xml:space="preserve">2 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C3165D" w:rsidRPr="00D419FE" w14:paraId="2F368C05" w14:textId="77777777" w:rsidTr="00A0671E">
              <w:trPr>
                <w:trHeight w:val="340"/>
              </w:trPr>
              <w:tc>
                <w:tcPr>
                  <w:tcW w:w="4536" w:type="dxa"/>
                </w:tcPr>
                <w:p w14:paraId="4C4286B4" w14:textId="77777777" w:rsidR="00C3165D" w:rsidRPr="00D419FE" w:rsidRDefault="00C3165D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Fundamentos de la inteligencia artificial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Definición de la Inteligencia Artificial. Máquina inteligente. Diferencia entre sistemas operacionales y sistemas inteligentes. Aplicaciones en la industria y servicios (robótica, planificación, gestión de desperdicios). Test de Turing. Referencias: [1] Capítulo 1, [2] Capítulo 1, [9] Capítulo 1.</w:t>
                  </w:r>
                </w:p>
              </w:tc>
            </w:tr>
          </w:tbl>
          <w:p w14:paraId="5AA6737B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3EA92374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</w:tc>
        <w:tc>
          <w:tcPr>
            <w:tcW w:w="1276" w:type="dxa"/>
            <w:shd w:val="clear" w:color="auto" w:fill="auto"/>
          </w:tcPr>
          <w:p w14:paraId="79C1F6F3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Exposición </w:t>
            </w:r>
          </w:p>
          <w:p w14:paraId="212BB201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24588F3B" w14:textId="77777777" w:rsidR="00C3165D" w:rsidRPr="00D419FE" w:rsidRDefault="00C3165D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</w:p>
        </w:tc>
        <w:tc>
          <w:tcPr>
            <w:tcW w:w="1305" w:type="dxa"/>
            <w:shd w:val="clear" w:color="auto" w:fill="auto"/>
          </w:tcPr>
          <w:p w14:paraId="747B8D1E" w14:textId="77777777" w:rsidR="00C3165D" w:rsidRPr="00D419FE" w:rsidRDefault="00C3165D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</w:tr>
      <w:tr w:rsidR="00C3165D" w:rsidRPr="00D419FE" w14:paraId="44C8EE57" w14:textId="77777777" w:rsidTr="00517C59">
        <w:tc>
          <w:tcPr>
            <w:tcW w:w="572" w:type="dxa"/>
            <w:shd w:val="clear" w:color="auto" w:fill="auto"/>
          </w:tcPr>
          <w:p w14:paraId="666C65B1" w14:textId="77777777" w:rsid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6786322E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22400AB8" w14:textId="77777777" w:rsidR="00C3165D" w:rsidRPr="00517C59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3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C3165D" w:rsidRPr="00D419FE" w14:paraId="1851DABA" w14:textId="77777777" w:rsidTr="00A0671E">
              <w:trPr>
                <w:trHeight w:val="220"/>
              </w:trPr>
              <w:tc>
                <w:tcPr>
                  <w:tcW w:w="4536" w:type="dxa"/>
                </w:tcPr>
                <w:p w14:paraId="0DE7FFED" w14:textId="77777777" w:rsidR="00C3165D" w:rsidRPr="00D419FE" w:rsidRDefault="00C3165D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Representación de problemas de juego humano – máquina como búsqueda en un espacio de estado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Definición de problemas de la IA como problemas de búsqueda en un espacio de estado. Representación de problemas de juegos humano – máquina. Referencias: [1] Capítulo 3, [3] Capítulo 2, [4] Capítulo 3. 1er control de lectura</w:t>
                  </w:r>
                </w:p>
              </w:tc>
            </w:tr>
          </w:tbl>
          <w:p w14:paraId="1740CAD1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2BB18513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</w:t>
            </w:r>
          </w:p>
        </w:tc>
        <w:tc>
          <w:tcPr>
            <w:tcW w:w="1276" w:type="dxa"/>
            <w:shd w:val="clear" w:color="auto" w:fill="auto"/>
          </w:tcPr>
          <w:p w14:paraId="544AF8E0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Exposición </w:t>
            </w:r>
          </w:p>
          <w:p w14:paraId="5B3A9472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715DC8E8" w14:textId="77777777" w:rsidR="00C3165D" w:rsidRPr="00D419FE" w:rsidRDefault="00C3165D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</w:p>
        </w:tc>
        <w:tc>
          <w:tcPr>
            <w:tcW w:w="1305" w:type="dxa"/>
            <w:shd w:val="clear" w:color="auto" w:fill="auto"/>
          </w:tcPr>
          <w:p w14:paraId="35F150E9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Presentación</w:t>
            </w:r>
            <w:r w:rsidR="008C13FD" w:rsidRPr="00D419FE">
              <w:rPr>
                <w:color w:val="000000"/>
                <w:sz w:val="18"/>
                <w:szCs w:val="18"/>
                <w:lang w:val="es-PE"/>
              </w:rPr>
              <w:t xml:space="preserve"> y exposición grupal </w:t>
            </w:r>
            <w:r w:rsidRPr="00D419FE">
              <w:rPr>
                <w:color w:val="000000"/>
                <w:sz w:val="18"/>
                <w:szCs w:val="18"/>
                <w:lang w:val="es-PE"/>
              </w:rPr>
              <w:t>de trabajos</w:t>
            </w:r>
            <w:r w:rsidR="008C13FD" w:rsidRPr="00D419FE">
              <w:rPr>
                <w:color w:val="000000"/>
                <w:sz w:val="18"/>
                <w:szCs w:val="18"/>
                <w:lang w:val="es-PE"/>
              </w:rPr>
              <w:t xml:space="preserve"> de </w:t>
            </w:r>
          </w:p>
          <w:p w14:paraId="05B9D264" w14:textId="77777777" w:rsidR="00C3165D" w:rsidRPr="00D419FE" w:rsidRDefault="00C3165D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Lectura</w:t>
            </w:r>
          </w:p>
        </w:tc>
      </w:tr>
    </w:tbl>
    <w:tbl>
      <w:tblPr>
        <w:tblStyle w:val="Tablaconcuadrcula"/>
        <w:tblpPr w:leftFromText="141" w:rightFromText="141" w:vertAnchor="page" w:horzAnchor="margin" w:tblpX="137" w:tblpY="181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419FE" w:rsidRPr="00523672" w14:paraId="36AA7C58" w14:textId="77777777" w:rsidTr="00D419FE">
        <w:trPr>
          <w:trHeight w:val="143"/>
        </w:trPr>
        <w:tc>
          <w:tcPr>
            <w:tcW w:w="9209" w:type="dxa"/>
          </w:tcPr>
          <w:p w14:paraId="6B6C594B" w14:textId="77777777" w:rsidR="00D419FE" w:rsidRPr="00D419FE" w:rsidRDefault="00D419FE" w:rsidP="00D419FE">
            <w:pPr>
              <w:rPr>
                <w:rFonts w:ascii="Calibri" w:hAnsi="Calibri" w:cs="Calibri"/>
                <w:b/>
                <w:sz w:val="18"/>
                <w:szCs w:val="18"/>
                <w:lang w:val="es-419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lastRenderedPageBreak/>
              <w:t>Unid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ad didáctica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2: Métodos de B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úsqueda</w:t>
            </w:r>
          </w:p>
        </w:tc>
      </w:tr>
      <w:tr w:rsidR="00D419FE" w:rsidRPr="00523672" w14:paraId="1F896A6C" w14:textId="77777777" w:rsidTr="00D419FE">
        <w:trPr>
          <w:trHeight w:val="332"/>
        </w:trPr>
        <w:tc>
          <w:tcPr>
            <w:tcW w:w="9209" w:type="dxa"/>
          </w:tcPr>
          <w:p w14:paraId="45711D9A" w14:textId="77777777" w:rsidR="00517C59" w:rsidRPr="000B635D" w:rsidRDefault="00D419FE" w:rsidP="00517C59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201AB">
              <w:rPr>
                <w:rFonts w:ascii="Calibri" w:hAnsi="Calibri" w:cs="Calibri"/>
                <w:b/>
                <w:sz w:val="18"/>
                <w:szCs w:val="18"/>
              </w:rPr>
              <w:t xml:space="preserve">Competencia específica: 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M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odela, diseña y constru</w:t>
            </w:r>
            <w:r w:rsid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ye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sistemas inteligentes aplicando diferentes métodos de búsquedas, para solucionar problemas reales</w:t>
            </w:r>
            <w:r w:rsid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. Diseña y construye </w:t>
            </w:r>
            <w:r w:rsidR="00517C59" w:rsidRP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juegos humano-máquina, que será prácticamente invencible por el humano, para ello definirá la función de evaluación más adecuada e implementará diversos criterios inteligentes de decisión.</w:t>
            </w:r>
          </w:p>
        </w:tc>
      </w:tr>
    </w:tbl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643"/>
        <w:gridCol w:w="1418"/>
        <w:gridCol w:w="1276"/>
        <w:gridCol w:w="1305"/>
      </w:tblGrid>
      <w:tr w:rsidR="00D419FE" w:rsidRPr="00D419FE" w14:paraId="7ED01876" w14:textId="77777777" w:rsidTr="00517C59">
        <w:tc>
          <w:tcPr>
            <w:tcW w:w="572" w:type="dxa"/>
            <w:tcBorders>
              <w:top w:val="nil"/>
            </w:tcBorders>
            <w:shd w:val="clear" w:color="auto" w:fill="auto"/>
          </w:tcPr>
          <w:p w14:paraId="75C48407" w14:textId="77777777" w:rsidR="00D419FE" w:rsidRPr="00D419FE" w:rsidRDefault="00D419FE" w:rsidP="00A0671E">
            <w:pPr>
              <w:tabs>
                <w:tab w:val="left" w:pos="-108"/>
              </w:tabs>
              <w:ind w:left="-108" w:right="-74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SEM.</w:t>
            </w:r>
          </w:p>
        </w:tc>
        <w:tc>
          <w:tcPr>
            <w:tcW w:w="4643" w:type="dxa"/>
            <w:tcBorders>
              <w:top w:val="nil"/>
            </w:tcBorders>
            <w:shd w:val="clear" w:color="auto" w:fill="auto"/>
          </w:tcPr>
          <w:p w14:paraId="0F09F5BC" w14:textId="77777777" w:rsidR="00D419FE" w:rsidRPr="00D419FE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CONTENIDOS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14:paraId="0C24E413" w14:textId="77777777" w:rsidR="00D419FE" w:rsidRPr="00D419FE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ESTRATEGIAS DIDACTICAS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14:paraId="7E4E57E8" w14:textId="77777777" w:rsidR="00D419FE" w:rsidRPr="00D419FE" w:rsidRDefault="00D419FE" w:rsidP="00A0671E">
            <w:pPr>
              <w:ind w:right="-108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ACTIVIDADES</w:t>
            </w:r>
          </w:p>
        </w:tc>
        <w:tc>
          <w:tcPr>
            <w:tcW w:w="1305" w:type="dxa"/>
            <w:tcBorders>
              <w:top w:val="nil"/>
            </w:tcBorders>
            <w:shd w:val="clear" w:color="auto" w:fill="auto"/>
          </w:tcPr>
          <w:p w14:paraId="1E8F6987" w14:textId="77777777" w:rsidR="00D419FE" w:rsidRPr="00D419FE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EVALUACIÓN</w:t>
            </w:r>
          </w:p>
        </w:tc>
      </w:tr>
      <w:tr w:rsidR="00D419FE" w:rsidRPr="00523672" w14:paraId="4C000BBC" w14:textId="77777777" w:rsidTr="00517C59">
        <w:tc>
          <w:tcPr>
            <w:tcW w:w="572" w:type="dxa"/>
            <w:shd w:val="clear" w:color="auto" w:fill="auto"/>
          </w:tcPr>
          <w:p w14:paraId="10475E75" w14:textId="77777777" w:rsidR="00517C59" w:rsidRDefault="00D419FE" w:rsidP="00A0671E">
            <w:pPr>
              <w:ind w:left="-108" w:right="-74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 xml:space="preserve"> </w:t>
            </w:r>
          </w:p>
          <w:p w14:paraId="1CFF5E16" w14:textId="77777777" w:rsidR="00517C59" w:rsidRDefault="00517C59" w:rsidP="00A0671E">
            <w:pPr>
              <w:ind w:left="-108" w:right="-74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0BC93295" w14:textId="77777777" w:rsidR="00D419FE" w:rsidRPr="00517C59" w:rsidRDefault="00D419FE" w:rsidP="00A0671E">
            <w:pPr>
              <w:ind w:left="-108" w:right="-74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4 y 5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14:paraId="4616F2F5" w14:textId="77777777" w:rsidTr="00A0671E">
              <w:trPr>
                <w:trHeight w:val="340"/>
              </w:trPr>
              <w:tc>
                <w:tcPr>
                  <w:tcW w:w="4536" w:type="dxa"/>
                </w:tcPr>
                <w:p w14:paraId="40A647A2" w14:textId="77777777"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 xml:space="preserve">Métodos de búsqueda ciegos e informados 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La función evaluadora, métodos de búsqueda ciega 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ó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no informados: amplitud, profundidad y no determinístico, métodos que usan información adicional: primero el mejor, ascenso a la colina, A*, ramificación y acotación. Referencias: [1] Capítulos 3 y 4, [2] Capítulo 5, [3] Capítulo 3, [4] Capítulos 5, [9] Capítulos 9</w:t>
                  </w:r>
                </w:p>
              </w:tc>
            </w:tr>
          </w:tbl>
          <w:p w14:paraId="79738A6D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6092673D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</w:tc>
        <w:tc>
          <w:tcPr>
            <w:tcW w:w="1276" w:type="dxa"/>
            <w:shd w:val="clear" w:color="auto" w:fill="auto"/>
          </w:tcPr>
          <w:p w14:paraId="6B8F81DF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de laboratorio  </w:t>
            </w:r>
          </w:p>
          <w:p w14:paraId="7B764BBB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5" w:type="dxa"/>
            <w:shd w:val="clear" w:color="auto" w:fill="auto"/>
          </w:tcPr>
          <w:p w14:paraId="044451BA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  </w:t>
            </w:r>
          </w:p>
        </w:tc>
      </w:tr>
      <w:tr w:rsidR="00D419FE" w:rsidRPr="00D419FE" w14:paraId="7C197D43" w14:textId="77777777" w:rsidTr="00517C59">
        <w:tc>
          <w:tcPr>
            <w:tcW w:w="572" w:type="dxa"/>
            <w:shd w:val="clear" w:color="auto" w:fill="auto"/>
          </w:tcPr>
          <w:p w14:paraId="38CF09DB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79B9F93C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6E9B7B77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6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14:paraId="6BDD9597" w14:textId="77777777" w:rsidTr="00A0671E">
              <w:trPr>
                <w:trHeight w:val="340"/>
              </w:trPr>
              <w:tc>
                <w:tcPr>
                  <w:tcW w:w="4536" w:type="dxa"/>
                </w:tcPr>
                <w:p w14:paraId="5DDC6A0E" w14:textId="77777777"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Métodos de búsqueda para juegos humano-máquina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Algoritmo de juego humano – máquina. Estrategias de juego de máquina: no determinístico, primero el mejor, min-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max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y mejor diferencia de utilidades. Algoritmo min-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max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y alfa-beta. Referencias: [1] Capítulo 6, [2] Capítulos 6, [3] Capítulos 4, [4] Capítulos 6, [9] Capítulos 12. 2do control de lectura</w:t>
                  </w:r>
                </w:p>
              </w:tc>
            </w:tr>
          </w:tbl>
          <w:p w14:paraId="2EC0C163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33C7AC70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</w:tc>
        <w:tc>
          <w:tcPr>
            <w:tcW w:w="1276" w:type="dxa"/>
            <w:shd w:val="clear" w:color="auto" w:fill="auto"/>
          </w:tcPr>
          <w:p w14:paraId="0E2F0461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Exposición </w:t>
            </w:r>
          </w:p>
          <w:p w14:paraId="3CC7BFDA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5617D407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</w:p>
        </w:tc>
        <w:tc>
          <w:tcPr>
            <w:tcW w:w="1305" w:type="dxa"/>
            <w:shd w:val="clear" w:color="auto" w:fill="auto"/>
          </w:tcPr>
          <w:p w14:paraId="6B2DF578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Exposición </w:t>
            </w:r>
          </w:p>
          <w:p w14:paraId="5D2EF022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Laboratorio</w:t>
            </w:r>
          </w:p>
          <w:p w14:paraId="6CBF25C9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Lectura</w:t>
            </w:r>
          </w:p>
        </w:tc>
      </w:tr>
      <w:tr w:rsidR="00D419FE" w:rsidRPr="00D419FE" w14:paraId="7D261D9A" w14:textId="77777777" w:rsidTr="00517C59">
        <w:tc>
          <w:tcPr>
            <w:tcW w:w="572" w:type="dxa"/>
            <w:shd w:val="clear" w:color="auto" w:fill="auto"/>
          </w:tcPr>
          <w:p w14:paraId="78E76D3F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6156F81B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60790524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7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523672" w14:paraId="78729F46" w14:textId="77777777" w:rsidTr="00A0671E">
              <w:trPr>
                <w:trHeight w:val="220"/>
              </w:trPr>
              <w:tc>
                <w:tcPr>
                  <w:tcW w:w="4536" w:type="dxa"/>
                </w:tcPr>
                <w:p w14:paraId="1DC70E0C" w14:textId="77777777"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Presentación de trabajos computacionales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Los alumnos mostrarán sus habilidades en cuanto al desarrollo de software de juegos inteligentes basados en técnicas de búsqueda. Se deberá presentar un informe y un software, y deberán exponer sus trabajos.</w:t>
                  </w:r>
                </w:p>
              </w:tc>
            </w:tr>
          </w:tbl>
          <w:p w14:paraId="6055341E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3FBD4E1F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</w:t>
            </w:r>
          </w:p>
        </w:tc>
        <w:tc>
          <w:tcPr>
            <w:tcW w:w="1276" w:type="dxa"/>
            <w:shd w:val="clear" w:color="auto" w:fill="auto"/>
          </w:tcPr>
          <w:p w14:paraId="5C6AD254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</w:p>
        </w:tc>
        <w:tc>
          <w:tcPr>
            <w:tcW w:w="1305" w:type="dxa"/>
            <w:shd w:val="clear" w:color="auto" w:fill="auto"/>
          </w:tcPr>
          <w:p w14:paraId="0913BCE8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Presentación de trabajos</w:t>
            </w:r>
          </w:p>
          <w:p w14:paraId="5542C255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</w:tr>
      <w:tr w:rsidR="00D419FE" w:rsidRPr="00D419FE" w14:paraId="2DA54D8D" w14:textId="77777777" w:rsidTr="00517C59">
        <w:tc>
          <w:tcPr>
            <w:tcW w:w="572" w:type="dxa"/>
            <w:shd w:val="clear" w:color="auto" w:fill="auto"/>
          </w:tcPr>
          <w:p w14:paraId="3A4A9E46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8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14:paraId="23EEF1D0" w14:textId="77777777" w:rsidTr="00A0671E">
              <w:trPr>
                <w:trHeight w:val="220"/>
              </w:trPr>
              <w:tc>
                <w:tcPr>
                  <w:tcW w:w="4536" w:type="dxa"/>
                </w:tcPr>
                <w:p w14:paraId="5BA6AAAF" w14:textId="77777777" w:rsidR="00D419FE" w:rsidRPr="00D419FE" w:rsidRDefault="00D419FE" w:rsidP="00A0671E">
                  <w:pPr>
                    <w:ind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Examen Parcial</w:t>
                  </w:r>
                </w:p>
              </w:tc>
            </w:tr>
          </w:tbl>
          <w:p w14:paraId="20BF842B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6E3E23A9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276" w:type="dxa"/>
            <w:shd w:val="clear" w:color="auto" w:fill="auto"/>
          </w:tcPr>
          <w:p w14:paraId="60EAF384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5" w:type="dxa"/>
            <w:shd w:val="clear" w:color="auto" w:fill="auto"/>
          </w:tcPr>
          <w:p w14:paraId="308D092A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</w:tr>
    </w:tbl>
    <w:p w14:paraId="399CE407" w14:textId="77777777" w:rsidR="00D419FE" w:rsidRPr="00D419FE" w:rsidRDefault="00D419FE" w:rsidP="00D419FE">
      <w:pPr>
        <w:rPr>
          <w:lang w:val="es-PE"/>
        </w:rPr>
      </w:pPr>
    </w:p>
    <w:p w14:paraId="52E4B729" w14:textId="77777777" w:rsidR="001D29F4" w:rsidRPr="001D29F4" w:rsidRDefault="001D29F4" w:rsidP="00D419FE">
      <w:pPr>
        <w:rPr>
          <w:lang w:val="es-419"/>
        </w:rPr>
      </w:pPr>
    </w:p>
    <w:tbl>
      <w:tblPr>
        <w:tblStyle w:val="Tablaconcuadrcula"/>
        <w:tblW w:w="9214" w:type="dxa"/>
        <w:tblInd w:w="137" w:type="dxa"/>
        <w:tblLook w:val="04A0" w:firstRow="1" w:lastRow="0" w:firstColumn="1" w:lastColumn="0" w:noHBand="0" w:noVBand="1"/>
      </w:tblPr>
      <w:tblGrid>
        <w:gridCol w:w="9214"/>
      </w:tblGrid>
      <w:tr w:rsidR="001D29F4" w:rsidRPr="00D419FE" w14:paraId="3C4F7485" w14:textId="77777777" w:rsidTr="00A0671E">
        <w:trPr>
          <w:trHeight w:val="143"/>
        </w:trPr>
        <w:tc>
          <w:tcPr>
            <w:tcW w:w="9214" w:type="dxa"/>
          </w:tcPr>
          <w:p w14:paraId="2B5378D6" w14:textId="77777777" w:rsidR="001D29F4" w:rsidRPr="00D419FE" w:rsidRDefault="001D29F4" w:rsidP="00A0671E">
            <w:pPr>
              <w:rPr>
                <w:rFonts w:ascii="Calibri" w:hAnsi="Calibri" w:cs="Calibri"/>
                <w:b/>
                <w:sz w:val="18"/>
                <w:szCs w:val="18"/>
                <w:lang w:val="es-419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Unid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ad didáctica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3: Sistemas Expertos</w:t>
            </w:r>
          </w:p>
        </w:tc>
      </w:tr>
      <w:tr w:rsidR="001D29F4" w:rsidRPr="00523672" w14:paraId="6449B9D6" w14:textId="77777777" w:rsidTr="00A0671E">
        <w:trPr>
          <w:trHeight w:val="332"/>
        </w:trPr>
        <w:tc>
          <w:tcPr>
            <w:tcW w:w="9214" w:type="dxa"/>
          </w:tcPr>
          <w:p w14:paraId="4F35F6CB" w14:textId="77777777" w:rsidR="00517C59" w:rsidRPr="001D29F4" w:rsidRDefault="001D29F4" w:rsidP="00517C59">
            <w:pPr>
              <w:jc w:val="both"/>
              <w:rPr>
                <w:rFonts w:ascii="Calibri" w:hAnsi="Calibri" w:cs="Calibri"/>
                <w:b/>
                <w:sz w:val="18"/>
                <w:szCs w:val="18"/>
                <w:lang w:val="es-419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Competencia específica: </w:t>
            </w:r>
            <w:r w:rsidRPr="001D29F4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Diseña, modela, y elabora Sistemas Expertos que brindan soluciones a problemas de alta complejidad.</w:t>
            </w:r>
            <w:r w:rsid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Modela </w:t>
            </w:r>
            <w:r w:rsidR="00517C59" w:rsidRP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Sistemas basados en el conocimiento siguiendo la metodología de facto </w:t>
            </w:r>
            <w:proofErr w:type="spellStart"/>
            <w:r w:rsidR="00517C59" w:rsidRP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CommonKADS</w:t>
            </w:r>
            <w:proofErr w:type="spellEnd"/>
            <w:r w:rsidR="00517C59" w:rsidRP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.</w:t>
            </w:r>
          </w:p>
        </w:tc>
      </w:tr>
    </w:tbl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643"/>
        <w:gridCol w:w="1418"/>
        <w:gridCol w:w="1276"/>
        <w:gridCol w:w="1305"/>
      </w:tblGrid>
      <w:tr w:rsidR="00D419FE" w:rsidRPr="001D29F4" w14:paraId="2287702D" w14:textId="77777777" w:rsidTr="00517C59">
        <w:tc>
          <w:tcPr>
            <w:tcW w:w="572" w:type="dxa"/>
            <w:tcBorders>
              <w:top w:val="nil"/>
            </w:tcBorders>
            <w:shd w:val="clear" w:color="auto" w:fill="auto"/>
          </w:tcPr>
          <w:p w14:paraId="7B6B3CC0" w14:textId="77777777" w:rsidR="00D419FE" w:rsidRPr="00517C59" w:rsidRDefault="00D419FE" w:rsidP="00A0671E">
            <w:pPr>
              <w:tabs>
                <w:tab w:val="left" w:pos="-108"/>
              </w:tabs>
              <w:ind w:left="-108" w:right="-74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SEM.</w:t>
            </w:r>
          </w:p>
        </w:tc>
        <w:tc>
          <w:tcPr>
            <w:tcW w:w="4643" w:type="dxa"/>
            <w:tcBorders>
              <w:top w:val="nil"/>
            </w:tcBorders>
            <w:shd w:val="clear" w:color="auto" w:fill="auto"/>
          </w:tcPr>
          <w:p w14:paraId="5C06952C" w14:textId="77777777" w:rsidR="00D419FE" w:rsidRPr="00517C59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CONTENIDOS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14:paraId="0395A9E8" w14:textId="77777777" w:rsidR="00D419FE" w:rsidRPr="00517C59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ESTRATEGIAS DIDACTICAS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14:paraId="1FA3D27E" w14:textId="77777777" w:rsidR="00D419FE" w:rsidRPr="00517C59" w:rsidRDefault="00D419FE" w:rsidP="00A0671E">
            <w:pPr>
              <w:ind w:right="-108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ACTIVIDADES</w:t>
            </w:r>
          </w:p>
        </w:tc>
        <w:tc>
          <w:tcPr>
            <w:tcW w:w="1305" w:type="dxa"/>
            <w:tcBorders>
              <w:top w:val="nil"/>
            </w:tcBorders>
            <w:shd w:val="clear" w:color="auto" w:fill="auto"/>
          </w:tcPr>
          <w:p w14:paraId="6ACF01DD" w14:textId="77777777" w:rsidR="00D419FE" w:rsidRPr="00517C59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EVALUACIÓN</w:t>
            </w:r>
          </w:p>
        </w:tc>
      </w:tr>
      <w:tr w:rsidR="00D419FE" w:rsidRPr="00523672" w14:paraId="507695C9" w14:textId="77777777" w:rsidTr="00517C59">
        <w:tc>
          <w:tcPr>
            <w:tcW w:w="572" w:type="dxa"/>
            <w:shd w:val="clear" w:color="auto" w:fill="auto"/>
          </w:tcPr>
          <w:p w14:paraId="40E72F9C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001A5588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0D4FFE6D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9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14:paraId="4B1DAB3B" w14:textId="77777777" w:rsidTr="00A0671E">
              <w:trPr>
                <w:trHeight w:val="340"/>
              </w:trPr>
              <w:tc>
                <w:tcPr>
                  <w:tcW w:w="4536" w:type="dxa"/>
                </w:tcPr>
                <w:p w14:paraId="50E06208" w14:textId="77777777"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Fundamentos de sistemas expertos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Definición de Sistemas Expertos. Arquitectura de un sistema experto. Taxonomía y aplicaciones de los sistemas expertos. Requisitos para el desarrollo de sistemas expertos y ventajas del uso de sistemas expertos. Algunos problemas basados en el conocimiento. Referencias: [6] Capítulo 1</w:t>
                  </w:r>
                </w:p>
              </w:tc>
            </w:tr>
          </w:tbl>
          <w:p w14:paraId="4C3EDB49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226F6C18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</w:tc>
        <w:tc>
          <w:tcPr>
            <w:tcW w:w="1276" w:type="dxa"/>
            <w:shd w:val="clear" w:color="auto" w:fill="auto"/>
          </w:tcPr>
          <w:p w14:paraId="27928FC4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de laboratorio  </w:t>
            </w:r>
          </w:p>
          <w:p w14:paraId="3CA20AC6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5" w:type="dxa"/>
            <w:shd w:val="clear" w:color="auto" w:fill="auto"/>
          </w:tcPr>
          <w:p w14:paraId="2F842D17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7CC2990D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  </w:t>
            </w:r>
          </w:p>
        </w:tc>
      </w:tr>
      <w:tr w:rsidR="00D419FE" w:rsidRPr="00D419FE" w14:paraId="471B04B5" w14:textId="77777777" w:rsidTr="00517C59">
        <w:tc>
          <w:tcPr>
            <w:tcW w:w="572" w:type="dxa"/>
            <w:shd w:val="clear" w:color="auto" w:fill="auto"/>
          </w:tcPr>
          <w:p w14:paraId="705D28D7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40F4C4BB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10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14:paraId="782B0530" w14:textId="77777777" w:rsidTr="00A0671E">
              <w:trPr>
                <w:trHeight w:val="340"/>
              </w:trPr>
              <w:tc>
                <w:tcPr>
                  <w:tcW w:w="4536" w:type="dxa"/>
                </w:tcPr>
                <w:p w14:paraId="092C00E5" w14:textId="77777777"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Ingeniería de conocimiento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Introducción. Adquisición de conocimiento. La metodología 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CommonKADS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>. Diseño de Sistemas Expertos (SE). Ciclo de vida de un SE. Referencias: [6] Capítulos 6, [7] Capítulos 19.</w:t>
                  </w:r>
                </w:p>
              </w:tc>
            </w:tr>
          </w:tbl>
          <w:p w14:paraId="257304E4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488F5B72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</w:tc>
        <w:tc>
          <w:tcPr>
            <w:tcW w:w="1276" w:type="dxa"/>
            <w:shd w:val="clear" w:color="auto" w:fill="auto"/>
          </w:tcPr>
          <w:p w14:paraId="3EB3FC3B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Exposición </w:t>
            </w:r>
          </w:p>
          <w:p w14:paraId="19E038C8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</w:p>
        </w:tc>
        <w:tc>
          <w:tcPr>
            <w:tcW w:w="1305" w:type="dxa"/>
            <w:shd w:val="clear" w:color="auto" w:fill="auto"/>
          </w:tcPr>
          <w:p w14:paraId="49EEFFDC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Exposición </w:t>
            </w:r>
          </w:p>
          <w:p w14:paraId="70DA8564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Presentación de trabajos</w:t>
            </w:r>
          </w:p>
          <w:p w14:paraId="0A3C51CE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</w:tr>
      <w:tr w:rsidR="00D419FE" w:rsidRPr="00523672" w14:paraId="46B07F62" w14:textId="77777777" w:rsidTr="00517C59">
        <w:tc>
          <w:tcPr>
            <w:tcW w:w="572" w:type="dxa"/>
            <w:shd w:val="clear" w:color="auto" w:fill="auto"/>
          </w:tcPr>
          <w:p w14:paraId="7290686C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2902DAD1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6D9146D6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11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14:paraId="28424D39" w14:textId="77777777" w:rsidTr="00A0671E">
              <w:trPr>
                <w:trHeight w:val="220"/>
              </w:trPr>
              <w:tc>
                <w:tcPr>
                  <w:tcW w:w="4536" w:type="dxa"/>
                </w:tcPr>
                <w:p w14:paraId="79576172" w14:textId="77777777"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Adquisición de Conocimiento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Adquisición de conocimiento. Construcción de la base de hechos y base de conocimiento. Estructuras de representación de conocimientos (reglas de inferencias, 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frames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, 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objects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>, redes semánticas, lógica de predicados). Referencias: [6] Capítulos 6, [7] Capítulos 19.</w:t>
                  </w:r>
                </w:p>
              </w:tc>
            </w:tr>
          </w:tbl>
          <w:p w14:paraId="12995276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1EFD28AC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</w:t>
            </w:r>
          </w:p>
        </w:tc>
        <w:tc>
          <w:tcPr>
            <w:tcW w:w="1276" w:type="dxa"/>
            <w:shd w:val="clear" w:color="auto" w:fill="auto"/>
          </w:tcPr>
          <w:p w14:paraId="710E23FA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</w:p>
        </w:tc>
        <w:tc>
          <w:tcPr>
            <w:tcW w:w="1305" w:type="dxa"/>
            <w:shd w:val="clear" w:color="auto" w:fill="auto"/>
          </w:tcPr>
          <w:p w14:paraId="46871153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</w:tr>
      <w:tr w:rsidR="00D419FE" w:rsidRPr="00D419FE" w14:paraId="4DB2649E" w14:textId="77777777" w:rsidTr="00517C59">
        <w:tc>
          <w:tcPr>
            <w:tcW w:w="572" w:type="dxa"/>
            <w:shd w:val="clear" w:color="auto" w:fill="auto"/>
          </w:tcPr>
          <w:p w14:paraId="7C13B175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1A8BD40F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0153155A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6B66BF43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12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14:paraId="0A13742B" w14:textId="77777777" w:rsidTr="00A0671E">
              <w:trPr>
                <w:trHeight w:val="340"/>
              </w:trPr>
              <w:tc>
                <w:tcPr>
                  <w:tcW w:w="4536" w:type="dxa"/>
                </w:tcPr>
                <w:p w14:paraId="5FC45591" w14:textId="77777777"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Desarrollo de sistemas expertos basados en reglas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Construcción de la base de hechos y base de conocimiento. El motor de inferencia. Los métodos de encadenamiento regresivo, progresivo y reversibilidad. Técnicas de equiparación, el algoritmo RETE. Técnicas de resolución de conflictos. Referencias: [1] Capítulos 6 y 8, [2] Capítulo 7, [6] Capítulo 3, [7] Capítulo 3.</w:t>
                  </w:r>
                </w:p>
              </w:tc>
            </w:tr>
          </w:tbl>
          <w:p w14:paraId="275C5CF4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1D66D37C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</w:tc>
        <w:tc>
          <w:tcPr>
            <w:tcW w:w="1276" w:type="dxa"/>
            <w:shd w:val="clear" w:color="auto" w:fill="auto"/>
          </w:tcPr>
          <w:p w14:paraId="0CCC0388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de laboratorio  </w:t>
            </w:r>
          </w:p>
          <w:p w14:paraId="09B036D3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5" w:type="dxa"/>
            <w:shd w:val="clear" w:color="auto" w:fill="auto"/>
          </w:tcPr>
          <w:p w14:paraId="4833FBE4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Presentación de trabajos</w:t>
            </w:r>
          </w:p>
          <w:p w14:paraId="0D533F5C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  </w:t>
            </w:r>
          </w:p>
        </w:tc>
      </w:tr>
      <w:tr w:rsidR="00D419FE" w:rsidRPr="00D419FE" w14:paraId="5D5F2047" w14:textId="77777777" w:rsidTr="00517C59">
        <w:tc>
          <w:tcPr>
            <w:tcW w:w="572" w:type="dxa"/>
            <w:shd w:val="clear" w:color="auto" w:fill="auto"/>
          </w:tcPr>
          <w:p w14:paraId="4FCAE414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359CB593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57EE87DE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74DF23B7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2F6A1C0B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13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14:paraId="0708734E" w14:textId="77777777" w:rsidTr="00A0671E">
              <w:trPr>
                <w:trHeight w:val="340"/>
              </w:trPr>
              <w:tc>
                <w:tcPr>
                  <w:tcW w:w="4536" w:type="dxa"/>
                </w:tcPr>
                <w:p w14:paraId="14C28F84" w14:textId="77777777"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Calidad y validación de sistemas expertos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Principales errores en el desarrollo de un sistema experto. Calidad de un sistema experto. Validación de sistemas inteligentes, métodos cuantitativos de validación. Eficiencia y error de sistemas expertos. Revisión de la funcionalidad del SE del 2do trabajo. Tareas: ejercicios sobre calidad y validación de SE, validar el sistema propuesto del 2do trabajo. Referencias: [4], [7] Capítulo 21. 4to control de lectura</w:t>
                  </w:r>
                </w:p>
              </w:tc>
            </w:tr>
          </w:tbl>
          <w:p w14:paraId="6A3C1B39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1EED5A23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</w:tc>
        <w:tc>
          <w:tcPr>
            <w:tcW w:w="1276" w:type="dxa"/>
            <w:shd w:val="clear" w:color="auto" w:fill="auto"/>
          </w:tcPr>
          <w:p w14:paraId="12A7B0EE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Exposición </w:t>
            </w:r>
          </w:p>
          <w:p w14:paraId="463B677D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</w:p>
        </w:tc>
        <w:tc>
          <w:tcPr>
            <w:tcW w:w="1305" w:type="dxa"/>
            <w:shd w:val="clear" w:color="auto" w:fill="auto"/>
          </w:tcPr>
          <w:p w14:paraId="6FFDF5C2" w14:textId="77777777" w:rsidR="00D419FE" w:rsidRPr="00D419FE" w:rsidRDefault="00517C59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 xml:space="preserve">Práctica de </w:t>
            </w:r>
            <w:r w:rsidR="00D419FE" w:rsidRPr="00D419FE">
              <w:rPr>
                <w:color w:val="000000"/>
                <w:sz w:val="18"/>
                <w:szCs w:val="18"/>
                <w:lang w:val="es-PE"/>
              </w:rPr>
              <w:t>Laboratorio</w:t>
            </w:r>
          </w:p>
          <w:p w14:paraId="7CC9FB06" w14:textId="77777777" w:rsidR="00517C59" w:rsidRDefault="00517C59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6BB01694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Lectura</w:t>
            </w:r>
          </w:p>
        </w:tc>
      </w:tr>
      <w:tr w:rsidR="00D419FE" w:rsidRPr="00D419FE" w14:paraId="78532C2E" w14:textId="77777777" w:rsidTr="00517C59">
        <w:tc>
          <w:tcPr>
            <w:tcW w:w="572" w:type="dxa"/>
            <w:shd w:val="clear" w:color="auto" w:fill="auto"/>
          </w:tcPr>
          <w:p w14:paraId="25662F04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5C268385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14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3D51E7" w14:paraId="5A010ECE" w14:textId="77777777" w:rsidTr="00A0671E">
              <w:trPr>
                <w:trHeight w:val="220"/>
              </w:trPr>
              <w:tc>
                <w:tcPr>
                  <w:tcW w:w="4536" w:type="dxa"/>
                </w:tcPr>
                <w:p w14:paraId="4C9061B4" w14:textId="77777777"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 xml:space="preserve">Introducción a Machine </w:t>
                  </w:r>
                  <w:proofErr w:type="spellStart"/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Learning</w:t>
                  </w:r>
                  <w:proofErr w:type="spellEnd"/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 xml:space="preserve"> 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(Aprendizaje Automático) y heurísticas. Conceptos de aprendizaje y de machine 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learning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. Sistemas experto vs machine 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learning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. 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lastRenderedPageBreak/>
                    <w:t xml:space="preserve">Técnicas de aprendizaje y fases de desarrollo de machine 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learning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. Aplicaciones de machine 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learning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en la industria y servicios. Conceptos de heurísticas y meta-heurísticas. Algoritmos exactos vs algoritmos heurísticos. Técnicas heurísticas y meta-heurísticas. Problemas de optimización combinatoria en la industria y servicios Referencias: [5] Capítulo 1 y 2, [8] Capítulo 1, [10], [11</w:t>
                  </w:r>
                  <w:proofErr w:type="gramStart"/>
                  <w:r w:rsidRPr="00D419FE">
                    <w:rPr>
                      <w:sz w:val="18"/>
                      <w:szCs w:val="18"/>
                      <w:lang w:val="es-PE"/>
                    </w:rPr>
                    <w:t>]..</w:t>
                  </w:r>
                  <w:proofErr w:type="gramEnd"/>
                </w:p>
              </w:tc>
            </w:tr>
          </w:tbl>
          <w:p w14:paraId="75A1DB8F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5D70FE46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lastRenderedPageBreak/>
              <w:t>Expositiva participativa</w:t>
            </w:r>
          </w:p>
        </w:tc>
        <w:tc>
          <w:tcPr>
            <w:tcW w:w="1276" w:type="dxa"/>
            <w:shd w:val="clear" w:color="auto" w:fill="auto"/>
          </w:tcPr>
          <w:p w14:paraId="52D7B10D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</w:p>
        </w:tc>
        <w:tc>
          <w:tcPr>
            <w:tcW w:w="1305" w:type="dxa"/>
            <w:shd w:val="clear" w:color="auto" w:fill="auto"/>
          </w:tcPr>
          <w:p w14:paraId="37B00F99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Presentación de trabajos</w:t>
            </w:r>
          </w:p>
        </w:tc>
      </w:tr>
      <w:tr w:rsidR="00D419FE" w:rsidRPr="00D419FE" w14:paraId="12EC6ED6" w14:textId="77777777" w:rsidTr="00517C59">
        <w:tc>
          <w:tcPr>
            <w:tcW w:w="572" w:type="dxa"/>
            <w:shd w:val="clear" w:color="auto" w:fill="auto"/>
          </w:tcPr>
          <w:p w14:paraId="29D2EB7B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1BA09072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79D2392E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15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523672" w14:paraId="46D2B2D7" w14:textId="77777777" w:rsidTr="00A0671E">
              <w:trPr>
                <w:trHeight w:val="220"/>
              </w:trPr>
              <w:tc>
                <w:tcPr>
                  <w:tcW w:w="4536" w:type="dxa"/>
                </w:tcPr>
                <w:p w14:paraId="10E89CC4" w14:textId="77777777"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Presentación de trabajos computacionales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Los alumnos mostrarán sus habilidades en cuanto al desarrollo de software de juegos inteligentes basados en técnicas de búsqueda. Se deberá presentar un informe y un software, y deberán exponer sus trabajos.</w:t>
                  </w:r>
                </w:p>
              </w:tc>
            </w:tr>
          </w:tbl>
          <w:p w14:paraId="1C23BF52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226F5EC5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</w:t>
            </w:r>
          </w:p>
        </w:tc>
        <w:tc>
          <w:tcPr>
            <w:tcW w:w="1276" w:type="dxa"/>
            <w:shd w:val="clear" w:color="auto" w:fill="auto"/>
          </w:tcPr>
          <w:p w14:paraId="259364F7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de laboratorio  </w:t>
            </w:r>
          </w:p>
          <w:p w14:paraId="22951074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5" w:type="dxa"/>
            <w:shd w:val="clear" w:color="auto" w:fill="auto"/>
          </w:tcPr>
          <w:p w14:paraId="4BA4F8DF" w14:textId="77777777" w:rsidR="00D419FE" w:rsidRPr="00D419FE" w:rsidRDefault="00517C59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 xml:space="preserve">Práctica de </w:t>
            </w:r>
            <w:r w:rsidR="00D419FE" w:rsidRPr="00D419FE">
              <w:rPr>
                <w:color w:val="000000"/>
                <w:sz w:val="18"/>
                <w:szCs w:val="18"/>
                <w:lang w:val="es-PE"/>
              </w:rPr>
              <w:t xml:space="preserve">Laboratorio  </w:t>
            </w:r>
          </w:p>
        </w:tc>
      </w:tr>
      <w:tr w:rsidR="00D419FE" w:rsidRPr="00D419FE" w14:paraId="47EA8901" w14:textId="77777777" w:rsidTr="00517C59">
        <w:tc>
          <w:tcPr>
            <w:tcW w:w="572" w:type="dxa"/>
            <w:shd w:val="clear" w:color="auto" w:fill="auto"/>
          </w:tcPr>
          <w:p w14:paraId="1364C9D5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16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14:paraId="348E8C86" w14:textId="77777777" w:rsidTr="00A0671E">
              <w:trPr>
                <w:trHeight w:val="220"/>
              </w:trPr>
              <w:tc>
                <w:tcPr>
                  <w:tcW w:w="4536" w:type="dxa"/>
                </w:tcPr>
                <w:p w14:paraId="1C9FABCD" w14:textId="77777777" w:rsidR="00D419FE" w:rsidRPr="00D419FE" w:rsidRDefault="00D419FE" w:rsidP="00A0671E">
                  <w:pPr>
                    <w:ind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Examen Final</w:t>
                  </w:r>
                </w:p>
              </w:tc>
            </w:tr>
          </w:tbl>
          <w:p w14:paraId="5BB1BB3B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4C68BC5F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276" w:type="dxa"/>
            <w:shd w:val="clear" w:color="auto" w:fill="auto"/>
          </w:tcPr>
          <w:p w14:paraId="690F5E9A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5" w:type="dxa"/>
            <w:shd w:val="clear" w:color="auto" w:fill="auto"/>
          </w:tcPr>
          <w:p w14:paraId="0DAD2ED6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</w:tr>
    </w:tbl>
    <w:p w14:paraId="0B96CD39" w14:textId="77777777" w:rsidR="001D29F4" w:rsidRDefault="001D29F4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</w:p>
    <w:p w14:paraId="334BBFBA" w14:textId="77777777" w:rsidR="001D29F4" w:rsidRPr="00D419FE" w:rsidRDefault="001D29F4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</w:p>
    <w:p w14:paraId="7C070900" w14:textId="77777777"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5. ESTRATEGIA DIDÁCTICA</w:t>
      </w:r>
    </w:p>
    <w:p w14:paraId="34F13B50" w14:textId="77777777"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 xml:space="preserve">El curso se desarrolla a través de actividades teórico prácticas y de laboratorio La teoría y la práctica de la asignatura se desarrollarán en aula y las clases de laboratorio se realizarán en una sala de computadoras personales donde cada alumno tiene acceso a una computadora. En teoría el método a utilizarse principalmente es expositivo y deductivo para la formación de los conceptos y aplicación de los mismos, propiciando la intervención activa de los estudiantes organizados en equipos de 3 alumnos, fomentando la discusión crítica y el planteamiento de criterios que ayuden a elevar su nivel de aprendizaje. Mediante el Aula Virtual se proporcionará a los estudiantes recursos como son: lecturas, videos y tutoriales que complementen los temas tratados, prácticas dirigidas, ejercicios. </w:t>
      </w:r>
    </w:p>
    <w:p w14:paraId="257D3EB6" w14:textId="77777777"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 xml:space="preserve">En la práctica se proporcionará al estudiante guías de soluciones elaboradas, a la vez que se les proporcionará asesoramiento individual para que puedan elaborar soluciones a problemas reales. </w:t>
      </w:r>
    </w:p>
    <w:p w14:paraId="50DB8D01" w14:textId="77777777" w:rsid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>En las sesiones de laboratorio se realizarán trabajos computacionales, ejercicios complementarios a la teoría, y el desarrollarlo de un lenguaje de programación de inteligencia artificial a nivel básico como LIPS (o una variante de ella) o CLIPS buscando que los alumnos sean capaces de crear sistemas expertos completos de preferencia aplicados a la industria y servicios.</w:t>
      </w:r>
    </w:p>
    <w:p w14:paraId="11BD44BF" w14:textId="77777777"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</w:p>
    <w:p w14:paraId="2502FDA6" w14:textId="77777777" w:rsidR="00517C59" w:rsidRPr="00517C59" w:rsidRDefault="00517C59" w:rsidP="00517C59">
      <w:pPr>
        <w:spacing w:after="120"/>
        <w:ind w:firstLine="708"/>
        <w:jc w:val="both"/>
        <w:rPr>
          <w:rFonts w:ascii="Calibri" w:hAnsi="Calibri" w:cs="Calibri"/>
          <w:b/>
          <w:sz w:val="18"/>
          <w:szCs w:val="18"/>
          <w:u w:val="single"/>
          <w:lang w:val="es-PE"/>
        </w:rPr>
      </w:pPr>
      <w:r w:rsidRPr="00517C59">
        <w:rPr>
          <w:rFonts w:ascii="Calibri" w:hAnsi="Calibri" w:cs="Calibri"/>
          <w:b/>
          <w:sz w:val="18"/>
          <w:szCs w:val="18"/>
          <w:u w:val="single"/>
          <w:lang w:val="es-PE"/>
        </w:rPr>
        <w:t>Trabajos Computacionales</w:t>
      </w:r>
    </w:p>
    <w:p w14:paraId="7EC98DDC" w14:textId="77777777"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 xml:space="preserve">Los alumnos agrupados en 3 desarrollarán dos trabajos computacionales. </w:t>
      </w:r>
    </w:p>
    <w:p w14:paraId="155438D8" w14:textId="77777777"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>El primer trabajo se trata de un juego de interacción humano-máquina con el uso de inteligencia artificial, el juego deberá ser diferente a los juegos que existen en los medios. La diferencia entre dos juegos se basa: diferencia en el entorno, diferencia en las reglas y objetos, o diferencia en ambos. El juego deberá usar la técnica de búsqueda en un espacio de estado, el algoritmo humano-máquina, y deberá considerar 3 niveles de dificultad (principiante, normal y experto). Deberá tener interfaces adecuadas y el lenguaje de programación es libre.</w:t>
      </w:r>
    </w:p>
    <w:p w14:paraId="5B157D20" w14:textId="77777777"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 xml:space="preserve">El segundo trabajo es un sistema experto basado en reglas. La base de conocimiento deberá tener al menos 50 reglas. Deberá tener interfaces adecuadas y el lenguaje de programación a usar debe ser un lenguaje de IA. En cuanto al desarrollo deberá seguir la metodología </w:t>
      </w:r>
      <w:proofErr w:type="spellStart"/>
      <w:r w:rsidRPr="00517C59">
        <w:rPr>
          <w:rFonts w:ascii="Calibri" w:hAnsi="Calibri" w:cs="Calibri"/>
          <w:sz w:val="18"/>
          <w:szCs w:val="18"/>
          <w:lang w:val="es-PE"/>
        </w:rPr>
        <w:t>CommonKADS</w:t>
      </w:r>
      <w:proofErr w:type="spellEnd"/>
      <w:r w:rsidRPr="00517C59">
        <w:rPr>
          <w:rFonts w:ascii="Calibri" w:hAnsi="Calibri" w:cs="Calibri"/>
          <w:sz w:val="18"/>
          <w:szCs w:val="18"/>
          <w:lang w:val="es-PE"/>
        </w:rPr>
        <w:t>.</w:t>
      </w:r>
    </w:p>
    <w:p w14:paraId="626E197A" w14:textId="77777777"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>Los trabajos computacionales deberán ir acompañados de un informe redactado en el formato de un artículo y ser expuesto.</w:t>
      </w:r>
    </w:p>
    <w:p w14:paraId="34D449E4" w14:textId="77777777"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</w:p>
    <w:p w14:paraId="4F23913C" w14:textId="77777777"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6. EVALUACIÓN DEL APRENDIZAJE</w:t>
      </w:r>
    </w:p>
    <w:p w14:paraId="228789BC" w14:textId="77777777" w:rsidR="000E2FFC" w:rsidRPr="000E2FFC" w:rsidRDefault="000E2FFC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0E2FFC">
        <w:rPr>
          <w:rFonts w:ascii="Calibri" w:hAnsi="Calibri" w:cs="Calibri"/>
          <w:sz w:val="18"/>
          <w:szCs w:val="18"/>
          <w:lang w:val="es-PE"/>
        </w:rPr>
        <w:t>La  fórmula para el cálculo del Promedio Final será como se indica a continuación:</w:t>
      </w:r>
    </w:p>
    <w:p w14:paraId="44BBAA18" w14:textId="77777777" w:rsidR="000E2FFC" w:rsidRPr="000E2FFC" w:rsidRDefault="000E2FFC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</w:p>
    <w:p w14:paraId="6E79286B" w14:textId="77777777" w:rsidR="00E25E16" w:rsidRDefault="000E2FFC" w:rsidP="00E25E16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0E2FFC">
        <w:rPr>
          <w:rFonts w:ascii="Calibri" w:hAnsi="Calibri" w:cs="Calibri"/>
          <w:sz w:val="18"/>
          <w:szCs w:val="18"/>
          <w:lang w:val="es-PE"/>
        </w:rPr>
        <w:t>Promedio Final = (</w:t>
      </w:r>
      <w:r>
        <w:rPr>
          <w:rFonts w:ascii="Calibri" w:hAnsi="Calibri" w:cs="Calibri"/>
          <w:sz w:val="18"/>
          <w:szCs w:val="18"/>
          <w:lang w:val="es-PE"/>
        </w:rPr>
        <w:t>N1 + N2 + N3</w:t>
      </w:r>
      <w:r w:rsidR="00E25E16">
        <w:rPr>
          <w:rFonts w:ascii="Calibri" w:hAnsi="Calibri" w:cs="Calibri"/>
          <w:sz w:val="18"/>
          <w:szCs w:val="18"/>
          <w:lang w:val="es-PE"/>
        </w:rPr>
        <w:t xml:space="preserve">) /  3      </w:t>
      </w:r>
    </w:p>
    <w:p w14:paraId="39107893" w14:textId="77777777" w:rsidR="00E25E16" w:rsidRDefault="00E25E16" w:rsidP="00E25E16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</w:p>
    <w:p w14:paraId="47EE61DD" w14:textId="77777777" w:rsidR="000E2FFC" w:rsidRPr="000E2FFC" w:rsidRDefault="000E2FFC" w:rsidP="00E25E16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0E2FFC">
        <w:rPr>
          <w:rFonts w:ascii="Calibri" w:hAnsi="Calibri" w:cs="Calibri"/>
          <w:sz w:val="18"/>
          <w:szCs w:val="18"/>
          <w:lang w:val="es-PE"/>
        </w:rPr>
        <w:t>Donde:</w:t>
      </w:r>
    </w:p>
    <w:p w14:paraId="1F2D398C" w14:textId="77777777" w:rsidR="000E2FFC" w:rsidRDefault="000E2FFC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>
        <w:rPr>
          <w:rFonts w:ascii="Calibri" w:hAnsi="Calibri" w:cs="Calibri"/>
          <w:sz w:val="18"/>
          <w:szCs w:val="18"/>
          <w:lang w:val="es-PE"/>
        </w:rPr>
        <w:t>N1 =  0.4*Práctica Calificada 1  +  0.6*</w:t>
      </w:r>
      <w:r w:rsidRPr="000E2FFC">
        <w:rPr>
          <w:rFonts w:ascii="Calibri" w:hAnsi="Calibri" w:cs="Calibri"/>
          <w:sz w:val="18"/>
          <w:szCs w:val="18"/>
          <w:lang w:val="es-PE"/>
        </w:rPr>
        <w:t>Examen Parcial</w:t>
      </w:r>
      <w:r>
        <w:rPr>
          <w:rFonts w:ascii="Calibri" w:hAnsi="Calibri" w:cs="Calibri"/>
          <w:sz w:val="18"/>
          <w:szCs w:val="18"/>
          <w:lang w:val="es-PE"/>
        </w:rPr>
        <w:t xml:space="preserve"> </w:t>
      </w:r>
    </w:p>
    <w:p w14:paraId="250576AB" w14:textId="77777777" w:rsidR="000E2FFC" w:rsidRDefault="000E2FFC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>
        <w:rPr>
          <w:rFonts w:ascii="Calibri" w:hAnsi="Calibri" w:cs="Calibri"/>
          <w:sz w:val="18"/>
          <w:szCs w:val="18"/>
          <w:lang w:val="es-PE"/>
        </w:rPr>
        <w:t xml:space="preserve">N2 =  0.2*Trabajos + 0.3*Proyecto Final + </w:t>
      </w:r>
      <w:r w:rsidR="00E25E16">
        <w:rPr>
          <w:rFonts w:ascii="Calibri" w:hAnsi="Calibri" w:cs="Calibri"/>
          <w:sz w:val="18"/>
          <w:szCs w:val="18"/>
          <w:lang w:val="es-PE"/>
        </w:rPr>
        <w:t>0.3*Intervenciones + 0.2*</w:t>
      </w:r>
      <w:r>
        <w:rPr>
          <w:rFonts w:ascii="Calibri" w:hAnsi="Calibri" w:cs="Calibri"/>
          <w:sz w:val="18"/>
          <w:szCs w:val="18"/>
          <w:lang w:val="es-PE"/>
        </w:rPr>
        <w:t>Trabajo de Responsabilidad Social</w:t>
      </w:r>
    </w:p>
    <w:p w14:paraId="5DA64A8C" w14:textId="77777777" w:rsidR="00E25E16" w:rsidRDefault="00E25E16" w:rsidP="00E25E16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>
        <w:rPr>
          <w:rFonts w:ascii="Calibri" w:hAnsi="Calibri" w:cs="Calibri"/>
          <w:sz w:val="18"/>
          <w:szCs w:val="18"/>
          <w:lang w:val="es-PE"/>
        </w:rPr>
        <w:t xml:space="preserve">N3 =  0.4*Práctica Calificada 2  +  0.6*Examen Final </w:t>
      </w:r>
    </w:p>
    <w:p w14:paraId="4F86C130" w14:textId="77777777" w:rsidR="00E25E16" w:rsidRDefault="00E25E16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</w:p>
    <w:p w14:paraId="7FAE3097" w14:textId="77777777" w:rsidR="00E25E16" w:rsidRDefault="00E25E16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>
        <w:rPr>
          <w:rFonts w:ascii="Calibri" w:hAnsi="Calibri" w:cs="Calibri"/>
          <w:sz w:val="18"/>
          <w:szCs w:val="18"/>
          <w:lang w:val="es-PE"/>
        </w:rPr>
        <w:t>No hay examen sustitutorio</w:t>
      </w:r>
    </w:p>
    <w:p w14:paraId="588B0F1C" w14:textId="77777777" w:rsidR="007D034F" w:rsidRPr="00D419FE" w:rsidRDefault="007D034F" w:rsidP="007D034F">
      <w:pPr>
        <w:tabs>
          <w:tab w:val="left" w:pos="2070"/>
        </w:tabs>
        <w:ind w:left="708"/>
        <w:rPr>
          <w:rFonts w:ascii="Calibri" w:hAnsi="Calibri" w:cs="Calibri"/>
          <w:sz w:val="18"/>
          <w:szCs w:val="18"/>
          <w:lang w:val="es-PE"/>
        </w:rPr>
      </w:pPr>
    </w:p>
    <w:p w14:paraId="69CF818E" w14:textId="77777777"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7. REFERENCIAS BIBLIOGRÁFICAS</w:t>
      </w:r>
    </w:p>
    <w:p w14:paraId="58AA235D" w14:textId="77777777" w:rsidR="007D034F" w:rsidRDefault="007D034F" w:rsidP="007D034F">
      <w:pPr>
        <w:ind w:left="708"/>
        <w:rPr>
          <w:rFonts w:ascii="Calibri" w:hAnsi="Calibri" w:cs="Calibri"/>
          <w:bCs/>
          <w:sz w:val="18"/>
          <w:szCs w:val="18"/>
          <w:lang w:val="es-PE"/>
        </w:rPr>
      </w:pPr>
      <w:r w:rsidRPr="00D419FE">
        <w:rPr>
          <w:rFonts w:ascii="Calibri" w:hAnsi="Calibri" w:cs="Calibri"/>
          <w:bCs/>
          <w:sz w:val="18"/>
          <w:szCs w:val="18"/>
          <w:lang w:val="es-PE"/>
        </w:rPr>
        <w:t>7.1. Básica / Especializada / De consulta</w:t>
      </w:r>
    </w:p>
    <w:p w14:paraId="121B8D84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[1]</w:t>
      </w:r>
      <w:r w:rsidRPr="00E25E16">
        <w:rPr>
          <w:rFonts w:asciiTheme="minorHAnsi" w:hAnsiTheme="minorHAnsi" w:cstheme="minorHAnsi"/>
          <w:sz w:val="18"/>
          <w:szCs w:val="18"/>
        </w:rPr>
        <w:tab/>
        <w:t>STUART, RUSSELL; PETER, NORVIG</w:t>
      </w:r>
    </w:p>
    <w:p w14:paraId="4610B58E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 xml:space="preserve">2010 </w:t>
      </w:r>
      <w:r w:rsidRPr="00E25E16">
        <w:rPr>
          <w:rFonts w:asciiTheme="minorHAnsi" w:hAnsiTheme="minorHAnsi" w:cstheme="minorHAnsi"/>
          <w:bCs/>
          <w:sz w:val="18"/>
          <w:szCs w:val="18"/>
        </w:rPr>
        <w:t>Artificial Intelligence: a modern approach</w:t>
      </w:r>
      <w:r w:rsidRPr="00E25E16">
        <w:rPr>
          <w:rFonts w:asciiTheme="minorHAnsi" w:hAnsiTheme="minorHAnsi" w:cstheme="minorHAnsi"/>
          <w:sz w:val="18"/>
          <w:szCs w:val="18"/>
        </w:rPr>
        <w:t>. Ed. Prentice Hall.</w:t>
      </w:r>
    </w:p>
    <w:p w14:paraId="0A11CFB2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ISBN 0-13-103805-2</w:t>
      </w:r>
    </w:p>
    <w:p w14:paraId="6859A199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 xml:space="preserve">[2] </w:t>
      </w:r>
      <w:r>
        <w:rPr>
          <w:rFonts w:asciiTheme="minorHAnsi" w:hAnsiTheme="minorHAnsi" w:cstheme="minorHAnsi"/>
          <w:sz w:val="18"/>
          <w:szCs w:val="18"/>
        </w:rPr>
        <w:tab/>
      </w:r>
      <w:r w:rsidRPr="00E25E16">
        <w:rPr>
          <w:rFonts w:asciiTheme="minorHAnsi" w:hAnsiTheme="minorHAnsi" w:cstheme="minorHAnsi"/>
          <w:sz w:val="18"/>
          <w:szCs w:val="18"/>
        </w:rPr>
        <w:t>PATRICK, WINSTON</w:t>
      </w:r>
    </w:p>
    <w:p w14:paraId="519964CA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 xml:space="preserve">1984 </w:t>
      </w:r>
      <w:proofErr w:type="spellStart"/>
      <w:r w:rsidRPr="00E25E16">
        <w:rPr>
          <w:rFonts w:asciiTheme="minorHAnsi" w:hAnsiTheme="minorHAnsi" w:cstheme="minorHAnsi"/>
          <w:sz w:val="18"/>
          <w:szCs w:val="18"/>
        </w:rPr>
        <w:t>Inteligencia</w:t>
      </w:r>
      <w:proofErr w:type="spellEnd"/>
      <w:r w:rsidRPr="00E25E16">
        <w:rPr>
          <w:rFonts w:asciiTheme="minorHAnsi" w:hAnsiTheme="minorHAnsi" w:cstheme="minorHAnsi"/>
          <w:sz w:val="18"/>
          <w:szCs w:val="18"/>
        </w:rPr>
        <w:t xml:space="preserve"> artificial. Ed. Addison-Wesley</w:t>
      </w:r>
      <w:r>
        <w:rPr>
          <w:rFonts w:asciiTheme="minorHAnsi" w:hAnsiTheme="minorHAnsi" w:cstheme="minorHAnsi"/>
          <w:sz w:val="18"/>
          <w:szCs w:val="18"/>
        </w:rPr>
        <w:tab/>
      </w:r>
    </w:p>
    <w:p w14:paraId="04BC7D0B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 xml:space="preserve">ISBN 0-201-51876-7 </w:t>
      </w:r>
    </w:p>
    <w:p w14:paraId="4E15B270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[3] ELAINE, RICH</w:t>
      </w:r>
    </w:p>
    <w:p w14:paraId="316B494E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lastRenderedPageBreak/>
        <w:t xml:space="preserve">1988 </w:t>
      </w:r>
      <w:proofErr w:type="spellStart"/>
      <w:r w:rsidRPr="00E25E16">
        <w:rPr>
          <w:rFonts w:asciiTheme="minorHAnsi" w:hAnsiTheme="minorHAnsi" w:cstheme="minorHAnsi"/>
          <w:sz w:val="18"/>
          <w:szCs w:val="18"/>
        </w:rPr>
        <w:t>Inteligencia</w:t>
      </w:r>
      <w:proofErr w:type="spellEnd"/>
      <w:r w:rsidRPr="00E25E16">
        <w:rPr>
          <w:rFonts w:asciiTheme="minorHAnsi" w:hAnsiTheme="minorHAnsi" w:cstheme="minorHAnsi"/>
          <w:sz w:val="18"/>
          <w:szCs w:val="18"/>
        </w:rPr>
        <w:t xml:space="preserve"> artificial. Ed McGraw-Hill</w:t>
      </w:r>
    </w:p>
    <w:p w14:paraId="7BE80E46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 xml:space="preserve">ISBN 0-07-450364-2 </w:t>
      </w:r>
    </w:p>
    <w:p w14:paraId="10788493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[4] DAVID, MAURICIO</w:t>
      </w:r>
    </w:p>
    <w:p w14:paraId="7A82B9AA" w14:textId="77777777" w:rsidR="00E25E16" w:rsidRPr="00E25E16" w:rsidRDefault="00E25E16" w:rsidP="00E25E16">
      <w:pPr>
        <w:widowControl/>
        <w:numPr>
          <w:ilvl w:val="0"/>
          <w:numId w:val="7"/>
        </w:numPr>
        <w:suppressAutoHyphens/>
        <w:ind w:left="1701" w:hanging="348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25E16">
        <w:rPr>
          <w:rFonts w:asciiTheme="minorHAnsi" w:hAnsiTheme="minorHAnsi" w:cstheme="minorHAnsi"/>
          <w:sz w:val="18"/>
          <w:szCs w:val="18"/>
        </w:rPr>
        <w:t>Apuntes</w:t>
      </w:r>
      <w:proofErr w:type="spellEnd"/>
      <w:r w:rsidRPr="00E25E16">
        <w:rPr>
          <w:rFonts w:asciiTheme="minorHAnsi" w:hAnsiTheme="minorHAnsi" w:cstheme="minorHAnsi"/>
          <w:sz w:val="18"/>
          <w:szCs w:val="18"/>
        </w:rPr>
        <w:t xml:space="preserve"> de </w:t>
      </w:r>
      <w:proofErr w:type="spellStart"/>
      <w:r w:rsidRPr="00E25E16">
        <w:rPr>
          <w:rFonts w:asciiTheme="minorHAnsi" w:hAnsiTheme="minorHAnsi" w:cstheme="minorHAnsi"/>
          <w:sz w:val="18"/>
          <w:szCs w:val="18"/>
        </w:rPr>
        <w:t>inteligencia</w:t>
      </w:r>
      <w:proofErr w:type="spellEnd"/>
      <w:r w:rsidRPr="00E25E16">
        <w:rPr>
          <w:rFonts w:asciiTheme="minorHAnsi" w:hAnsiTheme="minorHAnsi" w:cstheme="minorHAnsi"/>
          <w:sz w:val="18"/>
          <w:szCs w:val="18"/>
        </w:rPr>
        <w:t xml:space="preserve"> artificial. </w:t>
      </w:r>
    </w:p>
    <w:p w14:paraId="0419ACCB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[5] BONIFACIO, MARTIN; ALFREDO, SANZ</w:t>
      </w:r>
    </w:p>
    <w:p w14:paraId="680688F0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2002 Redes neuronales y sistemas difusos. Ed. Alfaomega</w:t>
      </w:r>
    </w:p>
    <w:p w14:paraId="5DC04AEF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ISBN 84-7897-466-0 </w:t>
      </w:r>
    </w:p>
    <w:p w14:paraId="3507944F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[6] JOSEPH GIARRATANO – GARY RILEY</w:t>
      </w:r>
    </w:p>
    <w:p w14:paraId="7ED15A3C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2001 Sistemas expertos, principios y programación. Ed. Ciencias Thomson</w:t>
      </w:r>
    </w:p>
    <w:p w14:paraId="407FB133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ISBN 970-686-059-2 </w:t>
      </w:r>
    </w:p>
    <w:p w14:paraId="7DBDBFAD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[7] JOSÉ PALMA M., ROQUE MARIN M.</w:t>
      </w:r>
    </w:p>
    <w:p w14:paraId="736F3AFE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2008 Inteligencia artificial, técnicas métodos y aplicaciones. </w:t>
      </w:r>
      <w:r w:rsidRPr="00E25E16">
        <w:rPr>
          <w:rFonts w:asciiTheme="minorHAnsi" w:hAnsiTheme="minorHAnsi" w:cstheme="minorHAnsi"/>
          <w:sz w:val="18"/>
          <w:szCs w:val="18"/>
        </w:rPr>
        <w:t>Ed. Mc Graw Hill</w:t>
      </w:r>
    </w:p>
    <w:p w14:paraId="0D3718E3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ISBN 978-84-484-5618-3</w:t>
      </w:r>
    </w:p>
    <w:p w14:paraId="15C284A0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[8] JOSE R. HILERA, VICTOR J. MARTINE.</w:t>
      </w:r>
    </w:p>
    <w:p w14:paraId="62669E87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2000 Redes neuronales artificiales, fundamentos, modelos y aplicaciones. Ed. Alfaomega – rama</w:t>
      </w:r>
    </w:p>
    <w:p w14:paraId="15DC87EC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ISBN 978-84-484-5618-3</w:t>
      </w:r>
    </w:p>
    <w:p w14:paraId="48572B45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[9] NILS J. NILSON</w:t>
      </w:r>
    </w:p>
    <w:p w14:paraId="5323DB4B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2001 Inteligencia artificial, una nueva síntesis. </w:t>
      </w:r>
      <w:r w:rsidRPr="00E25E16">
        <w:rPr>
          <w:rFonts w:asciiTheme="minorHAnsi" w:hAnsiTheme="minorHAnsi" w:cstheme="minorHAnsi"/>
          <w:sz w:val="18"/>
          <w:szCs w:val="18"/>
        </w:rPr>
        <w:t>Ed. Mc Graw Hill</w:t>
      </w:r>
    </w:p>
    <w:p w14:paraId="21A0B54C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ISBN 978-84-484-5618-3</w:t>
      </w:r>
    </w:p>
    <w:p w14:paraId="2D57F16A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[10] CAMPELO Ruy; MACULAN Nelson.</w:t>
      </w:r>
    </w:p>
    <w:p w14:paraId="21D529F4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1994, Algoritmos e Heurísticas. </w:t>
      </w:r>
      <w:r w:rsidRPr="00E25E16">
        <w:rPr>
          <w:rFonts w:asciiTheme="minorHAnsi" w:hAnsiTheme="minorHAnsi" w:cstheme="minorHAnsi"/>
          <w:sz w:val="18"/>
          <w:szCs w:val="18"/>
        </w:rPr>
        <w:t>Ed. Universidad Federal Fluminense.</w:t>
      </w:r>
    </w:p>
    <w:p w14:paraId="09B74332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GLOVER Fred; KOCHENBERGER Gary A.</w:t>
      </w:r>
    </w:p>
    <w:p w14:paraId="56998890" w14:textId="77777777" w:rsidR="00E25E16" w:rsidRPr="00493F0C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493F0C">
        <w:rPr>
          <w:rFonts w:asciiTheme="minorHAnsi" w:hAnsiTheme="minorHAnsi" w:cstheme="minorHAnsi"/>
          <w:sz w:val="18"/>
          <w:szCs w:val="18"/>
        </w:rPr>
        <w:t xml:space="preserve">[11] 2003 </w:t>
      </w:r>
      <w:proofErr w:type="spellStart"/>
      <w:r w:rsidRPr="00493F0C">
        <w:rPr>
          <w:rFonts w:asciiTheme="minorHAnsi" w:hAnsiTheme="minorHAnsi" w:cstheme="minorHAnsi"/>
          <w:sz w:val="18"/>
          <w:szCs w:val="18"/>
        </w:rPr>
        <w:t>HandBook</w:t>
      </w:r>
      <w:proofErr w:type="spellEnd"/>
      <w:r w:rsidRPr="00493F0C">
        <w:rPr>
          <w:rFonts w:asciiTheme="minorHAnsi" w:hAnsiTheme="minorHAnsi" w:cstheme="minorHAnsi"/>
          <w:sz w:val="18"/>
          <w:szCs w:val="18"/>
        </w:rPr>
        <w:t xml:space="preserve"> of Metaheuristic. Kluwer International Series.</w:t>
      </w:r>
    </w:p>
    <w:p w14:paraId="5B18ED61" w14:textId="77777777" w:rsidR="00E25E16" w:rsidRPr="00E25E16" w:rsidRDefault="00E25E16" w:rsidP="007D034F">
      <w:pPr>
        <w:ind w:left="708"/>
        <w:rPr>
          <w:rFonts w:ascii="Calibri" w:hAnsi="Calibri" w:cs="Calibri"/>
          <w:bCs/>
          <w:sz w:val="18"/>
          <w:szCs w:val="18"/>
        </w:rPr>
      </w:pPr>
    </w:p>
    <w:p w14:paraId="66577FBF" w14:textId="77777777" w:rsidR="007D034F" w:rsidRPr="00D419FE" w:rsidRDefault="007D034F" w:rsidP="007D034F">
      <w:pPr>
        <w:ind w:left="708"/>
        <w:rPr>
          <w:rFonts w:ascii="Calibri" w:hAnsi="Calibri" w:cs="Calibri"/>
          <w:bCs/>
          <w:sz w:val="18"/>
          <w:szCs w:val="18"/>
          <w:lang w:val="es-PE"/>
        </w:rPr>
      </w:pPr>
      <w:r w:rsidRPr="00D419FE">
        <w:rPr>
          <w:rFonts w:ascii="Calibri" w:hAnsi="Calibri" w:cs="Calibri"/>
          <w:bCs/>
          <w:sz w:val="18"/>
          <w:szCs w:val="18"/>
          <w:lang w:val="es-PE"/>
        </w:rPr>
        <w:t>7.2. Física /virtual</w:t>
      </w:r>
    </w:p>
    <w:sectPr w:rsidR="007D034F" w:rsidRPr="00D419FE">
      <w:footerReference w:type="default" r:id="rId9"/>
      <w:pgSz w:w="11910" w:h="16840"/>
      <w:pgMar w:top="1340" w:right="1580" w:bottom="960" w:left="1600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770F9" w14:textId="77777777" w:rsidR="005C0B47" w:rsidRDefault="005C0B47">
      <w:r>
        <w:separator/>
      </w:r>
    </w:p>
  </w:endnote>
  <w:endnote w:type="continuationSeparator" w:id="0">
    <w:p w14:paraId="2C951993" w14:textId="77777777" w:rsidR="005C0B47" w:rsidRDefault="005C0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4CEC9" w14:textId="77777777" w:rsidR="00557B25" w:rsidRDefault="00811DCE">
    <w:pPr>
      <w:pStyle w:val="Textoindependiente"/>
      <w:spacing w:line="14" w:lineRule="auto"/>
      <w:rPr>
        <w:sz w:val="20"/>
      </w:rPr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A2E4B3" wp14:editId="5C2C72EE">
              <wp:simplePos x="0" y="0"/>
              <wp:positionH relativeFrom="page">
                <wp:posOffset>6261100</wp:posOffset>
              </wp:positionH>
              <wp:positionV relativeFrom="page">
                <wp:posOffset>10061575</wp:posOffset>
              </wp:positionV>
              <wp:extent cx="233680" cy="177800"/>
              <wp:effectExtent l="3175" t="3175" r="127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6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1EE60" w14:textId="77777777" w:rsidR="00557B25" w:rsidRDefault="007B0030">
                          <w:pPr>
                            <w:pStyle w:val="Textoindependiente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6E53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3pt;margin-top:792.25pt;width:18.4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" filled="f" stroked="f">
              <v:textbox inset="0,0,0,0">
                <w:txbxContent>
                  <w:p w:rsidR="00557B25" w:rsidRDefault="007B0030">
                    <w:pPr>
                      <w:pStyle w:val="Textoindependiente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E6E53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7180B" w14:textId="77777777" w:rsidR="005C0B47" w:rsidRDefault="005C0B47">
      <w:r>
        <w:separator/>
      </w:r>
    </w:p>
  </w:footnote>
  <w:footnote w:type="continuationSeparator" w:id="0">
    <w:p w14:paraId="0BAE155D" w14:textId="77777777" w:rsidR="005C0B47" w:rsidRDefault="005C0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2EC5"/>
    <w:multiLevelType w:val="hybridMultilevel"/>
    <w:tmpl w:val="0B948D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23854"/>
    <w:multiLevelType w:val="hybridMultilevel"/>
    <w:tmpl w:val="6622B4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A479F"/>
    <w:multiLevelType w:val="hybridMultilevel"/>
    <w:tmpl w:val="CCDA656C"/>
    <w:lvl w:ilvl="0" w:tplc="7A4AEF6E">
      <w:start w:val="1"/>
      <w:numFmt w:val="decimal"/>
      <w:lvlText w:val="%1."/>
      <w:lvlJc w:val="left"/>
      <w:pPr>
        <w:ind w:left="322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0EB21AC0">
      <w:numFmt w:val="bullet"/>
      <w:lvlText w:val="•"/>
      <w:lvlJc w:val="left"/>
      <w:pPr>
        <w:ind w:left="1160" w:hanging="221"/>
      </w:pPr>
      <w:rPr>
        <w:rFonts w:hint="default"/>
      </w:rPr>
    </w:lvl>
    <w:lvl w:ilvl="2" w:tplc="76A074B4">
      <w:numFmt w:val="bullet"/>
      <w:lvlText w:val="•"/>
      <w:lvlJc w:val="left"/>
      <w:pPr>
        <w:ind w:left="2000" w:hanging="221"/>
      </w:pPr>
      <w:rPr>
        <w:rFonts w:hint="default"/>
      </w:rPr>
    </w:lvl>
    <w:lvl w:ilvl="3" w:tplc="849274DE">
      <w:numFmt w:val="bullet"/>
      <w:lvlText w:val="•"/>
      <w:lvlJc w:val="left"/>
      <w:pPr>
        <w:ind w:left="2841" w:hanging="221"/>
      </w:pPr>
      <w:rPr>
        <w:rFonts w:hint="default"/>
      </w:rPr>
    </w:lvl>
    <w:lvl w:ilvl="4" w:tplc="E4508600">
      <w:numFmt w:val="bullet"/>
      <w:lvlText w:val="•"/>
      <w:lvlJc w:val="left"/>
      <w:pPr>
        <w:ind w:left="3681" w:hanging="221"/>
      </w:pPr>
      <w:rPr>
        <w:rFonts w:hint="default"/>
      </w:rPr>
    </w:lvl>
    <w:lvl w:ilvl="5" w:tplc="13D88F24">
      <w:numFmt w:val="bullet"/>
      <w:lvlText w:val="•"/>
      <w:lvlJc w:val="left"/>
      <w:pPr>
        <w:ind w:left="4522" w:hanging="221"/>
      </w:pPr>
      <w:rPr>
        <w:rFonts w:hint="default"/>
      </w:rPr>
    </w:lvl>
    <w:lvl w:ilvl="6" w:tplc="F6E8A624">
      <w:numFmt w:val="bullet"/>
      <w:lvlText w:val="•"/>
      <w:lvlJc w:val="left"/>
      <w:pPr>
        <w:ind w:left="5362" w:hanging="221"/>
      </w:pPr>
      <w:rPr>
        <w:rFonts w:hint="default"/>
      </w:rPr>
    </w:lvl>
    <w:lvl w:ilvl="7" w:tplc="544E9094">
      <w:numFmt w:val="bullet"/>
      <w:lvlText w:val="•"/>
      <w:lvlJc w:val="left"/>
      <w:pPr>
        <w:ind w:left="6202" w:hanging="221"/>
      </w:pPr>
      <w:rPr>
        <w:rFonts w:hint="default"/>
      </w:rPr>
    </w:lvl>
    <w:lvl w:ilvl="8" w:tplc="F972291E">
      <w:numFmt w:val="bullet"/>
      <w:lvlText w:val="•"/>
      <w:lvlJc w:val="left"/>
      <w:pPr>
        <w:ind w:left="7043" w:hanging="221"/>
      </w:pPr>
      <w:rPr>
        <w:rFonts w:hint="default"/>
      </w:rPr>
    </w:lvl>
  </w:abstractNum>
  <w:abstractNum w:abstractNumId="3" w15:restartNumberingAfterBreak="0">
    <w:nsid w:val="3EF33A5E"/>
    <w:multiLevelType w:val="hybridMultilevel"/>
    <w:tmpl w:val="6EE8418E"/>
    <w:lvl w:ilvl="0" w:tplc="7ACC81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646D6"/>
    <w:multiLevelType w:val="hybridMultilevel"/>
    <w:tmpl w:val="8370FCEE"/>
    <w:lvl w:ilvl="0" w:tplc="5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461A92"/>
    <w:multiLevelType w:val="hybridMultilevel"/>
    <w:tmpl w:val="F220489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40DE1"/>
    <w:multiLevelType w:val="hybridMultilevel"/>
    <w:tmpl w:val="901CFE82"/>
    <w:lvl w:ilvl="0" w:tplc="17206888">
      <w:start w:val="3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9FF7AE0"/>
    <w:multiLevelType w:val="hybridMultilevel"/>
    <w:tmpl w:val="FDF0A2AA"/>
    <w:lvl w:ilvl="0" w:tplc="57BC301C">
      <w:start w:val="2009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B25"/>
    <w:rsid w:val="0005210F"/>
    <w:rsid w:val="000577E9"/>
    <w:rsid w:val="000D3222"/>
    <w:rsid w:val="000E2FFC"/>
    <w:rsid w:val="00144083"/>
    <w:rsid w:val="00152D65"/>
    <w:rsid w:val="00171F26"/>
    <w:rsid w:val="001821D5"/>
    <w:rsid w:val="001A59F4"/>
    <w:rsid w:val="001D29F4"/>
    <w:rsid w:val="00347D02"/>
    <w:rsid w:val="003D51E7"/>
    <w:rsid w:val="004037FE"/>
    <w:rsid w:val="0049263C"/>
    <w:rsid w:val="00493F0C"/>
    <w:rsid w:val="004A36B3"/>
    <w:rsid w:val="004B14D6"/>
    <w:rsid w:val="004F1C82"/>
    <w:rsid w:val="00517C59"/>
    <w:rsid w:val="00523672"/>
    <w:rsid w:val="00546B5F"/>
    <w:rsid w:val="00557B25"/>
    <w:rsid w:val="005756EB"/>
    <w:rsid w:val="005C0B47"/>
    <w:rsid w:val="00606D05"/>
    <w:rsid w:val="006348AA"/>
    <w:rsid w:val="006629C5"/>
    <w:rsid w:val="0067042C"/>
    <w:rsid w:val="006B56D0"/>
    <w:rsid w:val="006F0659"/>
    <w:rsid w:val="006F603B"/>
    <w:rsid w:val="00776D9A"/>
    <w:rsid w:val="007920D0"/>
    <w:rsid w:val="007B0030"/>
    <w:rsid w:val="007B4242"/>
    <w:rsid w:val="007D034F"/>
    <w:rsid w:val="00811DCE"/>
    <w:rsid w:val="008803C5"/>
    <w:rsid w:val="008C13FD"/>
    <w:rsid w:val="0090340F"/>
    <w:rsid w:val="0091036B"/>
    <w:rsid w:val="00991527"/>
    <w:rsid w:val="00A52634"/>
    <w:rsid w:val="00A6398C"/>
    <w:rsid w:val="00B01A6B"/>
    <w:rsid w:val="00B06DFE"/>
    <w:rsid w:val="00B11A43"/>
    <w:rsid w:val="00B24D02"/>
    <w:rsid w:val="00C3165D"/>
    <w:rsid w:val="00D419FE"/>
    <w:rsid w:val="00D549FF"/>
    <w:rsid w:val="00DE36E4"/>
    <w:rsid w:val="00E1369B"/>
    <w:rsid w:val="00E25E16"/>
    <w:rsid w:val="00EC6E8A"/>
    <w:rsid w:val="00FB60C5"/>
    <w:rsid w:val="00FD3C8A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CF6DAC"/>
  <w15:docId w15:val="{4FE59739-68DA-4949-BC24-2709F590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line="274" w:lineRule="exact"/>
      <w:ind w:left="28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322" w:hanging="22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3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20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0D0"/>
    <w:rPr>
      <w:rFonts w:ascii="Tahoma" w:eastAsia="Times New Roman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D034F"/>
    <w:pPr>
      <w:widowControl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6E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photos1.blogger.com/blogger/1822/1238/1600/escudo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1882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SYLLABUS</vt:lpstr>
    </vt:vector>
  </TitlesOfParts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Sisinvitado</dc:creator>
  <cp:lastModifiedBy>Hugo Vega</cp:lastModifiedBy>
  <cp:revision>3</cp:revision>
  <dcterms:created xsi:type="dcterms:W3CDTF">2021-10-14T22:32:00Z</dcterms:created>
  <dcterms:modified xsi:type="dcterms:W3CDTF">2021-10-14T22:33:00Z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2017-08-21T00:00:00Z</vt:filetime>
  </property>
</Properties>
</file>