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15D8E13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AE2478">
        <w:rPr>
          <w:b/>
          <w:bCs/>
          <w:sz w:val="24"/>
          <w:szCs w:val="24"/>
        </w:rPr>
        <w:t>PW1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.</w:t>
      </w:r>
      <w:r w:rsidRPr="006E446C">
        <w:rPr>
          <w:sz w:val="24"/>
          <w:szCs w:val="24"/>
        </w:rPr>
        <w:t>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AE2478">
        <w:rPr>
          <w:b/>
          <w:bCs/>
          <w:sz w:val="24"/>
          <w:szCs w:val="24"/>
        </w:rPr>
        <w:t>Ricardo Garcia Barcelos.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12</w:t>
      </w:r>
      <w:r w:rsidRPr="006E446C">
        <w:rPr>
          <w:b/>
          <w:bCs/>
          <w:sz w:val="24"/>
          <w:szCs w:val="24"/>
        </w:rPr>
        <w:t>/</w:t>
      </w:r>
      <w:r w:rsidR="00AE2478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AE2478">
        <w:rPr>
          <w:sz w:val="24"/>
          <w:szCs w:val="24"/>
        </w:rPr>
        <w:t>2026</w:t>
      </w:r>
      <w:r w:rsidRPr="006E446C">
        <w:rPr>
          <w:sz w:val="24"/>
          <w:szCs w:val="24"/>
        </w:rPr>
        <w:t>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0F587D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517CC73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</w:r>
      <w:r w:rsidR="00AE2478">
        <w:t>Cores complementares são pares de cores posicionadas diretamente </w:t>
      </w:r>
      <w:r w:rsidR="00AE2478">
        <w:rPr>
          <w:rStyle w:val="Forte"/>
          <w:rFonts w:ascii="Arial" w:hAnsi="Arial" w:cs="Arial"/>
          <w:color w:val="0A0A0A"/>
          <w:shd w:val="clear" w:color="auto" w:fill="FFFFFF"/>
        </w:rPr>
        <w:t>opostas uma à outra no círculo cromático</w:t>
      </w:r>
    </w:p>
    <w:p w14:paraId="7A8AB0A0" w14:textId="2CE4D13C" w:rsidR="006E446C" w:rsidRPr="006E446C" w:rsidRDefault="006E446C" w:rsidP="000F587D">
      <w:pPr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E2478">
        <w:rPr>
          <w:sz w:val="24"/>
          <w:szCs w:val="24"/>
        </w:rPr>
        <w:br/>
      </w:r>
      <w:r w:rsidR="000F587D" w:rsidRPr="000F587D">
        <w:rPr>
          <w:b/>
          <w:bCs/>
        </w:rPr>
        <w:t>são pares de cores opostas no círculo cromático, posicionadas em lados diretamente contrários, resultando no máximo contraste e intensidade visual quando juntas</w:t>
      </w:r>
      <w:r w:rsidR="000F587D" w:rsidRPr="000F587D">
        <w:rPr>
          <w:b/>
          <w:bCs/>
        </w:rPr>
        <w:br/>
      </w:r>
      <w:r w:rsidRPr="000F587D">
        <w:rPr>
          <w:b/>
          <w:bCs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07B77B5" w:rsidR="006E446C" w:rsidRPr="000F587D" w:rsidRDefault="006E446C" w:rsidP="000F587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  <w:t>são aquelas localizadas lado a lado no circulo cromatico</w:t>
      </w:r>
      <w:r w:rsidR="000F587D">
        <w:rPr>
          <w:sz w:val="24"/>
          <w:szCs w:val="24"/>
        </w:rPr>
        <w:t xml:space="preserve">, compartilhado como uma cor com base </w:t>
      </w:r>
      <w:r w:rsidR="000F587D" w:rsidRPr="000F587D">
        <w:rPr>
          <w:sz w:val="24"/>
          <w:szCs w:val="24"/>
        </w:rPr>
        <w:t>comum, o que cria harmonia, suavidade e baixa intensidade de contraste em combinações</w:t>
      </w:r>
    </w:p>
    <w:p w14:paraId="5D92A031" w14:textId="2D85D80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0F587D">
        <w:rPr>
          <w:sz w:val="24"/>
          <w:szCs w:val="24"/>
        </w:rPr>
        <w:br/>
      </w:r>
      <w:r w:rsidR="000F587D">
        <w:t>O círculo cromático é uma representação ordenada das cores visíveis ao olho humano, estruturada para mostrar a relação entre cores primárias, secundárias e terciárias</w:t>
      </w:r>
      <w:r w:rsidR="000F587D">
        <w:rPr>
          <w:rFonts w:ascii="Arial" w:hAnsi="Arial" w:cs="Arial"/>
          <w:color w:val="0A0A0A"/>
          <w:shd w:val="clear" w:color="auto" w:fill="FFFFFF"/>
        </w:rPr>
        <w:t>. Ele é organizado em um formato circular que facilita a criação de harmonias, paletas de cores e combinações.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2166B776" w:rsidR="006E446C" w:rsidRPr="000F587D" w:rsidRDefault="006E446C" w:rsidP="000F587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Explicação correta da formação (0,3)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 combinação de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Cores Análogas + uma Complementar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(também conhecida como harmonia </w:t>
      </w:r>
      <w:r w:rsidR="000F587D" w:rsidRPr="000F587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Analogous-Complementary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ou um tipo de variação de paleta 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com acento) é uma técnica de design e arte que equilibra harmonia suave com alto contraste pontual.</w:t>
      </w:r>
    </w:p>
    <w:p w14:paraId="10CBDC53" w14:textId="1896CCF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0F587D">
        <w:rPr>
          <w:sz w:val="24"/>
          <w:szCs w:val="24"/>
        </w:rPr>
        <w:br/>
      </w:r>
      <w:r w:rsidR="000F587D">
        <w:t>A combinação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análogas com uma complementar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 como esquema de "complementar dividida" ou variação de contraste) é uma técnica poderosa na teoria das cores que equilibra harmonia e impacto visual.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="000F587D">
        <w:rPr>
          <w:sz w:val="24"/>
          <w:szCs w:val="24"/>
        </w:rPr>
        <w:br/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2F436A89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0F587D">
        <w:rPr>
          <w:sz w:val="24"/>
          <w:szCs w:val="24"/>
        </w:rPr>
        <w:br/>
      </w:r>
      <w:r w:rsidR="000F587D">
        <w:t>ores análogas são aquelas que estão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lado a lado</w:t>
      </w:r>
      <w:r w:rsidR="000F587D">
        <w:rPr>
          <w:rFonts w:ascii="Arial" w:hAnsi="Arial" w:cs="Arial"/>
          <w:color w:val="0A0A0A"/>
          <w:shd w:val="clear" w:color="auto" w:fill="FFFFFF"/>
        </w:rPr>
        <w:t> no círculo cromático.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BCA0450" w14:textId="77777777" w:rsidR="000F587D" w:rsidRPr="000F587D" w:rsidRDefault="006E446C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Diferença em relação às análogas simples (0,2)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Simples: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apenas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vizinhas imediatas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no círculo cromático (ex: Verde e Azul-esverdeado). Focam na proximidade física.</w:t>
      </w:r>
    </w:p>
    <w:p w14:paraId="4014620E" w14:textId="77777777" w:rsidR="000F587D" w:rsidRPr="000F587D" w:rsidRDefault="000F587D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Relacionadas: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cores que possuem uma </w:t>
      </w: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mesma cor primária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sua composição (ex: Amarelo, Amarelo-alaranjado e Amarelo-esverdeado). Focam no "parentesco" ou na origem comum.</w:t>
      </w:r>
    </w:p>
    <w:p w14:paraId="49C1AAC0" w14:textId="1C72DDC7" w:rsidR="006E446C" w:rsidRPr="006E446C" w:rsidRDefault="006E446C" w:rsidP="000F587D">
      <w:pPr>
        <w:spacing w:line="360" w:lineRule="auto"/>
        <w:ind w:left="1440"/>
        <w:rPr>
          <w:sz w:val="24"/>
          <w:szCs w:val="24"/>
        </w:rPr>
      </w:pP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322263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0F587D">
        <w:rPr>
          <w:sz w:val="24"/>
          <w:szCs w:val="24"/>
        </w:rPr>
        <w:br/>
      </w:r>
      <w:r w:rsidR="000F587D">
        <w:t>As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Intercaladas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conhecidas como esquema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Alternadas</w:t>
      </w:r>
      <w:r w:rsidR="000F587D">
        <w:rPr>
          <w:rFonts w:ascii="Arial" w:hAnsi="Arial" w:cs="Arial"/>
          <w:color w:val="0A0A0A"/>
          <w:shd w:val="clear" w:color="auto" w:fill="FFFFFF"/>
        </w:rPr>
        <w:t>) são aquelas escolhidas pulando-se uma cor entre elas no círculo cromático.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bookmarkStart w:id="0" w:name="_GoBack"/>
      <w:r w:rsidRPr="006E446C">
        <w:rPr>
          <w:sz w:val="24"/>
          <w:szCs w:val="24"/>
        </w:rPr>
        <w:t xml:space="preserve">Efeito visual descrito </w:t>
      </w:r>
      <w:bookmarkEnd w:id="0"/>
      <w:r w:rsidRPr="006E446C">
        <w:rPr>
          <w:sz w:val="24"/>
          <w:szCs w:val="24"/>
        </w:rPr>
        <w:t>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0F587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0F587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0F587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46A3"/>
    <w:multiLevelType w:val="multilevel"/>
    <w:tmpl w:val="619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0F587D"/>
    <w:rsid w:val="004A742D"/>
    <w:rsid w:val="004C39C7"/>
    <w:rsid w:val="006E446C"/>
    <w:rsid w:val="00723617"/>
    <w:rsid w:val="00A20658"/>
    <w:rsid w:val="00A97020"/>
    <w:rsid w:val="00AE2478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E2478"/>
    <w:rPr>
      <w:b/>
      <w:bCs/>
    </w:rPr>
  </w:style>
  <w:style w:type="paragraph" w:styleId="SemEspaamento">
    <w:name w:val="No Spacing"/>
    <w:uiPriority w:val="1"/>
    <w:qFormat/>
    <w:rsid w:val="00AE2478"/>
    <w:pPr>
      <w:spacing w:after="0" w:line="240" w:lineRule="auto"/>
    </w:pPr>
  </w:style>
  <w:style w:type="character" w:customStyle="1" w:styleId="vkekvd">
    <w:name w:val="vkekvd"/>
    <w:basedOn w:val="Fontepargpadro"/>
    <w:rsid w:val="000F587D"/>
  </w:style>
  <w:style w:type="character" w:styleId="nfase">
    <w:name w:val="Emphasis"/>
    <w:basedOn w:val="Fontepargpadro"/>
    <w:uiPriority w:val="20"/>
    <w:qFormat/>
    <w:rsid w:val="000F587D"/>
    <w:rPr>
      <w:i/>
      <w:iCs/>
    </w:rPr>
  </w:style>
  <w:style w:type="character" w:customStyle="1" w:styleId="t286pc">
    <w:name w:val="t286pc"/>
    <w:basedOn w:val="Fontepargpadro"/>
    <w:rsid w:val="000F5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9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554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2026-03-12T18:24:00Z</dcterms:modified>
</cp:coreProperties>
</file>