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30DE8" w14:textId="0975A0C4" w:rsidR="001D6129" w:rsidRPr="00B93ACD" w:rsidRDefault="00B93ACD">
      <w:pPr>
        <w:rPr>
          <w:rFonts w:asciiTheme="majorHAnsi" w:hAnsiTheme="majorHAnsi"/>
          <w:b/>
          <w:bCs/>
          <w:sz w:val="48"/>
          <w:szCs w:val="48"/>
        </w:rPr>
      </w:pPr>
      <w:r w:rsidRPr="00B93ACD">
        <w:rPr>
          <w:rFonts w:asciiTheme="majorHAnsi" w:hAnsiTheme="majorHAnsi"/>
          <w:b/>
          <w:bCs/>
          <w:sz w:val="48"/>
          <w:szCs w:val="48"/>
        </w:rPr>
        <w:t>Vitae</w:t>
      </w:r>
    </w:p>
    <w:p w14:paraId="5F5EFA4F" w14:textId="77777777" w:rsidR="00B93ACD" w:rsidRPr="00B93ACD" w:rsidRDefault="00B93ACD"/>
    <w:p w14:paraId="5889FCDC" w14:textId="7D3724C8" w:rsidR="00B93ACD" w:rsidRPr="00B93ACD" w:rsidRDefault="00B93ACD">
      <w:r w:rsidRPr="00B93ACD">
        <w:drawing>
          <wp:inline distT="0" distB="0" distL="0" distR="0" wp14:anchorId="58D81509" wp14:editId="6DACA501">
            <wp:extent cx="1326107" cy="1657350"/>
            <wp:effectExtent l="0" t="0" r="7620" b="0"/>
            <wp:docPr id="150860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30543" cy="1662894"/>
                    </a:xfrm>
                    <a:prstGeom prst="rect">
                      <a:avLst/>
                    </a:prstGeom>
                    <a:noFill/>
                    <a:ln>
                      <a:noFill/>
                    </a:ln>
                  </pic:spPr>
                </pic:pic>
              </a:graphicData>
            </a:graphic>
          </wp:inline>
        </w:drawing>
      </w:r>
    </w:p>
    <w:p w14:paraId="278F6501" w14:textId="6BF92CDC" w:rsidR="00B93ACD" w:rsidRPr="00B93ACD" w:rsidRDefault="00B93ACD" w:rsidP="00B93ACD">
      <w:pPr>
        <w:jc w:val="both"/>
      </w:pPr>
      <w:r w:rsidRPr="00B93ACD">
        <w:rPr>
          <w:b/>
          <w:bCs/>
        </w:rPr>
        <w:t>Ricardo Yair Garc</w:t>
      </w:r>
      <w:r w:rsidRPr="00B93ACD">
        <w:rPr>
          <w:b/>
          <w:bCs/>
        </w:rPr>
        <w:t>i</w:t>
      </w:r>
      <w:r w:rsidRPr="00B93ACD">
        <w:rPr>
          <w:b/>
          <w:bCs/>
        </w:rPr>
        <w:t>a-Mu</w:t>
      </w:r>
      <w:r w:rsidRPr="00B93ACD">
        <w:rPr>
          <w:b/>
          <w:bCs/>
        </w:rPr>
        <w:t>ñ</w:t>
      </w:r>
      <w:r w:rsidRPr="00B93ACD">
        <w:rPr>
          <w:b/>
          <w:bCs/>
        </w:rPr>
        <w:t>oz</w:t>
      </w:r>
      <w:r w:rsidRPr="00B93ACD">
        <w:t xml:space="preserve"> received his M.S. degree in Computer Systems from the Technological Institute of Nogales, Sonora, Mexico, in 2025. His current research interests include chaos theory and cryptographic algorithms.</w:t>
      </w:r>
    </w:p>
    <w:p w14:paraId="107E8C4B" w14:textId="77777777" w:rsidR="00B93ACD" w:rsidRPr="00B93ACD" w:rsidRDefault="00B93ACD"/>
    <w:p w14:paraId="57F8A6EF" w14:textId="5F2EEAE8" w:rsidR="00B93ACD" w:rsidRPr="00B93ACD" w:rsidRDefault="00B93ACD">
      <w:r w:rsidRPr="00B93ACD">
        <w:drawing>
          <wp:inline distT="0" distB="0" distL="0" distR="0" wp14:anchorId="22D4C60A" wp14:editId="59AD0F40">
            <wp:extent cx="1266825" cy="1152525"/>
            <wp:effectExtent l="0" t="0" r="9525" b="9525"/>
            <wp:docPr id="736219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66825" cy="1152525"/>
                    </a:xfrm>
                    <a:prstGeom prst="rect">
                      <a:avLst/>
                    </a:prstGeom>
                    <a:noFill/>
                    <a:ln>
                      <a:noFill/>
                    </a:ln>
                  </pic:spPr>
                </pic:pic>
              </a:graphicData>
            </a:graphic>
          </wp:inline>
        </w:drawing>
      </w:r>
    </w:p>
    <w:p w14:paraId="033B41FD" w14:textId="77777777" w:rsidR="00B93ACD" w:rsidRPr="00B93ACD" w:rsidRDefault="00B93ACD"/>
    <w:p w14:paraId="44EE550E" w14:textId="29ADBB6A" w:rsidR="00B93ACD" w:rsidRDefault="00B93ACD" w:rsidP="00B93ACD">
      <w:pPr>
        <w:jc w:val="both"/>
      </w:pPr>
      <w:r w:rsidRPr="00B93ACD">
        <w:rPr>
          <w:b/>
          <w:bCs/>
        </w:rPr>
        <w:t>Dr. Manuel Omar Meranza-</w:t>
      </w:r>
      <w:proofErr w:type="spellStart"/>
      <w:r w:rsidRPr="00B93ACD">
        <w:rPr>
          <w:b/>
          <w:bCs/>
        </w:rPr>
        <w:t>Castilló</w:t>
      </w:r>
      <w:r w:rsidRPr="00B93ACD">
        <w:rPr>
          <w:b/>
          <w:bCs/>
        </w:rPr>
        <w:t>n</w:t>
      </w:r>
      <w:proofErr w:type="spellEnd"/>
      <w:r w:rsidRPr="00B93ACD">
        <w:t xml:space="preserve"> </w:t>
      </w:r>
      <w:r w:rsidRPr="00B93ACD">
        <w:t>is a professor at National Technological Institute of Mexico (</w:t>
      </w:r>
      <w:proofErr w:type="spellStart"/>
      <w:r w:rsidRPr="00B93ACD">
        <w:t>TecNM</w:t>
      </w:r>
      <w:proofErr w:type="spellEnd"/>
      <w:r w:rsidRPr="00B93ACD">
        <w:t xml:space="preserve">) / Technological Institute of Nogales (ITN) since 2003. He earned his Ph.D. in Electronics and Telecommunications from the Scientific Research and Advanced Studies Center of Ensenada (CICESE), B.C., Mexico in 2020, where he completed his dissertation titled “Chaotic Encryption in Embedded Systems and Cryptographic Security Evaluation.” He also holds a </w:t>
      </w:r>
      <w:proofErr w:type="gramStart"/>
      <w:r w:rsidRPr="00B93ACD">
        <w:t>Master’s Degree</w:t>
      </w:r>
      <w:proofErr w:type="gramEnd"/>
      <w:r w:rsidRPr="00B93ACD">
        <w:t xml:space="preserve"> in Electronics and Telecommunications, from the same institution in 2002, and a </w:t>
      </w:r>
      <w:proofErr w:type="gramStart"/>
      <w:r w:rsidRPr="00B93ACD">
        <w:t>Bachelor’s Degree</w:t>
      </w:r>
      <w:proofErr w:type="gramEnd"/>
      <w:r w:rsidRPr="00B93ACD">
        <w:t xml:space="preserve"> in Electronics Engineering from the Technological Institute of Nogales (ITN) in 1998. His research focuses on chaotic and nonlinear systems, cryptography, embedded systems, cryptographic security, and complex systems.</w:t>
      </w:r>
    </w:p>
    <w:p w14:paraId="35855992" w14:textId="77777777" w:rsidR="00B93ACD" w:rsidRDefault="00B93ACD"/>
    <w:p w14:paraId="7DC19D0E" w14:textId="5EB22E78" w:rsidR="00B93ACD" w:rsidRDefault="00B93ACD">
      <w:r>
        <w:rPr>
          <w:noProof/>
        </w:rPr>
        <w:lastRenderedPageBreak/>
        <w:drawing>
          <wp:inline distT="0" distB="0" distL="0" distR="0" wp14:anchorId="090495ED" wp14:editId="7190F484">
            <wp:extent cx="1476375" cy="1688683"/>
            <wp:effectExtent l="0" t="0" r="0" b="6985"/>
            <wp:docPr id="1976933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79976" cy="1692802"/>
                    </a:xfrm>
                    <a:prstGeom prst="rect">
                      <a:avLst/>
                    </a:prstGeom>
                    <a:noFill/>
                    <a:ln>
                      <a:noFill/>
                    </a:ln>
                  </pic:spPr>
                </pic:pic>
              </a:graphicData>
            </a:graphic>
          </wp:inline>
        </w:drawing>
      </w:r>
    </w:p>
    <w:p w14:paraId="51C1353C" w14:textId="58069C06" w:rsidR="00B93ACD" w:rsidRDefault="00B93ACD" w:rsidP="00B93ACD">
      <w:pPr>
        <w:jc w:val="both"/>
      </w:pPr>
      <w:r w:rsidRPr="00B93ACD">
        <w:rPr>
          <w:b/>
          <w:bCs/>
        </w:rPr>
        <w:t>Dr. Samuel González-López</w:t>
      </w:r>
      <w:r w:rsidRPr="00B93ACD">
        <w:t xml:space="preserve"> is a full professor of the Research Department of the Technological Institute of Nogales. He obtained his PhD in Computer Science at the National Institute of Astrophysics, Optics and Electronics INAOE. His works are focused on improving undergraduate students’ writing with the project Linguistic Analysis of Research Project Drafts of Undergraduate Students. He also conducts research under the project of ‘Dysfunctional consumer behavior”.</w:t>
      </w:r>
    </w:p>
    <w:p w14:paraId="5D1C5FA6" w14:textId="77777777" w:rsidR="00B93ACD" w:rsidRDefault="00B93ACD"/>
    <w:p w14:paraId="02A3C566" w14:textId="77777777" w:rsidR="00B93ACD" w:rsidRPr="00B93ACD" w:rsidRDefault="00B93ACD"/>
    <w:sectPr w:rsidR="00B93ACD" w:rsidRPr="00B93A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2FD"/>
    <w:rsid w:val="000729C5"/>
    <w:rsid w:val="000842FD"/>
    <w:rsid w:val="001D6129"/>
    <w:rsid w:val="002148A9"/>
    <w:rsid w:val="00273855"/>
    <w:rsid w:val="004A3617"/>
    <w:rsid w:val="00752975"/>
    <w:rsid w:val="008C3743"/>
    <w:rsid w:val="009D593B"/>
    <w:rsid w:val="00B93ACD"/>
    <w:rsid w:val="00DB674E"/>
    <w:rsid w:val="00F42840"/>
    <w:rsid w:val="00FD59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A85B5"/>
  <w15:chartTrackingRefBased/>
  <w15:docId w15:val="{0A11247D-8D2A-407B-B9C4-B9712D9FE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4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2FD"/>
    <w:rPr>
      <w:rFonts w:asciiTheme="majorHAnsi" w:eastAsiaTheme="majorEastAsia" w:hAnsiTheme="majorHAnsi" w:cstheme="majorBidi"/>
      <w:color w:val="0F4761" w:themeColor="accent1" w:themeShade="BF"/>
      <w:sz w:val="40"/>
      <w:szCs w:val="40"/>
      <w:lang w:val="es-MX"/>
    </w:rPr>
  </w:style>
  <w:style w:type="character" w:customStyle="1" w:styleId="Heading2Char">
    <w:name w:val="Heading 2 Char"/>
    <w:basedOn w:val="DefaultParagraphFont"/>
    <w:link w:val="Heading2"/>
    <w:uiPriority w:val="9"/>
    <w:semiHidden/>
    <w:rsid w:val="000842FD"/>
    <w:rPr>
      <w:rFonts w:asciiTheme="majorHAnsi" w:eastAsiaTheme="majorEastAsia" w:hAnsiTheme="majorHAnsi" w:cstheme="majorBidi"/>
      <w:color w:val="0F4761" w:themeColor="accent1" w:themeShade="BF"/>
      <w:sz w:val="32"/>
      <w:szCs w:val="32"/>
      <w:lang w:val="es-MX"/>
    </w:rPr>
  </w:style>
  <w:style w:type="character" w:customStyle="1" w:styleId="Heading3Char">
    <w:name w:val="Heading 3 Char"/>
    <w:basedOn w:val="DefaultParagraphFont"/>
    <w:link w:val="Heading3"/>
    <w:uiPriority w:val="9"/>
    <w:semiHidden/>
    <w:rsid w:val="000842FD"/>
    <w:rPr>
      <w:rFonts w:eastAsiaTheme="majorEastAsia" w:cstheme="majorBidi"/>
      <w:color w:val="0F4761" w:themeColor="accent1" w:themeShade="BF"/>
      <w:sz w:val="28"/>
      <w:szCs w:val="28"/>
      <w:lang w:val="es-MX"/>
    </w:rPr>
  </w:style>
  <w:style w:type="character" w:customStyle="1" w:styleId="Heading4Char">
    <w:name w:val="Heading 4 Char"/>
    <w:basedOn w:val="DefaultParagraphFont"/>
    <w:link w:val="Heading4"/>
    <w:uiPriority w:val="9"/>
    <w:semiHidden/>
    <w:rsid w:val="000842FD"/>
    <w:rPr>
      <w:rFonts w:eastAsiaTheme="majorEastAsia" w:cstheme="majorBidi"/>
      <w:i/>
      <w:iCs/>
      <w:color w:val="0F4761" w:themeColor="accent1" w:themeShade="BF"/>
      <w:lang w:val="es-MX"/>
    </w:rPr>
  </w:style>
  <w:style w:type="character" w:customStyle="1" w:styleId="Heading5Char">
    <w:name w:val="Heading 5 Char"/>
    <w:basedOn w:val="DefaultParagraphFont"/>
    <w:link w:val="Heading5"/>
    <w:uiPriority w:val="9"/>
    <w:semiHidden/>
    <w:rsid w:val="000842FD"/>
    <w:rPr>
      <w:rFonts w:eastAsiaTheme="majorEastAsia" w:cstheme="majorBidi"/>
      <w:color w:val="0F4761" w:themeColor="accent1" w:themeShade="BF"/>
      <w:lang w:val="es-MX"/>
    </w:rPr>
  </w:style>
  <w:style w:type="character" w:customStyle="1" w:styleId="Heading6Char">
    <w:name w:val="Heading 6 Char"/>
    <w:basedOn w:val="DefaultParagraphFont"/>
    <w:link w:val="Heading6"/>
    <w:uiPriority w:val="9"/>
    <w:semiHidden/>
    <w:rsid w:val="000842FD"/>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0842FD"/>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0842FD"/>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0842FD"/>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084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2FD"/>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084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2FD"/>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0842FD"/>
    <w:pPr>
      <w:spacing w:before="160"/>
      <w:jc w:val="center"/>
    </w:pPr>
    <w:rPr>
      <w:i/>
      <w:iCs/>
      <w:color w:val="404040" w:themeColor="text1" w:themeTint="BF"/>
    </w:rPr>
  </w:style>
  <w:style w:type="character" w:customStyle="1" w:styleId="QuoteChar">
    <w:name w:val="Quote Char"/>
    <w:basedOn w:val="DefaultParagraphFont"/>
    <w:link w:val="Quote"/>
    <w:uiPriority w:val="29"/>
    <w:rsid w:val="000842FD"/>
    <w:rPr>
      <w:i/>
      <w:iCs/>
      <w:color w:val="404040" w:themeColor="text1" w:themeTint="BF"/>
      <w:lang w:val="es-MX"/>
    </w:rPr>
  </w:style>
  <w:style w:type="paragraph" w:styleId="ListParagraph">
    <w:name w:val="List Paragraph"/>
    <w:basedOn w:val="Normal"/>
    <w:uiPriority w:val="34"/>
    <w:qFormat/>
    <w:rsid w:val="000842FD"/>
    <w:pPr>
      <w:ind w:left="720"/>
      <w:contextualSpacing/>
    </w:pPr>
  </w:style>
  <w:style w:type="character" w:styleId="IntenseEmphasis">
    <w:name w:val="Intense Emphasis"/>
    <w:basedOn w:val="DefaultParagraphFont"/>
    <w:uiPriority w:val="21"/>
    <w:qFormat/>
    <w:rsid w:val="000842FD"/>
    <w:rPr>
      <w:i/>
      <w:iCs/>
      <w:color w:val="0F4761" w:themeColor="accent1" w:themeShade="BF"/>
    </w:rPr>
  </w:style>
  <w:style w:type="paragraph" w:styleId="IntenseQuote">
    <w:name w:val="Intense Quote"/>
    <w:basedOn w:val="Normal"/>
    <w:next w:val="Normal"/>
    <w:link w:val="IntenseQuoteChar"/>
    <w:uiPriority w:val="30"/>
    <w:qFormat/>
    <w:rsid w:val="00084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2FD"/>
    <w:rPr>
      <w:i/>
      <w:iCs/>
      <w:color w:val="0F4761" w:themeColor="accent1" w:themeShade="BF"/>
      <w:lang w:val="es-MX"/>
    </w:rPr>
  </w:style>
  <w:style w:type="character" w:styleId="IntenseReference">
    <w:name w:val="Intense Reference"/>
    <w:basedOn w:val="DefaultParagraphFont"/>
    <w:uiPriority w:val="32"/>
    <w:qFormat/>
    <w:rsid w:val="00084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223</Words>
  <Characters>1275</Characters>
  <Application>Microsoft Office Word</Application>
  <DocSecurity>0</DocSecurity>
  <Lines>10</Lines>
  <Paragraphs>2</Paragraphs>
  <ScaleCrop>false</ScaleCrop>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Garcia</dc:creator>
  <cp:keywords/>
  <dc:description/>
  <cp:lastModifiedBy>Ricardo Garcia</cp:lastModifiedBy>
  <cp:revision>2</cp:revision>
  <dcterms:created xsi:type="dcterms:W3CDTF">2026-05-29T04:14:00Z</dcterms:created>
  <dcterms:modified xsi:type="dcterms:W3CDTF">2026-05-29T04:20:00Z</dcterms:modified>
</cp:coreProperties>
</file>