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30857" w14:textId="79E0C6F0" w:rsidR="00B649A1" w:rsidRPr="00650673" w:rsidRDefault="00B649A1" w:rsidP="002C762B">
      <w:pPr>
        <w:widowControl w:val="0"/>
        <w:jc w:val="center"/>
        <w:rPr>
          <w:rFonts w:ascii="Helvetica Neue" w:eastAsia="Helvetica Neue" w:hAnsi="Helvetica Neue" w:cs="Helvetica Neue"/>
          <w:i/>
          <w:sz w:val="20"/>
          <w:szCs w:val="20"/>
          <w:lang w:val="pt-BR"/>
        </w:rPr>
        <w:sectPr w:rsidR="00B649A1" w:rsidRPr="00650673" w:rsidSect="002C762B">
          <w:headerReference w:type="default" r:id="rId7"/>
          <w:footerReference w:type="default" r:id="rId8"/>
          <w:type w:val="continuous"/>
          <w:pgSz w:w="11909" w:h="16834"/>
          <w:pgMar w:top="1440" w:right="1440" w:bottom="1440" w:left="1440" w:header="720" w:footer="163" w:gutter="0"/>
          <w:cols w:space="720"/>
        </w:sectPr>
      </w:pPr>
      <w:bookmarkStart w:id="0" w:name="_GoBack"/>
      <w:bookmarkEnd w:id="0"/>
    </w:p>
    <w:p w14:paraId="389EA86C" w14:textId="69C1D8E7" w:rsidR="00B649A1" w:rsidRPr="0043326F" w:rsidRDefault="0043326F" w:rsidP="0043326F">
      <w:pPr>
        <w:widowControl w:val="0"/>
        <w:jc w:val="center"/>
        <w:rPr>
          <w:rFonts w:ascii="Helvetica Neue" w:eastAsia="Helvetica Neue" w:hAnsi="Helvetica Neue" w:cs="Helvetica Neue"/>
          <w:b/>
          <w:szCs w:val="20"/>
          <w:lang w:val="pt-BR"/>
        </w:rPr>
      </w:pPr>
      <w:r>
        <w:rPr>
          <w:rFonts w:ascii="Helvetica Neue" w:eastAsia="Helvetica Neue" w:hAnsi="Helvetica Neue" w:cs="Helvetica Neue"/>
          <w:b/>
          <w:szCs w:val="20"/>
          <w:lang w:val="pt-BR"/>
        </w:rPr>
        <w:t>Relatório Analítico</w:t>
      </w:r>
    </w:p>
    <w:p w14:paraId="57160E01" w14:textId="04241B60" w:rsidR="0043326F" w:rsidRP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783AF1A3" w14:textId="0854EA29" w:rsidR="0043326F" w:rsidRP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1691B32C" w14:textId="77777777" w:rsidR="00CE0E97" w:rsidRPr="00CE0E97" w:rsidRDefault="00CE0E97" w:rsidP="00CE0E97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  <w:r w:rsidRPr="00CE0E97">
        <w:rPr>
          <w:rFonts w:ascii="Helvetica Neue" w:eastAsia="Helvetica Neue" w:hAnsi="Helvetica Neue" w:cs="Helvetica Neue"/>
          <w:sz w:val="20"/>
          <w:szCs w:val="20"/>
          <w:lang w:val="pt-BR"/>
        </w:rPr>
        <w:t>Amostra: {{amostra}}</w:t>
      </w:r>
    </w:p>
    <w:p w14:paraId="6E936411" w14:textId="77777777" w:rsidR="00CE0E97" w:rsidRPr="00CE0E97" w:rsidRDefault="00CE0E97" w:rsidP="00CE0E97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  <w:r w:rsidRPr="00CE0E97">
        <w:rPr>
          <w:rFonts w:ascii="Helvetica Neue" w:eastAsia="Helvetica Neue" w:hAnsi="Helvetica Neue" w:cs="Helvetica Neue"/>
          <w:sz w:val="20"/>
          <w:szCs w:val="20"/>
          <w:lang w:val="pt-BR"/>
        </w:rPr>
        <w:t>Data: {{data}}</w:t>
      </w:r>
    </w:p>
    <w:p w14:paraId="2772CC26" w14:textId="6B16DD87" w:rsidR="00CE0E97" w:rsidRDefault="00CE0E97" w:rsidP="00FD4551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75BEACC5" w14:textId="77777777" w:rsidR="00FD4551" w:rsidRPr="00FD4551" w:rsidRDefault="00FD4551" w:rsidP="00FD4551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  <w:r w:rsidRPr="00FD4551">
        <w:rPr>
          <w:rFonts w:ascii="Helvetica Neue" w:eastAsia="Helvetica Neue" w:hAnsi="Helvetica Neue" w:cs="Helvetica Neue"/>
          <w:sz w:val="20"/>
          <w:szCs w:val="20"/>
          <w:lang w:val="pt-BR"/>
        </w:rPr>
        <w:t>Cromatograma:</w:t>
      </w:r>
    </w:p>
    <w:p w14:paraId="673D68D2" w14:textId="2EF6FDE0" w:rsidR="00FD4551" w:rsidRDefault="00FD4551" w:rsidP="00FD4551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  <w:r w:rsidRPr="00FD4551">
        <w:rPr>
          <w:rFonts w:ascii="Helvetica Neue" w:eastAsia="Helvetica Neue" w:hAnsi="Helvetica Neue" w:cs="Helvetica Neue"/>
          <w:sz w:val="20"/>
          <w:szCs w:val="20"/>
          <w:lang w:val="pt-BR"/>
        </w:rPr>
        <w:t>{{ cromatograma_img }}</w:t>
      </w:r>
    </w:p>
    <w:p w14:paraId="0D1C613B" w14:textId="77777777" w:rsidR="00FD4551" w:rsidRPr="00CE0E97" w:rsidRDefault="00FD4551" w:rsidP="00FD4551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7A0E9DE6" w14:textId="77777777" w:rsidR="00CE0E97" w:rsidRPr="00CE0E97" w:rsidRDefault="00CE0E97" w:rsidP="00CE0E97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  <w:r w:rsidRPr="00CE0E97">
        <w:rPr>
          <w:rFonts w:ascii="Helvetica Neue" w:eastAsia="Helvetica Neue" w:hAnsi="Helvetica Neue" w:cs="Helvetica Neue"/>
          <w:sz w:val="20"/>
          <w:szCs w:val="20"/>
          <w:lang w:val="pt-BR"/>
        </w:rPr>
        <w:t>Resultados:</w:t>
      </w:r>
    </w:p>
    <w:p w14:paraId="1DCC876E" w14:textId="77777777" w:rsidR="00CE0E97" w:rsidRPr="00CE0E97" w:rsidRDefault="00CE0E97" w:rsidP="00CE0E97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1565"/>
        <w:gridCol w:w="1258"/>
        <w:gridCol w:w="1987"/>
        <w:gridCol w:w="1668"/>
        <w:gridCol w:w="1517"/>
      </w:tblGrid>
      <w:tr w:rsidR="00AD47D1" w14:paraId="38776A24" w14:textId="5CB62C7A" w:rsidTr="00C66CD3">
        <w:tc>
          <w:tcPr>
            <w:tcW w:w="1309" w:type="dxa"/>
          </w:tcPr>
          <w:p w14:paraId="15917CF2" w14:textId="4469613A" w:rsidR="00D90E1D" w:rsidRPr="00D90E1D" w:rsidRDefault="00D90E1D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  <w:r w:rsidRPr="00D90E1D"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  <w:t>row m/z</w:t>
            </w:r>
          </w:p>
        </w:tc>
        <w:tc>
          <w:tcPr>
            <w:tcW w:w="1984" w:type="dxa"/>
          </w:tcPr>
          <w:p w14:paraId="0973086A" w14:textId="6C7B47B6" w:rsidR="00D90E1D" w:rsidRPr="00D90E1D" w:rsidRDefault="00D90E1D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  <w:r w:rsidRPr="00D90E1D"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  <w:t>row retention time</w:t>
            </w:r>
          </w:p>
        </w:tc>
        <w:tc>
          <w:tcPr>
            <w:tcW w:w="1609" w:type="dxa"/>
          </w:tcPr>
          <w:p w14:paraId="1D167C56" w14:textId="44470201" w:rsidR="00D90E1D" w:rsidRPr="00D90E1D" w:rsidRDefault="00D90E1D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  <w:r w:rsidRPr="00D90E1D"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  <w:t>Kovats Index</w:t>
            </w:r>
          </w:p>
        </w:tc>
        <w:tc>
          <w:tcPr>
            <w:tcW w:w="2537" w:type="dxa"/>
          </w:tcPr>
          <w:p w14:paraId="02ACC111" w14:textId="04DD8A37" w:rsidR="00D90E1D" w:rsidRPr="00D90E1D" w:rsidRDefault="00D90E1D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  <w:r w:rsidRPr="00D90E1D"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  <w:t>KOVATS Identified Compound</w:t>
            </w:r>
          </w:p>
        </w:tc>
        <w:tc>
          <w:tcPr>
            <w:tcW w:w="737" w:type="dxa"/>
          </w:tcPr>
          <w:p w14:paraId="4B55BB97" w14:textId="0FD8A559" w:rsidR="00D90E1D" w:rsidRPr="00D90E1D" w:rsidRDefault="00D90E1D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  <w:r w:rsidRPr="00D90E1D"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  <w:t>Spectral Match Name</w:t>
            </w:r>
          </w:p>
        </w:tc>
        <w:tc>
          <w:tcPr>
            <w:tcW w:w="843" w:type="dxa"/>
          </w:tcPr>
          <w:p w14:paraId="53D525E0" w14:textId="33C7267F" w:rsidR="00D90E1D" w:rsidRPr="00D90E1D" w:rsidRDefault="00D90E1D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  <w:r w:rsidRPr="00D90E1D"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  <w:t>Spectral Similarity</w:t>
            </w:r>
          </w:p>
        </w:tc>
      </w:tr>
      <w:tr w:rsidR="00AD47D1" w14:paraId="45812097" w14:textId="77777777" w:rsidTr="00C66CD3">
        <w:tc>
          <w:tcPr>
            <w:tcW w:w="1309" w:type="dxa"/>
          </w:tcPr>
          <w:p w14:paraId="26E576E1" w14:textId="487E2DD1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  <w:r w:rsidRPr="00AD47D1"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  <w:t>{% for linha in tabela %}</w:t>
            </w:r>
          </w:p>
        </w:tc>
        <w:tc>
          <w:tcPr>
            <w:tcW w:w="1984" w:type="dxa"/>
          </w:tcPr>
          <w:p w14:paraId="4C0E4EFC" w14:textId="77777777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</w:p>
        </w:tc>
        <w:tc>
          <w:tcPr>
            <w:tcW w:w="1609" w:type="dxa"/>
          </w:tcPr>
          <w:p w14:paraId="5BF8EAB1" w14:textId="77777777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</w:p>
        </w:tc>
        <w:tc>
          <w:tcPr>
            <w:tcW w:w="2537" w:type="dxa"/>
          </w:tcPr>
          <w:p w14:paraId="77507DA3" w14:textId="77777777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</w:p>
        </w:tc>
        <w:tc>
          <w:tcPr>
            <w:tcW w:w="737" w:type="dxa"/>
          </w:tcPr>
          <w:p w14:paraId="65F0C149" w14:textId="77777777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</w:p>
        </w:tc>
        <w:tc>
          <w:tcPr>
            <w:tcW w:w="843" w:type="dxa"/>
          </w:tcPr>
          <w:p w14:paraId="6033FD16" w14:textId="77777777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</w:p>
        </w:tc>
      </w:tr>
      <w:tr w:rsidR="00AD47D1" w14:paraId="2F877C86" w14:textId="77777777" w:rsidTr="00C66CD3">
        <w:tc>
          <w:tcPr>
            <w:tcW w:w="1309" w:type="dxa"/>
          </w:tcPr>
          <w:p w14:paraId="46D78BB7" w14:textId="17750ED0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  <w:r w:rsidRPr="00AD47D1"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  <w:t>{{linha.row_mz}}</w:t>
            </w:r>
          </w:p>
        </w:tc>
        <w:tc>
          <w:tcPr>
            <w:tcW w:w="1984" w:type="dxa"/>
          </w:tcPr>
          <w:p w14:paraId="5617D01C" w14:textId="1D2BE7F6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  <w:r w:rsidRPr="00AD47D1"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  <w:t>{{linha.row_retention_time}}</w:t>
            </w:r>
          </w:p>
        </w:tc>
        <w:tc>
          <w:tcPr>
            <w:tcW w:w="1609" w:type="dxa"/>
          </w:tcPr>
          <w:p w14:paraId="6A9799D6" w14:textId="37F54E2F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  <w:r w:rsidRPr="00AD47D1"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  <w:t>{{linha.kovats_index}}</w:t>
            </w:r>
          </w:p>
        </w:tc>
        <w:tc>
          <w:tcPr>
            <w:tcW w:w="2537" w:type="dxa"/>
          </w:tcPr>
          <w:p w14:paraId="54F59483" w14:textId="339E5B12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  <w:r w:rsidRPr="00AD47D1"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  <w:t>{{linha.kovats_identified_compound}}</w:t>
            </w:r>
          </w:p>
        </w:tc>
        <w:tc>
          <w:tcPr>
            <w:tcW w:w="737" w:type="dxa"/>
          </w:tcPr>
          <w:p w14:paraId="6C4F4366" w14:textId="4DDB0054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  <w:r w:rsidRPr="00AD47D1"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  <w:t>{{linha.spectral_match_name}}</w:t>
            </w:r>
          </w:p>
        </w:tc>
        <w:tc>
          <w:tcPr>
            <w:tcW w:w="843" w:type="dxa"/>
          </w:tcPr>
          <w:p w14:paraId="37D989C8" w14:textId="5238D2C2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  <w:r w:rsidRPr="00AD47D1"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  <w:t>{{linha.spectral_similarity}}</w:t>
            </w:r>
          </w:p>
        </w:tc>
      </w:tr>
      <w:tr w:rsidR="00AD47D1" w14:paraId="71717D68" w14:textId="77777777" w:rsidTr="00C66CD3">
        <w:tc>
          <w:tcPr>
            <w:tcW w:w="1309" w:type="dxa"/>
          </w:tcPr>
          <w:p w14:paraId="6A144C4C" w14:textId="36113BDE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  <w:r w:rsidRPr="00AD47D1"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  <w:t>{% endfor %}</w:t>
            </w:r>
          </w:p>
        </w:tc>
        <w:tc>
          <w:tcPr>
            <w:tcW w:w="1984" w:type="dxa"/>
          </w:tcPr>
          <w:p w14:paraId="27BFF254" w14:textId="77777777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</w:p>
        </w:tc>
        <w:tc>
          <w:tcPr>
            <w:tcW w:w="1609" w:type="dxa"/>
          </w:tcPr>
          <w:p w14:paraId="09C03784" w14:textId="77777777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</w:p>
        </w:tc>
        <w:tc>
          <w:tcPr>
            <w:tcW w:w="2537" w:type="dxa"/>
          </w:tcPr>
          <w:p w14:paraId="2E1E82DE" w14:textId="77777777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</w:p>
        </w:tc>
        <w:tc>
          <w:tcPr>
            <w:tcW w:w="737" w:type="dxa"/>
          </w:tcPr>
          <w:p w14:paraId="638F562A" w14:textId="77777777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</w:p>
        </w:tc>
        <w:tc>
          <w:tcPr>
            <w:tcW w:w="843" w:type="dxa"/>
          </w:tcPr>
          <w:p w14:paraId="0CE96918" w14:textId="77777777" w:rsidR="00AD47D1" w:rsidRPr="00D90E1D" w:rsidRDefault="00AD47D1">
            <w:pPr>
              <w:widowControl w:val="0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pt-BR"/>
              </w:rPr>
            </w:pPr>
          </w:p>
        </w:tc>
      </w:tr>
    </w:tbl>
    <w:p w14:paraId="5E878F78" w14:textId="1197DE64" w:rsidR="0043326F" w:rsidRP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0A3B561B" w14:textId="216310FE" w:rsidR="0043326F" w:rsidRP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370298ED" w14:textId="6DC115C7" w:rsid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2C61CEE8" w14:textId="3F4B54A7" w:rsid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47FB5140" w14:textId="0F68E223" w:rsid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45B8230B" w14:textId="44253E07" w:rsid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63C974FF" w14:textId="429A4E67" w:rsid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34BE913F" w14:textId="0DD6F0D6" w:rsid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09E1F825" w14:textId="3CF951F9" w:rsid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43CA8F94" w14:textId="4CF2FD9A" w:rsid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20F7D8CF" w14:textId="5F454B33" w:rsid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0062C0BE" w14:textId="6788EB00" w:rsid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0AAC3EC3" w14:textId="0CF085F3" w:rsid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024F7D38" w14:textId="3E837AD3" w:rsid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550BD44F" w14:textId="41DCBB82" w:rsid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04FFB528" w14:textId="60D576C0" w:rsidR="0043326F" w:rsidRP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78A307ED" w14:textId="21740EDA" w:rsidR="0043326F" w:rsidRP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7C6A8F7E" w14:textId="1F0FCDDC" w:rsidR="0043326F" w:rsidRP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3C5938C7" w14:textId="45E40B8D" w:rsidR="0043326F" w:rsidRP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589BF138" w14:textId="7181D8BE" w:rsidR="0043326F" w:rsidRP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1D64E457" w14:textId="4298A610" w:rsidR="0043326F" w:rsidRPr="0043326F" w:rsidRDefault="0043326F">
      <w:pPr>
        <w:widowControl w:val="0"/>
        <w:rPr>
          <w:rFonts w:ascii="Helvetica Neue" w:eastAsia="Helvetica Neue" w:hAnsi="Helvetica Neue" w:cs="Helvetica Neue"/>
          <w:sz w:val="20"/>
          <w:szCs w:val="20"/>
          <w:lang w:val="pt-BR"/>
        </w:rPr>
      </w:pPr>
    </w:p>
    <w:p w14:paraId="75278016" w14:textId="77777777" w:rsidR="0043326F" w:rsidRPr="009B4609" w:rsidRDefault="0043326F">
      <w:pPr>
        <w:widowControl w:val="0"/>
        <w:rPr>
          <w:rFonts w:ascii="Helvetica Neue" w:eastAsia="Helvetica Neue" w:hAnsi="Helvetica Neue" w:cs="Helvetica Neue"/>
          <w:i/>
          <w:sz w:val="20"/>
          <w:szCs w:val="20"/>
          <w:lang w:val="pt-BR"/>
        </w:rPr>
      </w:pPr>
    </w:p>
    <w:p w14:paraId="39B00709" w14:textId="77777777" w:rsidR="00B649A1" w:rsidRPr="009B4609" w:rsidRDefault="002826B7">
      <w:pPr>
        <w:widowControl w:val="0"/>
        <w:jc w:val="center"/>
        <w:rPr>
          <w:rFonts w:ascii="Helvetica Neue" w:eastAsia="Helvetica Neue" w:hAnsi="Helvetica Neue" w:cs="Helvetica Neue"/>
          <w:i/>
          <w:sz w:val="20"/>
          <w:szCs w:val="20"/>
          <w:lang w:val="pt-BR"/>
        </w:rPr>
      </w:pPr>
      <w:r w:rsidRPr="009B4609">
        <w:rPr>
          <w:rFonts w:ascii="Helvetica Neue" w:eastAsia="Helvetica Neue" w:hAnsi="Helvetica Neue" w:cs="Helvetica Neue"/>
          <w:i/>
          <w:sz w:val="20"/>
          <w:szCs w:val="20"/>
          <w:lang w:val="pt-BR"/>
        </w:rPr>
        <w:t>Ricardo M. Borges</w:t>
      </w:r>
    </w:p>
    <w:p w14:paraId="7A393AD2" w14:textId="77777777" w:rsidR="002C762B" w:rsidRDefault="002C762B">
      <w:pPr>
        <w:widowControl w:val="0"/>
        <w:jc w:val="center"/>
        <w:rPr>
          <w:rFonts w:ascii="Helvetica Neue" w:eastAsia="Helvetica Neue" w:hAnsi="Helvetica Neue" w:cs="Helvetica Neue"/>
          <w:i/>
          <w:sz w:val="20"/>
          <w:szCs w:val="20"/>
          <w:lang w:val="pt-BR"/>
        </w:rPr>
        <w:sectPr w:rsidR="002C762B" w:rsidSect="002C762B">
          <w:type w:val="continuous"/>
          <w:pgSz w:w="11909" w:h="16834"/>
          <w:pgMar w:top="1440" w:right="1440" w:bottom="1440" w:left="1440" w:header="720" w:footer="163" w:gutter="0"/>
          <w:cols w:space="720"/>
        </w:sectPr>
      </w:pPr>
    </w:p>
    <w:p w14:paraId="310AA8E8" w14:textId="16763C0E" w:rsidR="00B649A1" w:rsidRPr="009B4609" w:rsidRDefault="0043326F">
      <w:pPr>
        <w:widowControl w:val="0"/>
        <w:jc w:val="center"/>
        <w:rPr>
          <w:rFonts w:ascii="Helvetica Neue" w:eastAsia="Helvetica Neue" w:hAnsi="Helvetica Neue" w:cs="Helvetica Neue"/>
          <w:i/>
          <w:sz w:val="20"/>
          <w:szCs w:val="20"/>
          <w:lang w:val="pt-BR"/>
        </w:rPr>
      </w:pPr>
      <w:r>
        <w:rPr>
          <w:rFonts w:ascii="Helvetica Neue" w:eastAsia="Helvetica Neue" w:hAnsi="Helvetica Neue" w:cs="Helvetica Neue"/>
          <w:i/>
          <w:sz w:val="20"/>
          <w:szCs w:val="20"/>
          <w:lang w:val="pt-BR"/>
        </w:rPr>
        <w:t xml:space="preserve">Coordenador </w:t>
      </w:r>
      <w:r w:rsidR="002826B7" w:rsidRPr="009B4609">
        <w:rPr>
          <w:rFonts w:ascii="Helvetica Neue" w:eastAsia="Helvetica Neue" w:hAnsi="Helvetica Neue" w:cs="Helvetica Neue"/>
          <w:i/>
          <w:sz w:val="20"/>
          <w:szCs w:val="20"/>
          <w:lang w:val="pt-BR"/>
        </w:rPr>
        <w:t xml:space="preserve">responsável </w:t>
      </w:r>
      <w:r>
        <w:rPr>
          <w:rFonts w:ascii="Helvetica Neue" w:eastAsia="Helvetica Neue" w:hAnsi="Helvetica Neue" w:cs="Helvetica Neue"/>
          <w:i/>
          <w:sz w:val="20"/>
          <w:szCs w:val="20"/>
          <w:lang w:val="pt-BR"/>
        </w:rPr>
        <w:t>LabCrom, LabMAS e LabEsp</w:t>
      </w:r>
    </w:p>
    <w:p w14:paraId="00FE8E72" w14:textId="77777777" w:rsidR="00B649A1" w:rsidRPr="0043326F" w:rsidRDefault="002826B7">
      <w:pPr>
        <w:widowControl w:val="0"/>
        <w:jc w:val="center"/>
        <w:rPr>
          <w:rFonts w:ascii="Helvetica Neue" w:eastAsia="Helvetica Neue" w:hAnsi="Helvetica Neue" w:cs="Helvetica Neue"/>
          <w:lang w:val="pt-BR"/>
        </w:rPr>
        <w:sectPr w:rsidR="00B649A1" w:rsidRPr="0043326F" w:rsidSect="002C762B">
          <w:type w:val="continuous"/>
          <w:pgSz w:w="11909" w:h="16834"/>
          <w:pgMar w:top="1440" w:right="1440" w:bottom="1440" w:left="1440" w:header="720" w:footer="163" w:gutter="0"/>
          <w:cols w:space="720"/>
        </w:sectPr>
      </w:pPr>
      <w:r w:rsidRPr="0043326F">
        <w:rPr>
          <w:rFonts w:ascii="Helvetica Neue" w:eastAsia="Helvetica Neue" w:hAnsi="Helvetica Neue" w:cs="Helvetica Neue"/>
          <w:i/>
          <w:sz w:val="20"/>
          <w:szCs w:val="20"/>
          <w:lang w:val="pt-BR"/>
        </w:rPr>
        <w:t>IPPN-UFRJ-SIAPE 1935295</w:t>
      </w:r>
    </w:p>
    <w:p w14:paraId="38C42F90" w14:textId="77777777" w:rsidR="00B649A1" w:rsidRPr="0043326F" w:rsidRDefault="00B649A1" w:rsidP="00845D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Helvetica Neue" w:eastAsia="Helvetica Neue" w:hAnsi="Helvetica Neue" w:cs="Helvetica Neue"/>
          <w:color w:val="000000"/>
          <w:lang w:val="pt-BR"/>
        </w:rPr>
      </w:pPr>
    </w:p>
    <w:sectPr w:rsidR="00B649A1" w:rsidRPr="0043326F">
      <w:type w:val="continuous"/>
      <w:pgSz w:w="11909" w:h="16834"/>
      <w:pgMar w:top="1440" w:right="1440" w:bottom="1440" w:left="1440" w:header="720" w:footer="1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08D2C" w14:textId="77777777" w:rsidR="00675632" w:rsidRDefault="00675632">
      <w:r>
        <w:separator/>
      </w:r>
    </w:p>
  </w:endnote>
  <w:endnote w:type="continuationSeparator" w:id="0">
    <w:p w14:paraId="3D355ACA" w14:textId="77777777" w:rsidR="00675632" w:rsidRDefault="0067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anst521 BT">
    <w:altName w:val="Trebuchet MS"/>
    <w:charset w:val="00"/>
    <w:family w:val="auto"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NewZur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651EF" w14:textId="77777777" w:rsidR="00B649A1" w:rsidRPr="009B4609" w:rsidRDefault="002826B7">
    <w:pPr>
      <w:jc w:val="center"/>
      <w:rPr>
        <w:rFonts w:ascii="NewZurica" w:eastAsia="NewZurica" w:hAnsi="NewZurica" w:cs="NewZurica"/>
        <w:b/>
        <w:color w:val="4D4D4D"/>
        <w:sz w:val="16"/>
        <w:szCs w:val="16"/>
        <w:lang w:val="pt-BR"/>
      </w:rPr>
    </w:pPr>
    <w:r w:rsidRPr="009B4609">
      <w:rPr>
        <w:rFonts w:ascii="NewZurica" w:eastAsia="NewZurica" w:hAnsi="NewZurica" w:cs="NewZurica"/>
        <w:b/>
        <w:color w:val="4D4D4D"/>
        <w:sz w:val="16"/>
        <w:szCs w:val="16"/>
        <w:lang w:val="pt-BR"/>
      </w:rPr>
      <w:t xml:space="preserve">UFRJ – CCS </w:t>
    </w:r>
  </w:p>
  <w:p w14:paraId="0942127F" w14:textId="77777777" w:rsidR="00B649A1" w:rsidRPr="009B4609" w:rsidRDefault="002826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  <w:lang w:val="pt-BR"/>
      </w:rPr>
    </w:pPr>
    <w:r w:rsidRPr="009B4609">
      <w:rPr>
        <w:rFonts w:ascii="NewZurica" w:eastAsia="NewZurica" w:hAnsi="NewZurica" w:cs="NewZurica"/>
        <w:b/>
        <w:color w:val="4D4D4D"/>
        <w:sz w:val="16"/>
        <w:szCs w:val="16"/>
        <w:lang w:val="pt-BR"/>
      </w:rPr>
      <w:t>Cidade Universitária - 21.941-902 - Rio de Janeiro - RJ</w:t>
    </w:r>
  </w:p>
  <w:p w14:paraId="46CC4F5A" w14:textId="77777777" w:rsidR="00B649A1" w:rsidRPr="009B4609" w:rsidRDefault="00B649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  <w:lang w:val="pt-BR"/>
      </w:rPr>
    </w:pPr>
  </w:p>
  <w:p w14:paraId="270D18E5" w14:textId="77777777" w:rsidR="00B649A1" w:rsidRPr="009B4609" w:rsidRDefault="00B649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lang w:val="pt-BR"/>
      </w:rPr>
    </w:pPr>
  </w:p>
  <w:p w14:paraId="3C80E3EE" w14:textId="77777777" w:rsidR="00B649A1" w:rsidRPr="009B4609" w:rsidRDefault="00B649A1">
    <w:pPr>
      <w:jc w:val="center"/>
      <w:rPr>
        <w:rFonts w:ascii="NewZurica" w:eastAsia="NewZurica" w:hAnsi="NewZurica" w:cs="NewZurica"/>
        <w:b/>
        <w:color w:val="4D4D4D"/>
        <w:sz w:val="16"/>
        <w:szCs w:val="16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D9166" w14:textId="77777777" w:rsidR="00675632" w:rsidRDefault="00675632">
      <w:r>
        <w:separator/>
      </w:r>
    </w:p>
  </w:footnote>
  <w:footnote w:type="continuationSeparator" w:id="0">
    <w:p w14:paraId="4F776C91" w14:textId="77777777" w:rsidR="00675632" w:rsidRDefault="00675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74DD6" w14:textId="77777777" w:rsidR="00B649A1" w:rsidRDefault="00B649A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11227" w:type="dxa"/>
      <w:tblBorders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5122"/>
      <w:gridCol w:w="750"/>
      <w:gridCol w:w="5355"/>
    </w:tblGrid>
    <w:tr w:rsidR="00B649A1" w14:paraId="46C75AE1" w14:textId="77777777">
      <w:trPr>
        <w:trHeight w:val="573"/>
      </w:trPr>
      <w:tc>
        <w:tcPr>
          <w:tcW w:w="5122" w:type="dxa"/>
        </w:tcPr>
        <w:p w14:paraId="4DF20C4B" w14:textId="77777777" w:rsidR="00B649A1" w:rsidRDefault="002826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Humanst521 BT" w:eastAsia="Humanst521 BT" w:hAnsi="Humanst521 BT" w:cs="Humanst521 BT"/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</w:rPr>
            <w:object w:dxaOrig="4901" w:dyaOrig="1101" w14:anchorId="5D3BAD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45.35pt;height:55.15pt" fillcolor="window">
                <v:imagedata r:id="rId1" o:title=""/>
              </v:shape>
              <o:OLEObject Type="Embed" ProgID="Word.Picture.8" ShapeID="_x0000_i1025" DrawAspect="Content" ObjectID="_1808558723" r:id="rId2"/>
            </w:object>
          </w:r>
        </w:p>
      </w:tc>
      <w:tc>
        <w:tcPr>
          <w:tcW w:w="750" w:type="dxa"/>
        </w:tcPr>
        <w:p w14:paraId="59CE7555" w14:textId="77777777" w:rsidR="00B649A1" w:rsidRDefault="002826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2802"/>
            </w:tabs>
            <w:rPr>
              <w:rFonts w:ascii="Humanst521 BT" w:eastAsia="Humanst521 BT" w:hAnsi="Humanst521 BT" w:cs="Humanst521 BT"/>
              <w:smallCaps/>
              <w:color w:val="000000"/>
              <w:sz w:val="20"/>
              <w:szCs w:val="20"/>
            </w:rPr>
          </w:pPr>
          <w:r>
            <w:rPr>
              <w:rFonts w:ascii="Humanst521 BT" w:eastAsia="Humanst521 BT" w:hAnsi="Humanst521 BT" w:cs="Humanst521 BT"/>
              <w:smallCaps/>
              <w:color w:val="000000"/>
              <w:sz w:val="20"/>
              <w:szCs w:val="20"/>
            </w:rPr>
            <w:t xml:space="preserve"> </w:t>
          </w:r>
        </w:p>
      </w:tc>
      <w:tc>
        <w:tcPr>
          <w:tcW w:w="5355" w:type="dxa"/>
        </w:tcPr>
        <w:p w14:paraId="607820C8" w14:textId="77777777" w:rsidR="00B649A1" w:rsidRPr="009B4609" w:rsidRDefault="002826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before="120"/>
            <w:rPr>
              <w:rFonts w:ascii="Humanst521 BT" w:eastAsia="Humanst521 BT" w:hAnsi="Humanst521 BT" w:cs="Humanst521 BT"/>
              <w:b/>
              <w:smallCaps/>
              <w:color w:val="000000"/>
              <w:sz w:val="22"/>
              <w:szCs w:val="22"/>
              <w:lang w:val="pt-BR"/>
            </w:rPr>
          </w:pPr>
          <w:r w:rsidRPr="002C762B">
            <w:rPr>
              <w:rFonts w:ascii="Humanst521 BT" w:eastAsia="Humanst521 BT" w:hAnsi="Humanst521 BT" w:cs="Humanst521 BT"/>
              <w:b/>
              <w:smallCaps/>
              <w:color w:val="000000"/>
              <w:sz w:val="22"/>
              <w:szCs w:val="22"/>
              <w:lang w:val="pt-BR"/>
            </w:rPr>
            <w:t xml:space="preserve">     </w:t>
          </w:r>
          <w:r w:rsidRPr="009B4609">
            <w:rPr>
              <w:rFonts w:ascii="Humanst521 BT" w:eastAsia="Humanst521 BT" w:hAnsi="Humanst521 BT" w:cs="Humanst521 BT"/>
              <w:b/>
              <w:smallCaps/>
              <w:color w:val="000000"/>
              <w:sz w:val="22"/>
              <w:szCs w:val="22"/>
              <w:lang w:val="pt-BR"/>
            </w:rPr>
            <w:t xml:space="preserve">Instituto de Pesquisas de </w:t>
          </w:r>
        </w:p>
        <w:p w14:paraId="7B8E8FDD" w14:textId="77777777" w:rsidR="00B649A1" w:rsidRPr="009B4609" w:rsidRDefault="002826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Humanst521 BT" w:eastAsia="Humanst521 BT" w:hAnsi="Humanst521 BT" w:cs="Humanst521 BT"/>
              <w:smallCaps/>
              <w:color w:val="000000"/>
              <w:sz w:val="22"/>
              <w:szCs w:val="22"/>
              <w:lang w:val="pt-BR"/>
            </w:rPr>
          </w:pPr>
          <w:r w:rsidRPr="009B4609">
            <w:rPr>
              <w:rFonts w:ascii="Humanst521 BT" w:eastAsia="Humanst521 BT" w:hAnsi="Humanst521 BT" w:cs="Humanst521 BT"/>
              <w:b/>
              <w:smallCaps/>
              <w:color w:val="000000"/>
              <w:sz w:val="22"/>
              <w:szCs w:val="22"/>
              <w:lang w:val="pt-BR"/>
            </w:rPr>
            <w:t xml:space="preserve">               Produtos Naturais</w:t>
          </w:r>
        </w:p>
        <w:p w14:paraId="2732111D" w14:textId="77777777" w:rsidR="00B649A1" w:rsidRDefault="002826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Humanst521 BT" w:eastAsia="Humanst521 BT" w:hAnsi="Humanst521 BT" w:cs="Humanst521 BT"/>
              <w:b/>
              <w:smallCaps/>
              <w:color w:val="000000"/>
              <w:sz w:val="22"/>
              <w:szCs w:val="22"/>
            </w:rPr>
          </w:pPr>
          <w:r w:rsidRPr="009B4609">
            <w:rPr>
              <w:rFonts w:ascii="Humanst521 BT" w:eastAsia="Humanst521 BT" w:hAnsi="Humanst521 BT" w:cs="Humanst521 BT"/>
              <w:b/>
              <w:smallCaps/>
              <w:color w:val="000000"/>
              <w:sz w:val="22"/>
              <w:szCs w:val="22"/>
              <w:lang w:val="pt-BR"/>
            </w:rPr>
            <w:t xml:space="preserve">                         </w:t>
          </w:r>
          <w:r>
            <w:rPr>
              <w:rFonts w:ascii="Humanst521 BT" w:eastAsia="Humanst521 BT" w:hAnsi="Humanst521 BT" w:cs="Humanst521 BT"/>
              <w:b/>
              <w:smallCaps/>
              <w:color w:val="000000"/>
              <w:sz w:val="22"/>
              <w:szCs w:val="22"/>
            </w:rPr>
            <w:t>IPPN – UFRJ</w:t>
          </w:r>
        </w:p>
      </w:tc>
    </w:tr>
  </w:tbl>
  <w:p w14:paraId="68F63F4E" w14:textId="77777777" w:rsidR="00B649A1" w:rsidRDefault="00B649A1">
    <w:pPr>
      <w:rPr>
        <w:sz w:val="18"/>
        <w:szCs w:val="18"/>
      </w:rPr>
    </w:pPr>
  </w:p>
  <w:p w14:paraId="49E77DCF" w14:textId="77777777" w:rsidR="00B649A1" w:rsidRDefault="00B649A1">
    <w:pPr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A1"/>
    <w:rsid w:val="00030BDC"/>
    <w:rsid w:val="00086AAB"/>
    <w:rsid w:val="002826B7"/>
    <w:rsid w:val="002A017E"/>
    <w:rsid w:val="002C762B"/>
    <w:rsid w:val="00432592"/>
    <w:rsid w:val="0043326F"/>
    <w:rsid w:val="00650673"/>
    <w:rsid w:val="00675632"/>
    <w:rsid w:val="0073586E"/>
    <w:rsid w:val="00832D6A"/>
    <w:rsid w:val="00843C2B"/>
    <w:rsid w:val="00845DCE"/>
    <w:rsid w:val="00903D22"/>
    <w:rsid w:val="009B4609"/>
    <w:rsid w:val="00A7765F"/>
    <w:rsid w:val="00AD47D1"/>
    <w:rsid w:val="00B649A1"/>
    <w:rsid w:val="00C66CD3"/>
    <w:rsid w:val="00CE0E97"/>
    <w:rsid w:val="00D4080F"/>
    <w:rsid w:val="00D90E1D"/>
    <w:rsid w:val="00E079F7"/>
    <w:rsid w:val="00FA7378"/>
    <w:rsid w:val="00F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3264A"/>
  <w15:docId w15:val="{A95CAD2C-14DD-4EB3-9021-A378AE34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Humanst521 BT" w:hAnsi="Humanst521 BT"/>
      <w:i/>
      <w:spacing w:val="16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32"/>
      <w:lang w:val="pt-BR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pPr>
      <w:spacing w:before="240"/>
      <w:ind w:left="284"/>
    </w:pPr>
    <w:rPr>
      <w:rFonts w:ascii="Humanst521 BT" w:hAnsi="Humanst521 BT"/>
      <w:i/>
      <w:iCs/>
      <w:spacing w:val="16"/>
      <w:sz w:val="20"/>
      <w:szCs w:val="20"/>
      <w:lang w:val="pt-BR"/>
    </w:rPr>
  </w:style>
  <w:style w:type="character" w:styleId="Hyperlink">
    <w:name w:val="Hyperlink"/>
    <w:uiPriority w:val="99"/>
    <w:unhideWhenUsed/>
    <w:rsid w:val="00A858D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0108B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72"/>
    <w:rsid w:val="00D5617C"/>
    <w:pPr>
      <w:ind w:left="720"/>
      <w:contextualSpacing/>
    </w:pPr>
  </w:style>
  <w:style w:type="paragraph" w:customStyle="1" w:styleId="Default">
    <w:name w:val="Default"/>
    <w:rsid w:val="00170044"/>
    <w:pPr>
      <w:widowControl w:val="0"/>
      <w:autoSpaceDE w:val="0"/>
      <w:autoSpaceDN w:val="0"/>
      <w:adjustRightInd w:val="0"/>
    </w:pPr>
    <w:rPr>
      <w:rFonts w:ascii="Segoe UI Historic" w:hAnsi="Segoe UI Historic" w:cs="Segoe UI Historic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202E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62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+obBEb8lVaRjXzJmXs6vms/78g==">AMUW2mWLtylrNKkKc3SQsTykx4sdHJ6NajdN3r3dvVbRfUyg9+9LyZc8GzPeHW9Ir74V6eFSodHBk201pDVV3JVS5aT1xci4I4vpS3/ptNYXJzdR+E+IyU7UNBbt9nMk24N+hxbqUtM/vNU4zKhsCNs5ykMdUmxqQXWw/2VZpvKR19Q1yTDTSoWjQxwDGqGkbTRxnAsPbhnU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 FERRARI</dc:creator>
  <cp:lastModifiedBy>Ricardo Borges</cp:lastModifiedBy>
  <cp:revision>11</cp:revision>
  <dcterms:created xsi:type="dcterms:W3CDTF">2025-05-09T19:55:00Z</dcterms:created>
  <dcterms:modified xsi:type="dcterms:W3CDTF">2025-05-12T15:39:00Z</dcterms:modified>
</cp:coreProperties>
</file>