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BDF" w:rsidRDefault="00094A63" w:rsidP="00A044D1">
      <w:pPr>
        <w:pStyle w:val="Textbody"/>
        <w:spacing w:before="120" w:after="240" w:line="240" w:lineRule="auto"/>
        <w:jc w:val="center"/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</w:pPr>
      <w:r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  <w:t xml:space="preserve">Aula Prática Nº </w:t>
      </w:r>
      <w:r w:rsidR="00C21C0C">
        <w:rPr>
          <w:rFonts w:ascii="Times New Roman" w:eastAsia="BYVNVQ+NimbusRomNo9L-Regu" w:hAnsi="Times New Roman" w:cs="BYVNVQ+NimbusRomNo9L-Regu"/>
          <w:b/>
          <w:bCs/>
          <w:sz w:val="36"/>
          <w:szCs w:val="36"/>
        </w:rPr>
        <w:t>7</w:t>
      </w:r>
    </w:p>
    <w:p w:rsidR="004022B2" w:rsidRPr="008749F3" w:rsidRDefault="004022B2" w:rsidP="004022B2">
      <w:pPr>
        <w:pStyle w:val="Ttulo2"/>
        <w:ind w:left="0"/>
        <w:rPr>
          <w:i w:val="0"/>
          <w:sz w:val="24"/>
          <w:szCs w:val="24"/>
        </w:rPr>
      </w:pPr>
      <w:r w:rsidRPr="008749F3">
        <w:rPr>
          <w:i w:val="0"/>
          <w:sz w:val="24"/>
          <w:szCs w:val="24"/>
        </w:rPr>
        <w:t>Objetivos</w:t>
      </w:r>
    </w:p>
    <w:p w:rsidR="004022B2" w:rsidRDefault="004022B2" w:rsidP="004022B2">
      <w:pPr>
        <w:pStyle w:val="Textbodyindent"/>
        <w:numPr>
          <w:ilvl w:val="0"/>
          <w:numId w:val="31"/>
        </w:numPr>
        <w:rPr>
          <w:rFonts w:ascii="Liberation Serif" w:hAnsi="Liberation Serif"/>
          <w:szCs w:val="22"/>
        </w:rPr>
      </w:pPr>
      <w:r>
        <w:rPr>
          <w:rFonts w:ascii="Liberation Serif" w:hAnsi="Liberation Serif"/>
          <w:szCs w:val="22"/>
        </w:rPr>
        <w:t>Acesso a ficheiros binários</w:t>
      </w:r>
    </w:p>
    <w:p w:rsidR="004022B2" w:rsidRDefault="004022B2" w:rsidP="004022B2">
      <w:pPr>
        <w:pStyle w:val="Textbodyindent"/>
        <w:numPr>
          <w:ilvl w:val="0"/>
          <w:numId w:val="31"/>
        </w:numPr>
        <w:rPr>
          <w:rFonts w:ascii="Liberation Serif" w:hAnsi="Liberation Serif"/>
          <w:szCs w:val="22"/>
        </w:rPr>
      </w:pPr>
      <w:r>
        <w:rPr>
          <w:rFonts w:ascii="Liberation Serif" w:hAnsi="Liberation Serif"/>
          <w:szCs w:val="22"/>
        </w:rPr>
        <w:t xml:space="preserve">Uso de </w:t>
      </w:r>
      <w:proofErr w:type="spellStart"/>
      <w:r>
        <w:rPr>
          <w:rFonts w:ascii="Courier New" w:hAnsi="Courier New"/>
          <w:szCs w:val="22"/>
        </w:rPr>
        <w:t>switch</w:t>
      </w:r>
      <w:proofErr w:type="spellEnd"/>
      <w:r>
        <w:rPr>
          <w:rFonts w:ascii="Liberation Serif" w:hAnsi="Liberation Serif"/>
          <w:szCs w:val="22"/>
        </w:rPr>
        <w:t xml:space="preserve"> para tratamento de argumentos</w:t>
      </w:r>
    </w:p>
    <w:p w:rsidR="004022B2" w:rsidRDefault="004022B2" w:rsidP="004022B2">
      <w:pPr>
        <w:pStyle w:val="Textbodyindent"/>
        <w:numPr>
          <w:ilvl w:val="0"/>
          <w:numId w:val="31"/>
        </w:numPr>
        <w:spacing w:line="360" w:lineRule="auto"/>
        <w:rPr>
          <w:rFonts w:ascii="Liberation Serif" w:hAnsi="Liberation Serif"/>
          <w:szCs w:val="22"/>
        </w:rPr>
      </w:pPr>
      <w:r>
        <w:rPr>
          <w:rFonts w:ascii="Liberation Serif" w:hAnsi="Liberation Serif"/>
          <w:szCs w:val="22"/>
        </w:rPr>
        <w:t xml:space="preserve">Utilização das funções </w:t>
      </w:r>
      <w:proofErr w:type="spellStart"/>
      <w:r>
        <w:rPr>
          <w:rFonts w:ascii="Courier New" w:hAnsi="Courier New"/>
          <w:szCs w:val="22"/>
        </w:rPr>
        <w:t>getopt</w:t>
      </w:r>
      <w:proofErr w:type="spellEnd"/>
      <w:r>
        <w:rPr>
          <w:rFonts w:ascii="Liberation Serif" w:hAnsi="Liberation Serif"/>
          <w:szCs w:val="22"/>
        </w:rPr>
        <w:t xml:space="preserve"> e </w:t>
      </w:r>
      <w:proofErr w:type="spellStart"/>
      <w:r>
        <w:rPr>
          <w:rFonts w:ascii="Courier New" w:hAnsi="Courier New"/>
          <w:szCs w:val="22"/>
        </w:rPr>
        <w:t>getopt_long</w:t>
      </w:r>
      <w:bookmarkStart w:id="0" w:name="_GoBack"/>
      <w:bookmarkEnd w:id="0"/>
      <w:proofErr w:type="spellEnd"/>
    </w:p>
    <w:p w:rsidR="004022B2" w:rsidRDefault="004022B2" w:rsidP="004022B2">
      <w:pPr>
        <w:pStyle w:val="Ttulo2"/>
        <w:tabs>
          <w:tab w:val="left" w:pos="2540"/>
        </w:tabs>
        <w:ind w:left="0"/>
        <w:rPr>
          <w:rFonts w:eastAsia="BYVNVQ+NimbusRomNo9L-Regu" w:cs="BYVNVQ+NimbusRomNo9L-Regu"/>
          <w:sz w:val="24"/>
          <w:szCs w:val="24"/>
        </w:rPr>
      </w:pPr>
      <w:r w:rsidRPr="008749F3">
        <w:rPr>
          <w:rFonts w:eastAsia="BYVNVQ+NimbusRomNo9L-Regu" w:cs="BYVNVQ+NimbusRomNo9L-Regu"/>
          <w:i w:val="0"/>
          <w:sz w:val="24"/>
          <w:szCs w:val="24"/>
        </w:rPr>
        <w:t>Guiã</w:t>
      </w:r>
      <w:r>
        <w:rPr>
          <w:rFonts w:eastAsia="BYVNVQ+NimbusRomNo9L-Regu" w:cs="BYVNVQ+NimbusRomNo9L-Regu"/>
          <w:i w:val="0"/>
          <w:sz w:val="24"/>
          <w:szCs w:val="24"/>
        </w:rPr>
        <w:t>o</w:t>
      </w:r>
    </w:p>
    <w:p w:rsidR="004022B2" w:rsidRDefault="004022B2" w:rsidP="004022B2">
      <w:pPr>
        <w:pStyle w:val="Questo"/>
      </w:pPr>
      <w:r>
        <w:t xml:space="preserve">Leia atentamente o código-fonte dos ficheiros </w:t>
      </w:r>
      <w:proofErr w:type="spellStart"/>
      <w:r>
        <w:rPr>
          <w:rFonts w:ascii="Courier New" w:hAnsi="Courier New"/>
        </w:rPr>
        <w:t>writePeople.c</w:t>
      </w:r>
      <w:proofErr w:type="spellEnd"/>
      <w:r>
        <w:rPr>
          <w:rFonts w:ascii="Courier New" w:hAnsi="Courier New"/>
        </w:rPr>
        <w:t xml:space="preserve"> </w:t>
      </w:r>
      <w:r>
        <w:t>e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readPeople.c</w:t>
      </w:r>
      <w:proofErr w:type="spellEnd"/>
      <w:r>
        <w:t>.</w:t>
      </w:r>
    </w:p>
    <w:p w:rsidR="004022B2" w:rsidRDefault="004022B2" w:rsidP="004022B2">
      <w:pPr>
        <w:pStyle w:val="Alnea"/>
      </w:pPr>
      <w:r>
        <w:t>Compile e execute os programas passando-lhes como argumento o nome de um ficheiro binário. Interprete os resultados.</w:t>
      </w:r>
    </w:p>
    <w:p w:rsidR="004022B2" w:rsidRDefault="004022B2" w:rsidP="004022B2">
      <w:pPr>
        <w:pStyle w:val="Alnea"/>
      </w:pPr>
      <w:r>
        <w:t xml:space="preserve">Altere o programa </w:t>
      </w:r>
      <w:proofErr w:type="spellStart"/>
      <w:r>
        <w:rPr>
          <w:rFonts w:ascii="Courier New" w:hAnsi="Courier New"/>
        </w:rPr>
        <w:t>writePeople.c</w:t>
      </w:r>
      <w:proofErr w:type="spellEnd"/>
      <w:r>
        <w:t xml:space="preserve"> de modo a pedir ao utilizador a informação sobre cada pessoa que se pretende armazenar no ficheiro. O programa deve começar por perguntar ao utilizador o número de pessoas a considerar.</w:t>
      </w:r>
    </w:p>
    <w:p w:rsidR="004022B2" w:rsidRDefault="004022B2" w:rsidP="004022B2">
      <w:pPr>
        <w:pStyle w:val="Alnea"/>
      </w:pPr>
      <w:r>
        <w:t xml:space="preserve">Adicione ao programa </w:t>
      </w:r>
      <w:proofErr w:type="spellStart"/>
      <w:r>
        <w:rPr>
          <w:rFonts w:ascii="Courier New" w:hAnsi="Courier New"/>
        </w:rPr>
        <w:t>readPeople.c</w:t>
      </w:r>
      <w:proofErr w:type="spellEnd"/>
      <w:r>
        <w:t xml:space="preserve"> a capacidade de acrescentar pessoas, garantindo no final a salvaguarda de toda a informação no mesmo ficheiro</w:t>
      </w:r>
      <w:r>
        <w:rPr>
          <w:color w:val="222222"/>
        </w:rPr>
        <w:t xml:space="preserve">. Sugere-se que comece por alterar o programa de modo a ler o conteúdo do ficheiro para um </w:t>
      </w:r>
      <w:proofErr w:type="spellStart"/>
      <w:r>
        <w:rPr>
          <w:i/>
          <w:iCs/>
          <w:color w:val="222222"/>
        </w:rPr>
        <w:t>array</w:t>
      </w:r>
      <w:proofErr w:type="spellEnd"/>
      <w:r>
        <w:rPr>
          <w:color w:val="222222"/>
        </w:rPr>
        <w:t>. Os dados das pessoas adicionais serão então lid</w:t>
      </w:r>
      <w:r w:rsidR="001734C1">
        <w:rPr>
          <w:color w:val="222222"/>
        </w:rPr>
        <w:t>o</w:t>
      </w:r>
      <w:r>
        <w:rPr>
          <w:color w:val="222222"/>
        </w:rPr>
        <w:t xml:space="preserve">s para o </w:t>
      </w:r>
      <w:proofErr w:type="spellStart"/>
      <w:r>
        <w:rPr>
          <w:i/>
          <w:iCs/>
          <w:color w:val="222222"/>
        </w:rPr>
        <w:t>array</w:t>
      </w:r>
      <w:proofErr w:type="spellEnd"/>
      <w:r>
        <w:rPr>
          <w:color w:val="222222"/>
        </w:rPr>
        <w:t xml:space="preserve"> e, no final, ele deve ser escrito no ficheiro binário. Pode considerar que </w:t>
      </w:r>
      <w:r w:rsidR="001734C1">
        <w:rPr>
          <w:color w:val="222222"/>
        </w:rPr>
        <w:t>o número de</w:t>
      </w:r>
      <w:r>
        <w:rPr>
          <w:color w:val="222222"/>
        </w:rPr>
        <w:t xml:space="preserve"> pessoas</w:t>
      </w:r>
      <w:r w:rsidR="001734C1">
        <w:rPr>
          <w:color w:val="222222"/>
        </w:rPr>
        <w:t xml:space="preserve"> nunca ultrapassa 100</w:t>
      </w:r>
      <w:r>
        <w:rPr>
          <w:color w:val="222222"/>
        </w:rPr>
        <w:t>.</w:t>
      </w:r>
    </w:p>
    <w:p w:rsidR="004022B2" w:rsidRDefault="004022B2" w:rsidP="00282B22">
      <w:pPr>
        <w:pStyle w:val="Questo"/>
        <w:spacing w:before="360"/>
      </w:pPr>
      <w:r>
        <w:t>Leia atentamente o código</w:t>
      </w:r>
      <w:r w:rsidR="001734C1">
        <w:t>-</w:t>
      </w:r>
      <w:r>
        <w:t xml:space="preserve">fonte </w:t>
      </w:r>
      <w:proofErr w:type="spellStart"/>
      <w:r>
        <w:rPr>
          <w:rFonts w:ascii="Courier New" w:hAnsi="Courier New"/>
        </w:rPr>
        <w:t>testOpt.c</w:t>
      </w:r>
      <w:proofErr w:type="spellEnd"/>
      <w:r w:rsidR="001F27C2">
        <w:t xml:space="preserve">, que ilustra o </w:t>
      </w:r>
      <w:r w:rsidR="001F27C2" w:rsidRPr="001734C1">
        <w:t>processa</w:t>
      </w:r>
      <w:r w:rsidR="001F27C2">
        <w:t>mento de</w:t>
      </w:r>
      <w:r w:rsidR="001F27C2" w:rsidRPr="001734C1">
        <w:t xml:space="preserve"> argumentos utilizando a função </w:t>
      </w:r>
      <w:proofErr w:type="spellStart"/>
      <w:r w:rsidR="001F27C2" w:rsidRPr="001734C1">
        <w:rPr>
          <w:rFonts w:ascii="Courier New" w:hAnsi="Courier New" w:cs="Courier New"/>
        </w:rPr>
        <w:t>getopt</w:t>
      </w:r>
      <w:proofErr w:type="spellEnd"/>
      <w:r w:rsidR="001F27C2" w:rsidRPr="001734C1">
        <w:t>.</w:t>
      </w:r>
    </w:p>
    <w:p w:rsidR="004022B2" w:rsidRPr="001734C1" w:rsidRDefault="004022B2" w:rsidP="001734C1">
      <w:pPr>
        <w:pStyle w:val="Alnea"/>
        <w:numPr>
          <w:ilvl w:val="1"/>
          <w:numId w:val="32"/>
        </w:numPr>
      </w:pPr>
      <w:r w:rsidRPr="001734C1">
        <w:t>Compile</w:t>
      </w:r>
      <w:r w:rsidR="001734C1">
        <w:t xml:space="preserve"> o </w:t>
      </w:r>
      <w:r w:rsidRPr="001734C1">
        <w:t>programa</w:t>
      </w:r>
      <w:r w:rsidR="001734C1">
        <w:t xml:space="preserve">, </w:t>
      </w:r>
      <w:r w:rsidR="001734C1" w:rsidRPr="001734C1">
        <w:t>execute</w:t>
      </w:r>
      <w:r w:rsidR="001734C1">
        <w:t>-o</w:t>
      </w:r>
      <w:r w:rsidRPr="001734C1">
        <w:t xml:space="preserve"> e interprete o seu resultado. Este exemplo permite gerir duas opções: </w:t>
      </w:r>
      <w:r w:rsidRPr="001734C1">
        <w:rPr>
          <w:rFonts w:ascii="Courier New" w:hAnsi="Courier New" w:cs="Courier New"/>
        </w:rPr>
        <w:t>-n</w:t>
      </w:r>
      <w:r w:rsidR="001734C1">
        <w:t>, s</w:t>
      </w:r>
      <w:r w:rsidRPr="001734C1">
        <w:t>em valor associado</w:t>
      </w:r>
      <w:r w:rsidR="001734C1">
        <w:t>,</w:t>
      </w:r>
      <w:r w:rsidRPr="001734C1">
        <w:t xml:space="preserve"> e </w:t>
      </w:r>
      <w:r w:rsidRPr="001734C1">
        <w:rPr>
          <w:rFonts w:ascii="Courier New" w:hAnsi="Courier New" w:cs="Courier New"/>
        </w:rPr>
        <w:t xml:space="preserve">-t </w:t>
      </w:r>
      <w:proofErr w:type="spellStart"/>
      <w:r w:rsidRPr="001734C1">
        <w:rPr>
          <w:rFonts w:ascii="Courier New" w:hAnsi="Courier New" w:cs="Courier New"/>
        </w:rPr>
        <w:t>val</w:t>
      </w:r>
      <w:proofErr w:type="spellEnd"/>
      <w:r w:rsidR="001734C1">
        <w:t>, q</w:t>
      </w:r>
      <w:r w:rsidRPr="001734C1">
        <w:t xml:space="preserve">ue espera um valor. </w:t>
      </w:r>
      <w:r w:rsidR="005E7EDF">
        <w:t xml:space="preserve">Contempla também </w:t>
      </w:r>
      <w:r w:rsidRPr="001734C1">
        <w:t xml:space="preserve">um argumento </w:t>
      </w:r>
      <w:r w:rsidR="002B28C7">
        <w:t>que não constitui opção</w:t>
      </w:r>
      <w:r w:rsidRPr="001734C1">
        <w:t>.</w:t>
      </w:r>
    </w:p>
    <w:p w:rsidR="004022B2" w:rsidRPr="001734C1" w:rsidRDefault="004022B2" w:rsidP="001734C1">
      <w:pPr>
        <w:pStyle w:val="Alnea"/>
      </w:pPr>
      <w:r w:rsidRPr="001734C1">
        <w:t xml:space="preserve">Utilizando este mecanismo de tratamento de argumentos, crie o programa </w:t>
      </w:r>
      <w:proofErr w:type="spellStart"/>
      <w:r w:rsidRPr="005E7EDF">
        <w:rPr>
          <w:rFonts w:ascii="Courier New" w:hAnsi="Courier New" w:cs="Courier New"/>
        </w:rPr>
        <w:t>myls</w:t>
      </w:r>
      <w:proofErr w:type="spellEnd"/>
      <w:r w:rsidRPr="001734C1">
        <w:t xml:space="preserve"> (</w:t>
      </w:r>
      <w:r w:rsidR="005E7EDF">
        <w:t>vide</w:t>
      </w:r>
      <w:r w:rsidRPr="001734C1">
        <w:t xml:space="preserve"> exercício 4 da Aula 6) que aceita 3 opções: </w:t>
      </w:r>
      <w:r w:rsidRPr="005E7EDF">
        <w:rPr>
          <w:rFonts w:ascii="Courier New" w:hAnsi="Courier New" w:cs="Courier New"/>
        </w:rPr>
        <w:t>-f</w:t>
      </w:r>
      <w:r w:rsidRPr="001734C1">
        <w:t xml:space="preserve"> </w:t>
      </w:r>
      <w:r w:rsidR="005E7EDF">
        <w:t xml:space="preserve">para </w:t>
      </w:r>
      <w:r w:rsidRPr="001734C1">
        <w:t>lista</w:t>
      </w:r>
      <w:r w:rsidR="005E7EDF">
        <w:t>r apenas</w:t>
      </w:r>
      <w:r w:rsidRPr="001734C1">
        <w:t xml:space="preserve"> ficheiros, </w:t>
      </w:r>
      <w:r w:rsidRPr="005E7EDF">
        <w:rPr>
          <w:rFonts w:ascii="Courier New" w:hAnsi="Courier New" w:cs="Courier New"/>
        </w:rPr>
        <w:t>-d</w:t>
      </w:r>
      <w:r w:rsidRPr="001734C1">
        <w:t xml:space="preserve"> </w:t>
      </w:r>
      <w:r w:rsidR="005E7EDF">
        <w:t xml:space="preserve">para </w:t>
      </w:r>
      <w:r w:rsidRPr="001734C1">
        <w:t>lista</w:t>
      </w:r>
      <w:r w:rsidR="005E7EDF">
        <w:t>r</w:t>
      </w:r>
      <w:r w:rsidRPr="001734C1">
        <w:t xml:space="preserve"> </w:t>
      </w:r>
      <w:r w:rsidR="005E7EDF">
        <w:t xml:space="preserve">apenas </w:t>
      </w:r>
      <w:r w:rsidRPr="001734C1">
        <w:t xml:space="preserve">directorias, </w:t>
      </w:r>
      <w:r w:rsidRPr="005E7EDF">
        <w:rPr>
          <w:rFonts w:ascii="Courier New" w:hAnsi="Courier New" w:cs="Courier New"/>
        </w:rPr>
        <w:t xml:space="preserve">-e </w:t>
      </w:r>
      <w:proofErr w:type="spellStart"/>
      <w:r w:rsidRPr="005E7EDF">
        <w:rPr>
          <w:rFonts w:ascii="Courier New" w:hAnsi="Courier New" w:cs="Courier New"/>
        </w:rPr>
        <w:t>ext</w:t>
      </w:r>
      <w:proofErr w:type="spellEnd"/>
      <w:r w:rsidRPr="001734C1">
        <w:t xml:space="preserve"> </w:t>
      </w:r>
      <w:r w:rsidR="005E7EDF">
        <w:t xml:space="preserve">para </w:t>
      </w:r>
      <w:r w:rsidRPr="001734C1">
        <w:t>lista</w:t>
      </w:r>
      <w:r w:rsidR="005E7EDF">
        <w:t>r apenas</w:t>
      </w:r>
      <w:r w:rsidRPr="001734C1">
        <w:t xml:space="preserve"> ficheiros com extensão </w:t>
      </w:r>
      <w:proofErr w:type="spellStart"/>
      <w:r w:rsidRPr="005E7EDF">
        <w:rPr>
          <w:rFonts w:ascii="Courier New" w:hAnsi="Courier New" w:cs="Courier New"/>
        </w:rPr>
        <w:t>ext</w:t>
      </w:r>
      <w:proofErr w:type="spellEnd"/>
      <w:r w:rsidRPr="001734C1">
        <w:t xml:space="preserve"> e que pode ter (ou não) como argumentos várias directorias.</w:t>
      </w:r>
    </w:p>
    <w:p w:rsidR="004022B2" w:rsidRDefault="004022B2" w:rsidP="00282B22">
      <w:pPr>
        <w:pStyle w:val="Questo"/>
        <w:spacing w:before="360"/>
      </w:pPr>
      <w:r>
        <w:t>Leia atentamente o código</w:t>
      </w:r>
      <w:r w:rsidR="007F3B19">
        <w:t>-</w:t>
      </w:r>
      <w:r>
        <w:t xml:space="preserve">fonte </w:t>
      </w:r>
      <w:proofErr w:type="spellStart"/>
      <w:r>
        <w:rPr>
          <w:rFonts w:ascii="Courier New" w:hAnsi="Courier New"/>
        </w:rPr>
        <w:t>testLongOpt.c</w:t>
      </w:r>
      <w:proofErr w:type="spellEnd"/>
      <w:r w:rsidR="007F3B19">
        <w:t xml:space="preserve">, que ilustra o processamento de argumentos utilizando a função </w:t>
      </w:r>
      <w:proofErr w:type="spellStart"/>
      <w:r w:rsidR="007F3B19" w:rsidRPr="007F3B19">
        <w:rPr>
          <w:rFonts w:ascii="Courier New" w:hAnsi="Courier New"/>
        </w:rPr>
        <w:t>getopt_long</w:t>
      </w:r>
      <w:proofErr w:type="spellEnd"/>
      <w:r w:rsidR="007F3B19">
        <w:t>. Ela permite gerir várias opções nos seus modos curtos ou longos.</w:t>
      </w:r>
    </w:p>
    <w:p w:rsidR="004022B2" w:rsidRDefault="004022B2" w:rsidP="007F3B19">
      <w:pPr>
        <w:pStyle w:val="Alnea"/>
        <w:numPr>
          <w:ilvl w:val="1"/>
          <w:numId w:val="33"/>
        </w:numPr>
      </w:pPr>
      <w:r>
        <w:t>Compile</w:t>
      </w:r>
      <w:r w:rsidR="007F3B19">
        <w:t xml:space="preserve"> e</w:t>
      </w:r>
      <w:r>
        <w:t xml:space="preserve"> execute o programa experimentando combinações das opções </w:t>
      </w:r>
      <w:r w:rsidRPr="007F3B19">
        <w:rPr>
          <w:rFonts w:ascii="Courier New" w:hAnsi="Courier New"/>
        </w:rPr>
        <w:t>--</w:t>
      </w:r>
      <w:proofErr w:type="spellStart"/>
      <w:r w:rsidRPr="007F3B19">
        <w:rPr>
          <w:rFonts w:ascii="Courier New" w:hAnsi="Courier New"/>
        </w:rPr>
        <w:t>add</w:t>
      </w:r>
      <w:proofErr w:type="spellEnd"/>
      <w:r>
        <w:t xml:space="preserve">, </w:t>
      </w:r>
      <w:r w:rsidRPr="007F3B19">
        <w:rPr>
          <w:rFonts w:ascii="Courier New" w:hAnsi="Courier New"/>
        </w:rPr>
        <w:t>--</w:t>
      </w:r>
      <w:proofErr w:type="spellStart"/>
      <w:r w:rsidRPr="007F3B19">
        <w:rPr>
          <w:rFonts w:ascii="Courier New" w:hAnsi="Courier New"/>
        </w:rPr>
        <w:t>append</w:t>
      </w:r>
      <w:proofErr w:type="spellEnd"/>
      <w:r>
        <w:t xml:space="preserve">, </w:t>
      </w:r>
      <w:r w:rsidRPr="007F3B19">
        <w:rPr>
          <w:rFonts w:ascii="Courier New" w:hAnsi="Courier New"/>
        </w:rPr>
        <w:t>--</w:t>
      </w:r>
      <w:proofErr w:type="spellStart"/>
      <w:r w:rsidRPr="007F3B19">
        <w:rPr>
          <w:rFonts w:ascii="Courier New" w:hAnsi="Courier New"/>
        </w:rPr>
        <w:t>create</w:t>
      </w:r>
      <w:proofErr w:type="spellEnd"/>
      <w:r>
        <w:t xml:space="preserve">, </w:t>
      </w:r>
      <w:r w:rsidRPr="007F3B19">
        <w:rPr>
          <w:rFonts w:ascii="Courier New" w:hAnsi="Courier New"/>
        </w:rPr>
        <w:t>--</w:t>
      </w:r>
      <w:proofErr w:type="spellStart"/>
      <w:r w:rsidRPr="007F3B19">
        <w:rPr>
          <w:rFonts w:ascii="Courier New" w:hAnsi="Courier New"/>
        </w:rPr>
        <w:t>reset</w:t>
      </w:r>
      <w:proofErr w:type="spellEnd"/>
      <w:r>
        <w:t xml:space="preserve">, </w:t>
      </w:r>
      <w:r w:rsidRPr="007F3B19">
        <w:rPr>
          <w:rFonts w:ascii="Courier New" w:hAnsi="Courier New"/>
        </w:rPr>
        <w:t>-a</w:t>
      </w:r>
      <w:r>
        <w:t xml:space="preserve">, </w:t>
      </w:r>
      <w:r w:rsidRPr="007F3B19">
        <w:rPr>
          <w:rFonts w:ascii="Courier New" w:hAnsi="Courier New"/>
        </w:rPr>
        <w:t>-b</w:t>
      </w:r>
      <w:r>
        <w:t xml:space="preserve">, </w:t>
      </w:r>
      <w:r w:rsidRPr="007F3B19">
        <w:rPr>
          <w:rFonts w:ascii="Courier New" w:hAnsi="Courier New"/>
        </w:rPr>
        <w:t>-c</w:t>
      </w:r>
      <w:r>
        <w:t xml:space="preserve">, </w:t>
      </w:r>
      <w:r w:rsidRPr="007F3B19">
        <w:rPr>
          <w:rFonts w:ascii="Courier New" w:hAnsi="Courier New"/>
        </w:rPr>
        <w:t>-0</w:t>
      </w:r>
      <w:r>
        <w:t xml:space="preserve">, </w:t>
      </w:r>
      <w:r w:rsidRPr="007F3B19">
        <w:rPr>
          <w:rFonts w:ascii="Courier New" w:hAnsi="Courier New"/>
        </w:rPr>
        <w:t>-1</w:t>
      </w:r>
      <w:r>
        <w:t xml:space="preserve">, </w:t>
      </w:r>
      <w:r w:rsidRPr="007F3B19">
        <w:rPr>
          <w:rFonts w:ascii="Courier New" w:hAnsi="Courier New"/>
        </w:rPr>
        <w:t>-2</w:t>
      </w:r>
      <w:r>
        <w:t xml:space="preserve"> e </w:t>
      </w:r>
      <w:r w:rsidRPr="007F3B19">
        <w:rPr>
          <w:rFonts w:ascii="Courier New" w:hAnsi="Courier New"/>
        </w:rPr>
        <w:t>-3</w:t>
      </w:r>
      <w:r w:rsidR="007F3B19">
        <w:t>. I</w:t>
      </w:r>
      <w:r>
        <w:t>nterprete o</w:t>
      </w:r>
      <w:r w:rsidR="007F3B19">
        <w:t>s</w:t>
      </w:r>
      <w:r>
        <w:t xml:space="preserve"> resultado</w:t>
      </w:r>
      <w:r w:rsidR="007F3B19">
        <w:t>s</w:t>
      </w:r>
      <w:r>
        <w:t xml:space="preserve">. </w:t>
      </w:r>
    </w:p>
    <w:p w:rsidR="004022B2" w:rsidRDefault="007F3B19" w:rsidP="007F3B19">
      <w:pPr>
        <w:pStyle w:val="Alnea"/>
      </w:pPr>
      <w:r>
        <w:t>Utilizando</w:t>
      </w:r>
      <w:r w:rsidR="004022B2">
        <w:t xml:space="preserve"> este mecanismo de tratamento de argumentos, a</w:t>
      </w:r>
      <w:r>
        <w:t xml:space="preserve">dapte </w:t>
      </w:r>
      <w:proofErr w:type="spellStart"/>
      <w:r w:rsidR="004022B2">
        <w:rPr>
          <w:rFonts w:ascii="Courier New" w:hAnsi="Courier New"/>
        </w:rPr>
        <w:t>myls</w:t>
      </w:r>
      <w:proofErr w:type="spellEnd"/>
      <w:r w:rsidR="004022B2">
        <w:t xml:space="preserve"> para aceit</w:t>
      </w:r>
      <w:r>
        <w:t>ar</w:t>
      </w:r>
      <w:r w:rsidR="004022B2">
        <w:t xml:space="preserve"> as opções </w:t>
      </w:r>
      <w:r w:rsidR="004022B2">
        <w:rPr>
          <w:rFonts w:ascii="Courier New" w:hAnsi="Courier New"/>
        </w:rPr>
        <w:t>--file</w:t>
      </w:r>
      <w:r w:rsidR="004022B2">
        <w:t xml:space="preserve"> </w:t>
      </w:r>
      <w:r>
        <w:t>(</w:t>
      </w:r>
      <w:r w:rsidR="004022B2">
        <w:t xml:space="preserve">equivalente a </w:t>
      </w:r>
      <w:r w:rsidR="004022B2">
        <w:rPr>
          <w:rFonts w:ascii="Courier New" w:hAnsi="Courier New"/>
        </w:rPr>
        <w:t>-f</w:t>
      </w:r>
      <w:r>
        <w:t>),</w:t>
      </w:r>
      <w:r w:rsidR="004022B2">
        <w:t xml:space="preserve"> </w:t>
      </w:r>
      <w:r w:rsidR="004022B2">
        <w:rPr>
          <w:rFonts w:ascii="Courier New" w:hAnsi="Courier New"/>
        </w:rPr>
        <w:t>--</w:t>
      </w:r>
      <w:proofErr w:type="spellStart"/>
      <w:r w:rsidR="004022B2">
        <w:rPr>
          <w:rFonts w:ascii="Courier New" w:hAnsi="Courier New"/>
        </w:rPr>
        <w:t>dir</w:t>
      </w:r>
      <w:proofErr w:type="spellEnd"/>
      <w:r w:rsidR="004022B2">
        <w:t xml:space="preserve"> </w:t>
      </w:r>
      <w:r>
        <w:t>(</w:t>
      </w:r>
      <w:r w:rsidR="004022B2">
        <w:t xml:space="preserve">equivalente a </w:t>
      </w:r>
      <w:r w:rsidR="004022B2">
        <w:rPr>
          <w:rFonts w:ascii="Courier New" w:hAnsi="Courier New"/>
        </w:rPr>
        <w:t>-d</w:t>
      </w:r>
      <w:r w:rsidRPr="007F3B19">
        <w:t>)</w:t>
      </w:r>
      <w:r w:rsidR="004022B2">
        <w:t xml:space="preserve"> e </w:t>
      </w:r>
      <w:r w:rsidR="004022B2">
        <w:rPr>
          <w:rFonts w:ascii="Courier New" w:hAnsi="Courier New"/>
        </w:rPr>
        <w:t>--</w:t>
      </w:r>
      <w:proofErr w:type="spellStart"/>
      <w:r w:rsidR="004022B2">
        <w:rPr>
          <w:rFonts w:ascii="Courier New" w:hAnsi="Courier New"/>
        </w:rPr>
        <w:t>ext</w:t>
      </w:r>
      <w:proofErr w:type="spellEnd"/>
      <w:r w:rsidR="004022B2">
        <w:t xml:space="preserve"> </w:t>
      </w:r>
      <w:r>
        <w:t>(</w:t>
      </w:r>
      <w:r w:rsidR="004022B2">
        <w:t xml:space="preserve">equivalente a </w:t>
      </w:r>
      <w:r w:rsidR="004022B2">
        <w:rPr>
          <w:rFonts w:ascii="Courier New" w:hAnsi="Courier New"/>
        </w:rPr>
        <w:t>-e</w:t>
      </w:r>
      <w:r w:rsidRPr="007F3B19">
        <w:t>)</w:t>
      </w:r>
      <w:r w:rsidR="004022B2">
        <w:t>.</w:t>
      </w:r>
    </w:p>
    <w:p w:rsidR="00331BDF" w:rsidRDefault="00331BDF" w:rsidP="004022B2">
      <w:pPr>
        <w:pStyle w:val="Ttulo2"/>
        <w:ind w:left="0"/>
      </w:pPr>
    </w:p>
    <w:sectPr w:rsidR="00331BDF" w:rsidSect="004022B2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701" w:right="1134" w:bottom="1418" w:left="1418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DFE" w:rsidRDefault="009F2DFE">
      <w:r>
        <w:separator/>
      </w:r>
    </w:p>
  </w:endnote>
  <w:endnote w:type="continuationSeparator" w:id="0">
    <w:p w:rsidR="009F2DFE" w:rsidRDefault="009F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 Sharp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Droid Sans Fallback">
    <w:charset w:val="00"/>
    <w:family w:val="modern"/>
    <w:pitch w:val="fixed"/>
  </w:font>
  <w:font w:name="BYVNVQ+NimbusRomNo9L-Regu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F3" w:rsidRPr="00DD76FE" w:rsidRDefault="001F1CF3" w:rsidP="001F1CF3">
    <w:pPr>
      <w:pStyle w:val="Rodap"/>
      <w:jc w:val="center"/>
      <w:rPr>
        <w:sz w:val="18"/>
        <w:szCs w:val="18"/>
      </w:rPr>
    </w:pPr>
    <w:r w:rsidRPr="00DD76FE">
      <w:rPr>
        <w:sz w:val="18"/>
        <w:szCs w:val="18"/>
      </w:rPr>
      <w:t xml:space="preserve">Página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PAGE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2</w:t>
    </w:r>
    <w:r w:rsidRPr="00DD76FE">
      <w:rPr>
        <w:bCs/>
        <w:sz w:val="18"/>
        <w:szCs w:val="18"/>
      </w:rPr>
      <w:fldChar w:fldCharType="end"/>
    </w:r>
    <w:r w:rsidRPr="00DD76FE">
      <w:rPr>
        <w:sz w:val="18"/>
        <w:szCs w:val="18"/>
      </w:rPr>
      <w:t xml:space="preserve"> de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NUMPAGES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4</w:t>
    </w:r>
    <w:r w:rsidRPr="00DD76FE">
      <w:rPr>
        <w:bCs/>
        <w:sz w:val="18"/>
        <w:szCs w:val="18"/>
      </w:rPr>
      <w:fldChar w:fldCharType="end"/>
    </w:r>
  </w:p>
  <w:p w:rsidR="001F1CF3" w:rsidRDefault="001F1C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F3" w:rsidRPr="00DD76FE" w:rsidRDefault="001F1CF3" w:rsidP="001F1CF3">
    <w:pPr>
      <w:pStyle w:val="Rodap"/>
      <w:jc w:val="center"/>
      <w:rPr>
        <w:sz w:val="18"/>
        <w:szCs w:val="18"/>
      </w:rPr>
    </w:pPr>
    <w:r w:rsidRPr="00DD76FE">
      <w:rPr>
        <w:sz w:val="18"/>
        <w:szCs w:val="18"/>
      </w:rPr>
      <w:t xml:space="preserve">Página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PAGE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1</w:t>
    </w:r>
    <w:r w:rsidRPr="00DD76FE">
      <w:rPr>
        <w:bCs/>
        <w:sz w:val="18"/>
        <w:szCs w:val="18"/>
      </w:rPr>
      <w:fldChar w:fldCharType="end"/>
    </w:r>
    <w:r w:rsidRPr="00DD76FE">
      <w:rPr>
        <w:sz w:val="18"/>
        <w:szCs w:val="18"/>
      </w:rPr>
      <w:t xml:space="preserve"> de </w:t>
    </w:r>
    <w:r w:rsidRPr="00DD76FE">
      <w:rPr>
        <w:bCs/>
        <w:sz w:val="18"/>
        <w:szCs w:val="18"/>
      </w:rPr>
      <w:fldChar w:fldCharType="begin"/>
    </w:r>
    <w:r w:rsidRPr="00DD76FE">
      <w:rPr>
        <w:bCs/>
        <w:sz w:val="18"/>
        <w:szCs w:val="18"/>
      </w:rPr>
      <w:instrText>NUMPAGES  \* Arabic  \* MERGEFORMAT</w:instrText>
    </w:r>
    <w:r w:rsidRPr="00DD76FE">
      <w:rPr>
        <w:bCs/>
        <w:sz w:val="18"/>
        <w:szCs w:val="18"/>
      </w:rPr>
      <w:fldChar w:fldCharType="separate"/>
    </w:r>
    <w:r>
      <w:rPr>
        <w:bCs/>
        <w:sz w:val="18"/>
        <w:szCs w:val="18"/>
      </w:rPr>
      <w:t>4</w:t>
    </w:r>
    <w:r w:rsidRPr="00DD76FE">
      <w:rPr>
        <w:bCs/>
        <w:sz w:val="18"/>
        <w:szCs w:val="18"/>
      </w:rPr>
      <w:fldChar w:fldCharType="end"/>
    </w:r>
  </w:p>
  <w:p w:rsidR="00E150D0" w:rsidRPr="001F1CF3" w:rsidRDefault="00E150D0" w:rsidP="001F1C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DFE" w:rsidRDefault="009F2DFE">
      <w:r>
        <w:rPr>
          <w:color w:val="000000"/>
        </w:rPr>
        <w:ptab w:relativeTo="margin" w:alignment="center" w:leader="none"/>
      </w:r>
    </w:p>
  </w:footnote>
  <w:footnote w:type="continuationSeparator" w:id="0">
    <w:p w:rsidR="009F2DFE" w:rsidRDefault="009F2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8D" w:rsidRDefault="00D7348D">
    <w:pPr>
      <w:pStyle w:val="Cabealho"/>
    </w:pPr>
    <w:r>
      <w:rPr>
        <w:rFonts w:eastAsia="BYVNVQ+NimbusRomNo9L-Regu" w:cs="BYVNVQ+NimbusRomNo9L-Regu"/>
        <w:noProof/>
      </w:rPr>
      <w:drawing>
        <wp:inline distT="0" distB="0" distL="0" distR="0" wp14:anchorId="346E4664" wp14:editId="058F3DE1">
          <wp:extent cx="5486399" cy="631080"/>
          <wp:effectExtent l="0" t="0" r="635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399" cy="63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48D" w:rsidRDefault="00D7348D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  <w:r>
      <w:rPr>
        <w:rFonts w:eastAsia="BYVNVQ+NimbusRomNo9L-Regu" w:cs="BYVNVQ+NimbusRomNo9L-Regu"/>
        <w:noProof/>
      </w:rPr>
      <w:drawing>
        <wp:inline distT="0" distB="0" distL="0" distR="0" wp14:anchorId="658898ED" wp14:editId="445FA7BB">
          <wp:extent cx="5486399" cy="631080"/>
          <wp:effectExtent l="0" t="0" r="635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399" cy="631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7348D" w:rsidRDefault="00D7348D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</w:p>
  <w:p w:rsidR="001F1CF3" w:rsidRPr="00D7348D" w:rsidRDefault="001F1CF3" w:rsidP="00D7348D">
    <w:pPr>
      <w:pStyle w:val="Cabealho"/>
      <w:tabs>
        <w:tab w:val="clear" w:pos="4252"/>
        <w:tab w:val="clear" w:pos="8504"/>
        <w:tab w:val="right" w:pos="9638"/>
      </w:tabs>
      <w:ind w:right="511"/>
      <w:jc w:val="both"/>
      <w:rPr>
        <w:b/>
        <w:iCs/>
      </w:rPr>
    </w:pPr>
    <w:r w:rsidRPr="00D7348D">
      <w:rPr>
        <w:b/>
        <w:iCs/>
      </w:rPr>
      <w:t>Sistemas Operativos</w:t>
    </w:r>
    <w:r w:rsidRPr="00D7348D">
      <w:rPr>
        <w:b/>
        <w:iCs/>
      </w:rPr>
      <w:tab/>
      <w:t>Ano le</w:t>
    </w:r>
    <w:r w:rsidR="00D7348D">
      <w:rPr>
        <w:b/>
        <w:iCs/>
      </w:rPr>
      <w:t>c</w:t>
    </w:r>
    <w:r w:rsidRPr="00D7348D">
      <w:rPr>
        <w:b/>
        <w:iCs/>
      </w:rPr>
      <w:t>tivo 202</w:t>
    </w:r>
    <w:r w:rsidR="007B4187">
      <w:rPr>
        <w:b/>
        <w:iCs/>
      </w:rPr>
      <w:t>3</w:t>
    </w:r>
    <w:r w:rsidRPr="00D7348D">
      <w:rPr>
        <w:b/>
        <w:iCs/>
      </w:rPr>
      <w:t>/202</w:t>
    </w:r>
    <w:r w:rsidR="007B4187">
      <w:rPr>
        <w:b/>
        <w:iCs/>
      </w:rPr>
      <w:t>4</w:t>
    </w:r>
  </w:p>
  <w:p w:rsidR="00E150D0" w:rsidRPr="001F1CF3" w:rsidRDefault="00E150D0" w:rsidP="001F1C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957"/>
    <w:multiLevelType w:val="multilevel"/>
    <w:tmpl w:val="46F483A2"/>
    <w:styleLink w:val="WWNum36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E02"/>
    <w:multiLevelType w:val="multilevel"/>
    <w:tmpl w:val="6C1AA5A6"/>
    <w:styleLink w:val="WWNum23"/>
    <w:lvl w:ilvl="0">
      <w:start w:val="1"/>
      <w:numFmt w:val="decimal"/>
      <w:lvlText w:val="%1."/>
      <w:lvlJc w:val="left"/>
      <w:pPr>
        <w:ind w:left="851" w:hanging="284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A6E2646"/>
    <w:multiLevelType w:val="multilevel"/>
    <w:tmpl w:val="146239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1474A7F"/>
    <w:multiLevelType w:val="multilevel"/>
    <w:tmpl w:val="791453B8"/>
    <w:styleLink w:val="WWNum32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C7210"/>
    <w:multiLevelType w:val="multilevel"/>
    <w:tmpl w:val="44A85F44"/>
    <w:styleLink w:val="WWNum35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DBE"/>
    <w:multiLevelType w:val="multilevel"/>
    <w:tmpl w:val="B28404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6" w15:restartNumberingAfterBreak="0">
    <w:nsid w:val="357A433F"/>
    <w:multiLevelType w:val="multilevel"/>
    <w:tmpl w:val="326A87F8"/>
    <w:styleLink w:val="WWNum38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57BC"/>
    <w:multiLevelType w:val="multilevel"/>
    <w:tmpl w:val="2604D7BC"/>
    <w:styleLink w:val="WWNum43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97F1E"/>
    <w:multiLevelType w:val="multilevel"/>
    <w:tmpl w:val="EDF8D550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9" w15:restartNumberingAfterBreak="0">
    <w:nsid w:val="4D975BA9"/>
    <w:multiLevelType w:val="multilevel"/>
    <w:tmpl w:val="4C0A69B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53681245"/>
    <w:multiLevelType w:val="multilevel"/>
    <w:tmpl w:val="3244E0C4"/>
    <w:lvl w:ilvl="0">
      <w:start w:val="1"/>
      <w:numFmt w:val="decimal"/>
      <w:lvlText w:val=" %1."/>
      <w:lvlJc w:val="left"/>
      <w:pPr>
        <w:ind w:left="1080" w:hanging="360"/>
      </w:pPr>
    </w:lvl>
    <w:lvl w:ilvl="1">
      <w:start w:val="1"/>
      <w:numFmt w:val="lowerLetter"/>
      <w:lvlText w:val=" %2)"/>
      <w:lvlJc w:val="left"/>
      <w:pPr>
        <w:ind w:left="1440" w:hanging="360"/>
      </w:pPr>
    </w:lvl>
    <w:lvl w:ilvl="2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960" w:hanging="360"/>
      </w:pPr>
      <w:rPr>
        <w:rFonts w:ascii="StarSymbol" w:hAnsi="StarSymbol"/>
      </w:rPr>
    </w:lvl>
  </w:abstractNum>
  <w:abstractNum w:abstractNumId="11" w15:restartNumberingAfterBreak="0">
    <w:nsid w:val="54D65B9F"/>
    <w:multiLevelType w:val="multilevel"/>
    <w:tmpl w:val="479A4BFA"/>
    <w:styleLink w:val="WWNum24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9FE20A4"/>
    <w:multiLevelType w:val="multilevel"/>
    <w:tmpl w:val="FCF27998"/>
    <w:lvl w:ilvl="0">
      <w:start w:val="1"/>
      <w:numFmt w:val="decimal"/>
      <w:pStyle w:val="Questo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3" w15:restartNumberingAfterBreak="0">
    <w:nsid w:val="621A58F8"/>
    <w:multiLevelType w:val="multilevel"/>
    <w:tmpl w:val="F7980350"/>
    <w:lvl w:ilvl="0">
      <w:start w:val="3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pStyle w:val="Alnea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62B8684C"/>
    <w:multiLevelType w:val="multilevel"/>
    <w:tmpl w:val="E5A0E71A"/>
    <w:styleLink w:val="WWNum42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D3570"/>
    <w:multiLevelType w:val="multilevel"/>
    <w:tmpl w:val="A15CEBC0"/>
    <w:styleLink w:val="WWNum37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E4664"/>
    <w:multiLevelType w:val="multilevel"/>
    <w:tmpl w:val="4318423C"/>
    <w:styleLink w:val="WWNum41"/>
    <w:lvl w:ilvl="0">
      <w:start w:val="1"/>
      <w:numFmt w:val="lowerLetter"/>
      <w:lvlText w:val="%1)"/>
      <w:lvlJc w:val="left"/>
      <w:pPr>
        <w:ind w:left="1134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91D48"/>
    <w:multiLevelType w:val="hybridMultilevel"/>
    <w:tmpl w:val="11B81C2C"/>
    <w:lvl w:ilvl="0" w:tplc="08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8" w15:restartNumberingAfterBreak="0">
    <w:nsid w:val="74582382"/>
    <w:multiLevelType w:val="multilevel"/>
    <w:tmpl w:val="E9B421D8"/>
    <w:styleLink w:val="Numbering5"/>
    <w:lvl w:ilvl="0">
      <w:start w:val="1"/>
      <w:numFmt w:val="decimal"/>
      <w:lvlText w:val="%1."/>
      <w:lvlJc w:val="left"/>
      <w:pPr>
        <w:ind w:left="567" w:hanging="227"/>
      </w:pPr>
      <w:rPr>
        <w:rFonts w:ascii="Times New Roman" w:hAnsi="Times New Roman"/>
        <w:sz w:val="22"/>
        <w:szCs w:val="22"/>
      </w:rPr>
    </w:lvl>
    <w:lvl w:ilvl="1">
      <w:start w:val="1"/>
      <w:numFmt w:val="lowerLetter"/>
      <w:lvlText w:val="%2)"/>
      <w:lvlJc w:val="left"/>
      <w:pPr>
        <w:ind w:left="737" w:hanging="283"/>
      </w:pPr>
      <w:rPr>
        <w:rFonts w:ascii="Times New Roman" w:hAnsi="Times New Roman"/>
        <w:sz w:val="22"/>
        <w:szCs w:val="22"/>
      </w:rPr>
    </w:lvl>
    <w:lvl w:ilvl="2">
      <w:start w:val="1"/>
      <w:numFmt w:val="lowerRoman"/>
      <w:lvlText w:val="%3."/>
      <w:lvlJc w:val="left"/>
      <w:pPr>
        <w:ind w:left="879" w:hanging="255"/>
      </w:pPr>
      <w:rPr>
        <w:rFonts w:ascii="Times New Roman" w:hAnsi="Times New Roman"/>
        <w:sz w:val="22"/>
        <w:szCs w:val="22"/>
      </w:r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  <w:sz w:val="22"/>
        <w:szCs w:val="22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  <w:sz w:val="22"/>
        <w:szCs w:val="22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  <w:sz w:val="22"/>
        <w:szCs w:val="22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  <w:sz w:val="22"/>
        <w:szCs w:val="22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  <w:sz w:val="22"/>
        <w:szCs w:val="22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  <w:sz w:val="22"/>
        <w:szCs w:val="22"/>
      </w:r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12"/>
  </w:num>
  <w:num w:numId="13">
    <w:abstractNumId w:val="13"/>
  </w:num>
  <w:num w:numId="14">
    <w:abstractNumId w:val="13"/>
    <w:lvlOverride w:ilvl="0">
      <w:startOverride w:val="3"/>
    </w:lvlOverride>
  </w:num>
  <w:num w:numId="15">
    <w:abstractNumId w:val="2"/>
  </w:num>
  <w:num w:numId="16">
    <w:abstractNumId w:val="9"/>
  </w:num>
  <w:num w:numId="17">
    <w:abstractNumId w:val="10"/>
  </w:num>
  <w:num w:numId="18">
    <w:abstractNumId w:val="8"/>
  </w:num>
  <w:num w:numId="19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</w:num>
  <w:num w:numId="21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</w:num>
  <w:num w:numId="24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17"/>
  </w:num>
  <w:num w:numId="32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DF"/>
    <w:rsid w:val="00094A63"/>
    <w:rsid w:val="000B6852"/>
    <w:rsid w:val="001157EB"/>
    <w:rsid w:val="001734C1"/>
    <w:rsid w:val="001F1CF3"/>
    <w:rsid w:val="001F27C2"/>
    <w:rsid w:val="00282B22"/>
    <w:rsid w:val="002B28C7"/>
    <w:rsid w:val="002F33F4"/>
    <w:rsid w:val="00331BDF"/>
    <w:rsid w:val="00367682"/>
    <w:rsid w:val="004022B2"/>
    <w:rsid w:val="00443F38"/>
    <w:rsid w:val="00465C6B"/>
    <w:rsid w:val="004A2F69"/>
    <w:rsid w:val="004C0B42"/>
    <w:rsid w:val="004F627C"/>
    <w:rsid w:val="005253CA"/>
    <w:rsid w:val="005B6426"/>
    <w:rsid w:val="005E7EDF"/>
    <w:rsid w:val="006A643B"/>
    <w:rsid w:val="00702274"/>
    <w:rsid w:val="00731D3D"/>
    <w:rsid w:val="0074674F"/>
    <w:rsid w:val="007A204C"/>
    <w:rsid w:val="007B4187"/>
    <w:rsid w:val="007F3B19"/>
    <w:rsid w:val="00805D20"/>
    <w:rsid w:val="0084799D"/>
    <w:rsid w:val="00852026"/>
    <w:rsid w:val="008749F3"/>
    <w:rsid w:val="00887661"/>
    <w:rsid w:val="008C0A7A"/>
    <w:rsid w:val="0091345C"/>
    <w:rsid w:val="0093414E"/>
    <w:rsid w:val="00971F6A"/>
    <w:rsid w:val="00997DBF"/>
    <w:rsid w:val="009E2F6D"/>
    <w:rsid w:val="009F2DFE"/>
    <w:rsid w:val="00A044D1"/>
    <w:rsid w:val="00A05941"/>
    <w:rsid w:val="00A357F8"/>
    <w:rsid w:val="00AC6A1D"/>
    <w:rsid w:val="00AE4C00"/>
    <w:rsid w:val="00B81F82"/>
    <w:rsid w:val="00BC2292"/>
    <w:rsid w:val="00C21C0C"/>
    <w:rsid w:val="00CD2948"/>
    <w:rsid w:val="00CE5696"/>
    <w:rsid w:val="00D36999"/>
    <w:rsid w:val="00D66FB0"/>
    <w:rsid w:val="00D7348D"/>
    <w:rsid w:val="00D774F6"/>
    <w:rsid w:val="00D82922"/>
    <w:rsid w:val="00DB6A37"/>
    <w:rsid w:val="00E150D0"/>
    <w:rsid w:val="00E1738B"/>
    <w:rsid w:val="00E43961"/>
    <w:rsid w:val="00E4684C"/>
    <w:rsid w:val="00E901DA"/>
    <w:rsid w:val="00F23086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C4B44"/>
  <w15:docId w15:val="{1944EF43-3F22-4C67-BED5-A7E10F4B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spacing w:before="1474" w:after="794"/>
      <w:jc w:val="center"/>
      <w:outlineLvl w:val="0"/>
    </w:pPr>
    <w:rPr>
      <w:rFonts w:ascii="Times New Roman" w:eastAsia="Times New Roman" w:hAnsi="Times New Roman" w:cs="Times New Roman"/>
      <w:b/>
      <w:bCs/>
      <w:i/>
    </w:rPr>
  </w:style>
  <w:style w:type="paragraph" w:styleId="Ttulo2">
    <w:name w:val="heading 2"/>
    <w:basedOn w:val="Heading"/>
    <w:next w:val="Textbody"/>
    <w:link w:val="Ttulo2Carter"/>
    <w:uiPriority w:val="9"/>
    <w:unhideWhenUsed/>
    <w:qFormat/>
    <w:pPr>
      <w:spacing w:before="227" w:after="113"/>
      <w:ind w:left="283"/>
      <w:outlineLvl w:val="1"/>
    </w:pPr>
    <w:rPr>
      <w:rFonts w:ascii="Times New Roman" w:eastAsia="Times New Roman" w:hAnsi="Times New Roman" w:cs="Times New Roman"/>
      <w:b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ar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link w:val="TextbodyCarter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Textbody"/>
    <w:pPr>
      <w:spacing w:after="0"/>
      <w:ind w:firstLine="283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lneaa">
    <w:name w:val="Alínea a)"/>
    <w:pPr>
      <w:widowControl/>
      <w:spacing w:line="360" w:lineRule="auto"/>
      <w:ind w:hanging="288"/>
    </w:pPr>
    <w:rPr>
      <w:lang w:val="en-GB" w:eastAsia="en-US"/>
    </w:rPr>
  </w:style>
  <w:style w:type="paragraph" w:customStyle="1" w:styleId="Questo1">
    <w:name w:val="Questão 1"/>
    <w:link w:val="Questo1Carter"/>
    <w:pPr>
      <w:widowControl/>
      <w:spacing w:before="120" w:line="360" w:lineRule="auto"/>
    </w:pPr>
    <w:rPr>
      <w:lang w:val="en-GB" w:eastAsia="en-US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bashcode">
    <w:name w:val="bashcode"/>
    <w:basedOn w:val="Standard"/>
    <w:pPr>
      <w:widowControl/>
      <w:ind w:left="461"/>
      <w:jc w:val="both"/>
    </w:pPr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2"/>
      <w:szCs w:val="22"/>
    </w:rPr>
  </w:style>
  <w:style w:type="character" w:customStyle="1" w:styleId="CodigoChar">
    <w:name w:val="Codigo Char"/>
    <w:basedOn w:val="Tipodeletrapredefinidodopargrafo"/>
    <w:rPr>
      <w:rFonts w:ascii="Courier New" w:eastAsia="Courier New" w:hAnsi="Courier New" w:cs="Courier New"/>
      <w:b/>
      <w:sz w:val="22"/>
      <w:lang w:val="pt-PT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Example">
    <w:name w:val="Example"/>
    <w:rPr>
      <w:rFonts w:ascii="Liberation Mono" w:eastAsia="Droid Sans Fallback" w:hAnsi="Liberation Mono" w:cs="Liberation Mono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eletype">
    <w:name w:val="Teletype"/>
    <w:rPr>
      <w:rFonts w:ascii="Liberation Mono" w:eastAsia="Droid Sans Fallback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umbering5">
    <w:name w:val="Numbering 5"/>
    <w:basedOn w:val="Semlista"/>
    <w:pPr>
      <w:numPr>
        <w:numId w:val="1"/>
      </w:numPr>
    </w:pPr>
  </w:style>
  <w:style w:type="numbering" w:customStyle="1" w:styleId="WWNum24">
    <w:name w:val="WWNum24"/>
    <w:basedOn w:val="Semlista"/>
    <w:pPr>
      <w:numPr>
        <w:numId w:val="2"/>
      </w:numPr>
    </w:pPr>
  </w:style>
  <w:style w:type="numbering" w:customStyle="1" w:styleId="WWNum23">
    <w:name w:val="WWNum23"/>
    <w:basedOn w:val="Semlista"/>
    <w:pPr>
      <w:numPr>
        <w:numId w:val="3"/>
      </w:numPr>
    </w:pPr>
  </w:style>
  <w:style w:type="numbering" w:customStyle="1" w:styleId="WWNum32">
    <w:name w:val="WWNum32"/>
    <w:basedOn w:val="Semlista"/>
    <w:pPr>
      <w:numPr>
        <w:numId w:val="4"/>
      </w:numPr>
    </w:pPr>
  </w:style>
  <w:style w:type="numbering" w:customStyle="1" w:styleId="WWNum35">
    <w:name w:val="WWNum35"/>
    <w:basedOn w:val="Semlista"/>
    <w:pPr>
      <w:numPr>
        <w:numId w:val="5"/>
      </w:numPr>
    </w:pPr>
  </w:style>
  <w:style w:type="numbering" w:customStyle="1" w:styleId="WWNum36">
    <w:name w:val="WWNum36"/>
    <w:basedOn w:val="Semlista"/>
    <w:pPr>
      <w:numPr>
        <w:numId w:val="6"/>
      </w:numPr>
    </w:pPr>
  </w:style>
  <w:style w:type="numbering" w:customStyle="1" w:styleId="WWNum38">
    <w:name w:val="WWNum38"/>
    <w:basedOn w:val="Semlista"/>
    <w:pPr>
      <w:numPr>
        <w:numId w:val="7"/>
      </w:numPr>
    </w:pPr>
  </w:style>
  <w:style w:type="numbering" w:customStyle="1" w:styleId="WWNum37">
    <w:name w:val="WWNum37"/>
    <w:basedOn w:val="Semlista"/>
    <w:pPr>
      <w:numPr>
        <w:numId w:val="8"/>
      </w:numPr>
    </w:pPr>
  </w:style>
  <w:style w:type="numbering" w:customStyle="1" w:styleId="WWNum42">
    <w:name w:val="WWNum42"/>
    <w:basedOn w:val="Semlista"/>
    <w:pPr>
      <w:numPr>
        <w:numId w:val="9"/>
      </w:numPr>
    </w:pPr>
  </w:style>
  <w:style w:type="numbering" w:customStyle="1" w:styleId="WWNum43">
    <w:name w:val="WWNum43"/>
    <w:basedOn w:val="Semlista"/>
    <w:pPr>
      <w:numPr>
        <w:numId w:val="10"/>
      </w:numPr>
    </w:pPr>
  </w:style>
  <w:style w:type="numbering" w:customStyle="1" w:styleId="WWNum41">
    <w:name w:val="WWNum41"/>
    <w:basedOn w:val="Semlista"/>
    <w:pPr>
      <w:numPr>
        <w:numId w:val="11"/>
      </w:numPr>
    </w:pPr>
  </w:style>
  <w:style w:type="character" w:styleId="Refdenotaderodap">
    <w:name w:val="footnote reference"/>
    <w:basedOn w:val="Tipodeletrapredefinidodopargrafo"/>
    <w:uiPriority w:val="99"/>
    <w:semiHidden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7022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227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02274"/>
    <w:rPr>
      <w:color w:val="954F72" w:themeColor="followedHyperlink"/>
      <w:u w:val="single"/>
    </w:rPr>
  </w:style>
  <w:style w:type="paragraph" w:customStyle="1" w:styleId="bashscript">
    <w:name w:val="bash_script"/>
    <w:basedOn w:val="Textbody"/>
    <w:link w:val="bashscriptCarter"/>
    <w:qFormat/>
    <w:rsid w:val="004F627C"/>
    <w:pPr>
      <w:tabs>
        <w:tab w:val="left" w:pos="891"/>
      </w:tabs>
      <w:spacing w:after="0" w:line="240" w:lineRule="auto"/>
      <w:ind w:left="444"/>
    </w:pPr>
    <w:rPr>
      <w:rFonts w:ascii="Courier New" w:hAnsi="Courier New" w:cs="Courier New"/>
      <w:sz w:val="20"/>
      <w:szCs w:val="20"/>
      <w:lang w:val="en-GB"/>
    </w:rPr>
  </w:style>
  <w:style w:type="paragraph" w:customStyle="1" w:styleId="Questo">
    <w:name w:val="Questão"/>
    <w:basedOn w:val="Questo1"/>
    <w:link w:val="QuestoCarter"/>
    <w:qFormat/>
    <w:rsid w:val="00E43961"/>
    <w:pPr>
      <w:numPr>
        <w:numId w:val="12"/>
      </w:numPr>
      <w:tabs>
        <w:tab w:val="left" w:pos="571"/>
      </w:tabs>
      <w:spacing w:after="120" w:line="240" w:lineRule="auto"/>
      <w:ind w:left="454" w:hanging="454"/>
      <w:jc w:val="both"/>
    </w:pPr>
    <w:rPr>
      <w:sz w:val="22"/>
      <w:szCs w:val="22"/>
      <w:lang w:val="pt-PT"/>
    </w:rPr>
  </w:style>
  <w:style w:type="character" w:customStyle="1" w:styleId="StandardCarter">
    <w:name w:val="Standard Caráter"/>
    <w:basedOn w:val="Tipodeletrapredefinidodopargrafo"/>
    <w:link w:val="Standard"/>
    <w:rsid w:val="004F627C"/>
  </w:style>
  <w:style w:type="character" w:customStyle="1" w:styleId="TextbodyCarter">
    <w:name w:val="Text body Caráter"/>
    <w:basedOn w:val="StandardCarter"/>
    <w:link w:val="Textbody"/>
    <w:rsid w:val="004F627C"/>
  </w:style>
  <w:style w:type="character" w:customStyle="1" w:styleId="bashscriptCarter">
    <w:name w:val="bash_script Caráter"/>
    <w:basedOn w:val="TextbodyCarter"/>
    <w:link w:val="bashscript"/>
    <w:rsid w:val="004F627C"/>
    <w:rPr>
      <w:rFonts w:ascii="Courier New" w:hAnsi="Courier New" w:cs="Courier New"/>
      <w:sz w:val="20"/>
      <w:szCs w:val="20"/>
      <w:lang w:val="en-GB"/>
    </w:rPr>
  </w:style>
  <w:style w:type="paragraph" w:customStyle="1" w:styleId="Alnea">
    <w:name w:val="Alínea"/>
    <w:basedOn w:val="Questo1"/>
    <w:link w:val="AlneaCarter"/>
    <w:qFormat/>
    <w:rsid w:val="00971F6A"/>
    <w:pPr>
      <w:numPr>
        <w:ilvl w:val="1"/>
        <w:numId w:val="13"/>
      </w:numPr>
      <w:tabs>
        <w:tab w:val="left" w:pos="1080"/>
      </w:tabs>
      <w:spacing w:after="120" w:line="240" w:lineRule="auto"/>
      <w:ind w:left="1077" w:hanging="357"/>
      <w:jc w:val="both"/>
    </w:pPr>
    <w:rPr>
      <w:sz w:val="22"/>
      <w:szCs w:val="22"/>
      <w:lang w:val="pt-PT"/>
    </w:rPr>
  </w:style>
  <w:style w:type="character" w:customStyle="1" w:styleId="Questo1Carter">
    <w:name w:val="Questão 1 Caráter"/>
    <w:basedOn w:val="Tipodeletrapredefinidodopargrafo"/>
    <w:link w:val="Questo1"/>
    <w:rsid w:val="00E43961"/>
    <w:rPr>
      <w:lang w:val="en-GB" w:eastAsia="en-US"/>
    </w:rPr>
  </w:style>
  <w:style w:type="character" w:customStyle="1" w:styleId="QuestoCarter">
    <w:name w:val="Questão Caráter"/>
    <w:basedOn w:val="Questo1Carter"/>
    <w:link w:val="Questo"/>
    <w:rsid w:val="00E43961"/>
    <w:rPr>
      <w:sz w:val="22"/>
      <w:szCs w:val="22"/>
      <w:lang w:val="en-GB" w:eastAsia="en-US"/>
    </w:rPr>
  </w:style>
  <w:style w:type="character" w:customStyle="1" w:styleId="AlneaCarter">
    <w:name w:val="Alínea Caráter"/>
    <w:basedOn w:val="Questo1Carter"/>
    <w:link w:val="Alnea"/>
    <w:rsid w:val="00971F6A"/>
    <w:rPr>
      <w:sz w:val="22"/>
      <w:szCs w:val="22"/>
      <w:lang w:val="en-GB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022B2"/>
    <w:rPr>
      <w:rFonts w:ascii="Times New Roman" w:eastAsia="Times New Roman" w:hAnsi="Times New Roman" w:cs="Times New Roman"/>
      <w:b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>Universidade de Aveiro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Sistemas Operativos</dc:subject>
  <dc:creator>António Rui Borges</dc:creator>
  <cp:lastModifiedBy>António Campos</cp:lastModifiedBy>
  <cp:revision>2</cp:revision>
  <dcterms:created xsi:type="dcterms:W3CDTF">2023-09-16T16:12:00Z</dcterms:created>
  <dcterms:modified xsi:type="dcterms:W3CDTF">2023-09-16T16:12:00Z</dcterms:modified>
</cp:coreProperties>
</file>