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BC25" w14:textId="565BA3BE" w:rsidR="00BD6CB7" w:rsidRPr="00BD6CB7" w:rsidRDefault="00703C7E" w:rsidP="00BD6CB7">
      <w:pPr>
        <w:pStyle w:val="papertitle"/>
        <w:rPr>
          <w:iCs/>
          <w:lang w:val="pt-PT"/>
        </w:rPr>
      </w:pPr>
      <w:r w:rsidRPr="00703C7E">
        <w:rPr>
          <w:iCs/>
          <w:lang w:val="pt-PT"/>
        </w:rPr>
        <w:t xml:space="preserve">Competição de Preços </w:t>
      </w:r>
      <w:r w:rsidR="00E16EFA">
        <w:rPr>
          <w:iCs/>
          <w:lang w:val="pt-PT"/>
        </w:rPr>
        <w:t>no</w:t>
      </w:r>
      <w:r w:rsidRPr="00703C7E">
        <w:rPr>
          <w:iCs/>
          <w:lang w:val="pt-PT"/>
        </w:rPr>
        <w:t xml:space="preserve"> </w:t>
      </w:r>
      <w:r w:rsidR="00655231">
        <w:rPr>
          <w:iCs/>
          <w:lang w:val="pt-PT"/>
        </w:rPr>
        <w:t>Supply Chain</w:t>
      </w:r>
    </w:p>
    <w:p w14:paraId="3BB2D0E8" w14:textId="4A40A3F7" w:rsidR="00703C7E" w:rsidRDefault="00703C7E" w:rsidP="00FA63A5">
      <w:pPr>
        <w:pStyle w:val="papersubtitle"/>
        <w:rPr>
          <w:iCs/>
          <w:lang w:val="pt-PT"/>
        </w:rPr>
      </w:pPr>
      <w:r w:rsidRPr="00703C7E">
        <w:rPr>
          <w:iCs/>
          <w:lang w:val="pt-PT"/>
        </w:rPr>
        <w:t xml:space="preserve">O Papel da Competição e das Quotas de Mercado na Lucratividade </w:t>
      </w:r>
      <w:r w:rsidR="00E16EFA">
        <w:rPr>
          <w:iCs/>
          <w:lang w:val="pt-PT"/>
        </w:rPr>
        <w:t xml:space="preserve">no </w:t>
      </w:r>
      <w:r w:rsidR="00E16EFA" w:rsidRPr="00655231">
        <w:rPr>
          <w:lang w:val="pt-PT"/>
        </w:rPr>
        <w:t>Supply Chain</w:t>
      </w:r>
    </w:p>
    <w:p w14:paraId="2C46B6A9" w14:textId="0ACED44A" w:rsidR="00703C7E" w:rsidRDefault="00703C7E" w:rsidP="00FA63A5">
      <w:pPr>
        <w:pStyle w:val="papersubtitle"/>
        <w:rPr>
          <w:i/>
          <w:iCs/>
          <w:sz w:val="48"/>
          <w:szCs w:val="48"/>
        </w:rPr>
      </w:pPr>
      <w:r w:rsidRPr="00703C7E">
        <w:rPr>
          <w:i/>
          <w:iCs/>
          <w:sz w:val="48"/>
          <w:szCs w:val="48"/>
        </w:rPr>
        <w:t>Price Competition in Supply Chains</w:t>
      </w:r>
    </w:p>
    <w:p w14:paraId="4822BF00" w14:textId="0976ABC6" w:rsidR="00ED13D6" w:rsidRPr="00175725" w:rsidRDefault="00703C7E">
      <w:pPr>
        <w:pStyle w:val="Author"/>
        <w:rPr>
          <w:lang w:val="pt-PT"/>
        </w:rPr>
        <w:sectPr w:rsidR="00ED13D6" w:rsidRPr="00175725">
          <w:pgSz w:w="11909" w:h="16834" w:code="9"/>
          <w:pgMar w:top="1080" w:right="734" w:bottom="2434" w:left="734" w:header="720" w:footer="720" w:gutter="0"/>
          <w:cols w:space="720"/>
          <w:docGrid w:linePitch="360"/>
        </w:sectPr>
      </w:pPr>
      <w:r w:rsidRPr="00703C7E">
        <w:rPr>
          <w:rFonts w:eastAsia="MS Mincho"/>
          <w:i/>
          <w:iCs/>
          <w:sz w:val="28"/>
          <w:szCs w:val="28"/>
        </w:rPr>
        <w:t>The Role of Competition and Market Shares in Supply Chain Profitability</w:t>
      </w:r>
    </w:p>
    <w:p w14:paraId="7806503E" w14:textId="77777777" w:rsidR="00ED13D6" w:rsidRPr="00175725" w:rsidRDefault="00175725" w:rsidP="00B57A1C">
      <w:pPr>
        <w:pStyle w:val="Author"/>
        <w:rPr>
          <w:lang w:val="pt-PT"/>
        </w:rPr>
      </w:pPr>
      <w:r w:rsidRPr="00175725">
        <w:rPr>
          <w:lang w:val="pt-PT"/>
        </w:rPr>
        <w:t>Nomes</w:t>
      </w:r>
      <w:r w:rsidR="00ED13D6" w:rsidRPr="00175725">
        <w:rPr>
          <w:lang w:val="pt-PT"/>
        </w:rPr>
        <w:t xml:space="preserve"> </w:t>
      </w:r>
      <w:r w:rsidRPr="00175725">
        <w:rPr>
          <w:lang w:val="pt-PT"/>
        </w:rPr>
        <w:t>de Autores da 1</w:t>
      </w:r>
      <w:r w:rsidRPr="001A037B">
        <w:rPr>
          <w:vertAlign w:val="superscript"/>
          <w:lang w:val="pt-PT"/>
        </w:rPr>
        <w:t>a</w:t>
      </w:r>
      <w:r w:rsidRPr="00175725">
        <w:rPr>
          <w:lang w:val="pt-PT"/>
        </w:rPr>
        <w:t xml:space="preserve"> Instituição</w:t>
      </w:r>
      <w:r>
        <w:rPr>
          <w:lang w:val="pt-PT"/>
        </w:rPr>
        <w:t xml:space="preserve"> </w:t>
      </w:r>
    </w:p>
    <w:p w14:paraId="323245D2" w14:textId="77777777" w:rsidR="00703C7E" w:rsidRDefault="00703C7E" w:rsidP="00B57A1C">
      <w:pPr>
        <w:pStyle w:val="Affiliation"/>
        <w:rPr>
          <w:lang w:val="pt-PT"/>
        </w:rPr>
      </w:pPr>
      <w:r w:rsidRPr="00703C7E">
        <w:rPr>
          <w:lang w:val="pt-PT"/>
        </w:rPr>
        <w:t>Departamento de Economia, Universidade de Sydney</w:t>
      </w:r>
    </w:p>
    <w:p w14:paraId="350D451D" w14:textId="3FD76283" w:rsidR="00703C7E" w:rsidRDefault="00703C7E" w:rsidP="00175725">
      <w:pPr>
        <w:pStyle w:val="Affiliation"/>
        <w:rPr>
          <w:lang w:val="pt-PT"/>
        </w:rPr>
      </w:pPr>
      <w:r w:rsidRPr="00703C7E">
        <w:rPr>
          <w:lang w:val="pt-PT"/>
        </w:rPr>
        <w:t>Universidade de Sydney</w:t>
      </w:r>
    </w:p>
    <w:p w14:paraId="082381C9" w14:textId="73058005" w:rsidR="00703C7E" w:rsidRDefault="00703C7E" w:rsidP="00175725">
      <w:pPr>
        <w:pStyle w:val="Affiliation"/>
        <w:rPr>
          <w:lang w:val="pt-PT"/>
        </w:rPr>
      </w:pPr>
      <w:r w:rsidRPr="00703C7E">
        <w:rPr>
          <w:lang w:val="pt-PT"/>
        </w:rPr>
        <w:t>Sydney, Austrália</w:t>
      </w:r>
    </w:p>
    <w:p w14:paraId="7146C9AF" w14:textId="1EA1501A" w:rsidR="00175725" w:rsidRPr="000143D8" w:rsidRDefault="000143D8" w:rsidP="00175725">
      <w:pPr>
        <w:pStyle w:val="Affiliation"/>
        <w:rPr>
          <w:lang w:val="pt-PT"/>
        </w:rPr>
      </w:pPr>
      <w:r w:rsidRPr="000143D8">
        <w:rPr>
          <w:lang w:val="pt-PT"/>
        </w:rPr>
        <w:t>e.anderson@econ.usyd.edu.au</w:t>
      </w:r>
    </w:p>
    <w:p w14:paraId="43B42D05" w14:textId="77777777" w:rsidR="00175725" w:rsidRPr="005B3821" w:rsidRDefault="00175725" w:rsidP="00175725">
      <w:pPr>
        <w:pStyle w:val="Author"/>
        <w:rPr>
          <w:color w:val="FFFFFF" w:themeColor="background1"/>
          <w:lang w:val="pt-PT"/>
        </w:rPr>
      </w:pPr>
      <w:r w:rsidRPr="005B3821">
        <w:rPr>
          <w:color w:val="FFFFFF" w:themeColor="background1"/>
          <w:lang w:val="pt-PT"/>
        </w:rPr>
        <w:t>Nomes de Autores da 2</w:t>
      </w:r>
      <w:r w:rsidRPr="005B3821">
        <w:rPr>
          <w:color w:val="FFFFFF" w:themeColor="background1"/>
          <w:vertAlign w:val="superscript"/>
          <w:lang w:val="pt-PT"/>
        </w:rPr>
        <w:t>a</w:t>
      </w:r>
      <w:r w:rsidRPr="005B3821">
        <w:rPr>
          <w:color w:val="FFFFFF" w:themeColor="background1"/>
          <w:lang w:val="pt-PT"/>
        </w:rPr>
        <w:t xml:space="preserve"> Instituição </w:t>
      </w:r>
    </w:p>
    <w:p w14:paraId="722FE8C3" w14:textId="77777777" w:rsidR="00175725" w:rsidRPr="005B3821" w:rsidRDefault="00175725" w:rsidP="00175725">
      <w:pPr>
        <w:pStyle w:val="Affiliation"/>
        <w:rPr>
          <w:color w:val="FFFFFF" w:themeColor="background1"/>
          <w:lang w:val="pt-PT"/>
        </w:rPr>
      </w:pPr>
      <w:r w:rsidRPr="005B3821">
        <w:rPr>
          <w:color w:val="FFFFFF" w:themeColor="background1"/>
          <w:lang w:val="pt-PT"/>
        </w:rPr>
        <w:t>Linha 1 (da Instituição) Depart., Organização, Universidade</w:t>
      </w:r>
    </w:p>
    <w:p w14:paraId="330179C6" w14:textId="77777777" w:rsidR="00175725" w:rsidRPr="005B3821" w:rsidRDefault="00175725" w:rsidP="00175725">
      <w:pPr>
        <w:pStyle w:val="Affiliation"/>
        <w:rPr>
          <w:color w:val="FFFFFF" w:themeColor="background1"/>
          <w:lang w:val="pt-PT"/>
        </w:rPr>
      </w:pPr>
      <w:r w:rsidRPr="005B3821">
        <w:rPr>
          <w:color w:val="FFFFFF" w:themeColor="background1"/>
          <w:lang w:val="pt-PT"/>
        </w:rPr>
        <w:t>Linha 2 (da Instituição)</w:t>
      </w:r>
    </w:p>
    <w:p w14:paraId="5AA9815C" w14:textId="77777777" w:rsidR="00175725" w:rsidRPr="005B3821" w:rsidRDefault="00175725" w:rsidP="00175725">
      <w:pPr>
        <w:pStyle w:val="Affiliation"/>
        <w:rPr>
          <w:color w:val="FFFFFF" w:themeColor="background1"/>
          <w:lang w:val="pt-PT"/>
        </w:rPr>
      </w:pPr>
      <w:r w:rsidRPr="005B3821">
        <w:rPr>
          <w:color w:val="FFFFFF" w:themeColor="background1"/>
          <w:lang w:val="pt-PT"/>
        </w:rPr>
        <w:t>Linha 3: Cidade, País</w:t>
      </w:r>
    </w:p>
    <w:p w14:paraId="33D49DDC" w14:textId="77777777" w:rsidR="00175725" w:rsidRPr="005B3821" w:rsidRDefault="00175725" w:rsidP="00175725">
      <w:pPr>
        <w:pStyle w:val="Affiliation"/>
        <w:rPr>
          <w:color w:val="FFFFFF" w:themeColor="background1"/>
          <w:lang w:val="pt-PT"/>
        </w:rPr>
      </w:pPr>
      <w:r w:rsidRPr="005B3821">
        <w:rPr>
          <w:color w:val="FFFFFF" w:themeColor="background1"/>
          <w:lang w:val="pt-PT"/>
        </w:rPr>
        <w:t>Linha 4: Endereços de Email</w:t>
      </w:r>
    </w:p>
    <w:p w14:paraId="7EB8C8ED" w14:textId="77777777" w:rsidR="00ED13D6" w:rsidRPr="00B57A1C" w:rsidRDefault="00ED13D6" w:rsidP="00000F88">
      <w:pPr>
        <w:pStyle w:val="Affiliation"/>
        <w:jc w:val="both"/>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p>
    <w:p w14:paraId="12011B4B" w14:textId="77777777" w:rsidR="00000F88" w:rsidRPr="00E02BE6" w:rsidRDefault="00000F88"/>
    <w:p w14:paraId="4F80D500" w14:textId="77777777"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14:paraId="1C784927" w14:textId="1FC75978" w:rsidR="00175725" w:rsidRPr="007E4250" w:rsidRDefault="00175725" w:rsidP="00175725">
      <w:pPr>
        <w:pStyle w:val="Abstract"/>
        <w:rPr>
          <w:lang w:val="pt-PT"/>
        </w:rPr>
      </w:pPr>
      <w:r w:rsidRPr="007E4250">
        <w:rPr>
          <w:rStyle w:val="StyleAbstractItalicChar"/>
          <w:lang w:val="pt-PT"/>
        </w:rPr>
        <w:t>Resumo</w:t>
      </w:r>
      <w:r w:rsidR="00333DA4" w:rsidRPr="007E4250">
        <w:rPr>
          <w:rStyle w:val="StyleAbstractItalicChar"/>
          <w:lang w:val="pt-PT"/>
        </w:rPr>
        <w:t xml:space="preserve"> </w:t>
      </w:r>
      <w:r w:rsidRPr="007E4250">
        <w:rPr>
          <w:lang w:val="pt-PT"/>
        </w:rPr>
        <w:t>—</w:t>
      </w:r>
      <w:r w:rsidR="00333DA4" w:rsidRPr="007E4250">
        <w:rPr>
          <w:lang w:val="pt-PT"/>
        </w:rPr>
        <w:t xml:space="preserve"> </w:t>
      </w:r>
      <w:r w:rsidR="00703C7E" w:rsidRPr="00703C7E">
        <w:rPr>
          <w:lang w:val="pt-PT"/>
        </w:rPr>
        <w:t xml:space="preserve">Este artigo investiga a competição de preços </w:t>
      </w:r>
      <w:r w:rsidR="00E16EFA">
        <w:rPr>
          <w:lang w:val="pt-PT"/>
        </w:rPr>
        <w:t>no</w:t>
      </w:r>
      <w:r w:rsidR="00703C7E" w:rsidRPr="00703C7E">
        <w:rPr>
          <w:lang w:val="pt-PT"/>
        </w:rPr>
        <w:t xml:space="preserve"> </w:t>
      </w:r>
      <w:proofErr w:type="spellStart"/>
      <w:r w:rsidR="00655231" w:rsidRPr="00655231">
        <w:rPr>
          <w:lang w:val="pt-PT"/>
        </w:rPr>
        <w:t>Supply</w:t>
      </w:r>
      <w:proofErr w:type="spellEnd"/>
      <w:r w:rsidR="00655231" w:rsidRPr="00655231">
        <w:rPr>
          <w:lang w:val="pt-PT"/>
        </w:rPr>
        <w:t xml:space="preserve"> </w:t>
      </w:r>
      <w:proofErr w:type="spellStart"/>
      <w:r w:rsidR="00655231" w:rsidRPr="00655231">
        <w:rPr>
          <w:lang w:val="pt-PT"/>
        </w:rPr>
        <w:t>Chain</w:t>
      </w:r>
      <w:proofErr w:type="spellEnd"/>
      <w:r w:rsidR="00703C7E" w:rsidRPr="00703C7E">
        <w:rPr>
          <w:lang w:val="pt-PT"/>
        </w:rPr>
        <w:t xml:space="preserve">, </w:t>
      </w:r>
      <w:r w:rsidR="00E16EFA">
        <w:rPr>
          <w:lang w:val="pt-PT"/>
        </w:rPr>
        <w:t xml:space="preserve">compara </w:t>
      </w:r>
      <w:r w:rsidR="00703C7E" w:rsidRPr="00703C7E">
        <w:rPr>
          <w:lang w:val="pt-PT"/>
        </w:rPr>
        <w:t xml:space="preserve">a integração vertical com a descentralização. O estudo analisa o efeito da competição de preços nos lucros dos participantes da indústria, </w:t>
      </w:r>
      <w:r w:rsidR="00E16EFA">
        <w:rPr>
          <w:lang w:val="pt-PT"/>
        </w:rPr>
        <w:t>tendo em conta</w:t>
      </w:r>
      <w:r w:rsidR="00703C7E" w:rsidRPr="00703C7E">
        <w:rPr>
          <w:lang w:val="pt-PT"/>
        </w:rPr>
        <w:t xml:space="preserve"> a distribuição das quotas de mercado. São abordados conceitos como dupla marginalização e competição horizontal. O artigo também discute a competição </w:t>
      </w:r>
      <w:proofErr w:type="spellStart"/>
      <w:r w:rsidR="00544EEB" w:rsidRPr="00703C7E">
        <w:rPr>
          <w:lang w:val="pt-PT"/>
        </w:rPr>
        <w:t>Intracadeia</w:t>
      </w:r>
      <w:proofErr w:type="spellEnd"/>
      <w:r w:rsidR="00703C7E" w:rsidRPr="00703C7E">
        <w:rPr>
          <w:lang w:val="pt-PT"/>
        </w:rPr>
        <w:t xml:space="preserve"> e </w:t>
      </w:r>
      <w:proofErr w:type="spellStart"/>
      <w:r w:rsidR="00544EEB">
        <w:rPr>
          <w:lang w:val="pt-PT"/>
        </w:rPr>
        <w:t>I</w:t>
      </w:r>
      <w:r w:rsidR="00703C7E" w:rsidRPr="00703C7E">
        <w:rPr>
          <w:lang w:val="pt-PT"/>
        </w:rPr>
        <w:t>ntercadeia</w:t>
      </w:r>
      <w:proofErr w:type="spellEnd"/>
      <w:r w:rsidR="00703C7E" w:rsidRPr="00703C7E">
        <w:rPr>
          <w:lang w:val="pt-PT"/>
        </w:rPr>
        <w:t>, e utiliza uma função de demanda linear para modelar o comportamento dos participantes da cadeia. Os resultados mostram as condições em que cadeias de suprimentos descentralizadas podem ser mais lucrativas do que cadeias integradas. O coeficiente de variação das quotas de mercado é destacado como um fator importante nessa análise</w:t>
      </w:r>
      <w:r w:rsidRPr="007E4250">
        <w:rPr>
          <w:lang w:val="pt-PT"/>
        </w:rPr>
        <w:t>.</w:t>
      </w:r>
    </w:p>
    <w:p w14:paraId="4D9B2313" w14:textId="453E8FDD" w:rsidR="00175725" w:rsidRDefault="00175725" w:rsidP="00175725">
      <w:pPr>
        <w:pStyle w:val="keywords"/>
        <w:rPr>
          <w:lang w:val="pt-PT"/>
        </w:rPr>
      </w:pPr>
      <w:r w:rsidRPr="00333DA4">
        <w:rPr>
          <w:lang w:val="pt-PT"/>
        </w:rPr>
        <w:t>Palavras Chave -</w:t>
      </w:r>
      <w:r w:rsidR="00333DA4" w:rsidRPr="00333DA4">
        <w:rPr>
          <w:lang w:val="pt-PT"/>
        </w:rPr>
        <w:t xml:space="preserve"> </w:t>
      </w:r>
      <w:r w:rsidR="00703C7E" w:rsidRPr="00703C7E">
        <w:rPr>
          <w:lang w:val="pt-PT"/>
        </w:rPr>
        <w:t xml:space="preserve">Competição de preços, </w:t>
      </w:r>
      <w:r w:rsidR="00E16EFA" w:rsidRPr="00E16EFA">
        <w:rPr>
          <w:lang w:val="pt-PT"/>
        </w:rPr>
        <w:t>Supply Chain</w:t>
      </w:r>
      <w:r w:rsidR="00703C7E" w:rsidRPr="00703C7E">
        <w:rPr>
          <w:lang w:val="pt-PT"/>
        </w:rPr>
        <w:t>, Integração vertical, Decentralização, Quotas de mercado</w:t>
      </w:r>
      <w:r w:rsidR="00333DA4">
        <w:rPr>
          <w:lang w:val="pt-PT"/>
        </w:rPr>
        <w:t>.</w:t>
      </w:r>
    </w:p>
    <w:p w14:paraId="539D7BCC" w14:textId="561FB1BC" w:rsidR="00BD6CB7" w:rsidRPr="00E02BE6" w:rsidRDefault="00BD6CB7" w:rsidP="00BD6CB7">
      <w:pPr>
        <w:pStyle w:val="Abstract"/>
      </w:pPr>
      <w:r w:rsidRPr="00B57A1C">
        <w:rPr>
          <w:rStyle w:val="StyleAbstractItalicChar"/>
        </w:rPr>
        <w:t>Abstract</w:t>
      </w:r>
      <w:r>
        <w:rPr>
          <w:rStyle w:val="StyleAbstractItalicChar"/>
        </w:rPr>
        <w:t xml:space="preserve"> </w:t>
      </w:r>
      <w:r w:rsidRPr="00E02BE6">
        <w:t>—</w:t>
      </w:r>
      <w:r>
        <w:t xml:space="preserve"> </w:t>
      </w:r>
      <w:r w:rsidR="00703C7E" w:rsidRPr="00703C7E">
        <w:t>This paper examines price competition in supply chains, comparing vertical integration with decentralization. The study analyzes the impact of price competition on industry participants' profits, considering the distribution of market shares. Concepts such as double marginalization and horizontal competition are addressed. The paper also discusses intra-chain and inter-chain competition and uses a linear demand function to model the behavior of supply chain participants. The results show the conditions under which decentralized supply chains can be more profitable than integrated chains. The coefficient of variation of market shares is highlighted as an important factor in this analysis.</w:t>
      </w:r>
    </w:p>
    <w:p w14:paraId="5BA33087" w14:textId="0AB324BB" w:rsidR="00BD6CB7" w:rsidRDefault="00BD6CB7" w:rsidP="00BD6CB7">
      <w:pPr>
        <w:pStyle w:val="keywords"/>
      </w:pPr>
      <w:r w:rsidRPr="00B57A1C">
        <w:t>Keywords</w:t>
      </w:r>
      <w:r w:rsidR="00703C7E">
        <w:t xml:space="preserve"> - </w:t>
      </w:r>
      <w:r w:rsidR="00703C7E" w:rsidRPr="00703C7E">
        <w:t>Price competition, Supply chains, Vertical integration, Decentralization, Market shares.</w:t>
      </w:r>
      <w:r>
        <w:t>.</w:t>
      </w:r>
    </w:p>
    <w:p w14:paraId="1E8988B5" w14:textId="2079F259" w:rsidR="00ED13D6" w:rsidRDefault="00ED13D6" w:rsidP="00B57A1C">
      <w:pPr>
        <w:pStyle w:val="Ttulo11"/>
      </w:pPr>
      <w:r w:rsidRPr="00333DA4">
        <w:rPr>
          <w:lang w:val="pt-PT"/>
        </w:rPr>
        <w:t xml:space="preserve"> </w:t>
      </w:r>
      <w:r w:rsidR="005D2B76" w:rsidRPr="005D2B76">
        <w:t>Introdução e Contexto</w:t>
      </w:r>
    </w:p>
    <w:p w14:paraId="1D4E3D2E" w14:textId="0B8B8995" w:rsidR="00175725" w:rsidRPr="00175725" w:rsidRDefault="005D2B76" w:rsidP="00C94DE0">
      <w:pPr>
        <w:pStyle w:val="Corpodetexto"/>
        <w:rPr>
          <w:lang w:val="pt-PT"/>
        </w:rPr>
      </w:pPr>
      <w:r w:rsidRPr="005D2B76">
        <w:rPr>
          <w:lang w:val="pt-PT"/>
        </w:rPr>
        <w:t xml:space="preserve">A competição de preços </w:t>
      </w:r>
      <w:r w:rsidR="00E16EFA">
        <w:rPr>
          <w:lang w:val="pt-PT"/>
        </w:rPr>
        <w:t xml:space="preserve">no </w:t>
      </w:r>
      <w:proofErr w:type="spellStart"/>
      <w:r w:rsidR="00E16EFA" w:rsidRPr="00E16EFA">
        <w:rPr>
          <w:lang w:val="pt-PT"/>
        </w:rPr>
        <w:t>Supply</w:t>
      </w:r>
      <w:proofErr w:type="spellEnd"/>
      <w:r w:rsidR="00E16EFA" w:rsidRPr="00E16EFA">
        <w:rPr>
          <w:lang w:val="pt-PT"/>
        </w:rPr>
        <w:t xml:space="preserve"> </w:t>
      </w:r>
      <w:proofErr w:type="spellStart"/>
      <w:r w:rsidR="00E16EFA" w:rsidRPr="00E16EFA">
        <w:rPr>
          <w:lang w:val="pt-PT"/>
        </w:rPr>
        <w:t>Chain</w:t>
      </w:r>
      <w:proofErr w:type="spellEnd"/>
      <w:r w:rsidRPr="005D2B76">
        <w:rPr>
          <w:lang w:val="pt-PT"/>
        </w:rPr>
        <w:t xml:space="preserve"> é um tema relevante e amplamente discutido na literatura acadêmica e no contexto empresarial. Nesta revisão crítica, </w:t>
      </w:r>
      <w:r w:rsidR="00E16EFA">
        <w:rPr>
          <w:lang w:val="pt-PT"/>
        </w:rPr>
        <w:t>vou</w:t>
      </w:r>
      <w:r w:rsidRPr="005D2B76">
        <w:rPr>
          <w:lang w:val="pt-PT"/>
        </w:rPr>
        <w:t xml:space="preserve"> explorar e analisar os principais aspetos relacionados à competição de preços </w:t>
      </w:r>
      <w:r w:rsidR="00E16EFA">
        <w:rPr>
          <w:lang w:val="pt-PT"/>
        </w:rPr>
        <w:t xml:space="preserve">no </w:t>
      </w:r>
      <w:proofErr w:type="spellStart"/>
      <w:r w:rsidR="00E16EFA" w:rsidRPr="00655231">
        <w:rPr>
          <w:lang w:val="pt-PT"/>
        </w:rPr>
        <w:t>Supply</w:t>
      </w:r>
      <w:proofErr w:type="spellEnd"/>
      <w:r w:rsidR="00E16EFA" w:rsidRPr="00655231">
        <w:rPr>
          <w:lang w:val="pt-PT"/>
        </w:rPr>
        <w:t xml:space="preserve"> </w:t>
      </w:r>
      <w:proofErr w:type="spellStart"/>
      <w:r w:rsidR="00E16EFA" w:rsidRPr="00655231">
        <w:rPr>
          <w:lang w:val="pt-PT"/>
        </w:rPr>
        <w:t>Chain</w:t>
      </w:r>
      <w:proofErr w:type="spellEnd"/>
      <w:r w:rsidRPr="005D2B76">
        <w:rPr>
          <w:lang w:val="pt-PT"/>
        </w:rPr>
        <w:t>, com foco em dois casos: integração vertical e descentralização.</w:t>
      </w:r>
      <w:r w:rsidR="00C94DE0">
        <w:rPr>
          <w:lang w:val="pt-PT"/>
        </w:rPr>
        <w:t xml:space="preserve"> </w:t>
      </w:r>
      <w:r w:rsidRPr="005D2B76">
        <w:rPr>
          <w:lang w:val="pt-PT"/>
        </w:rPr>
        <w:t xml:space="preserve">A competição de preços desempenha um papel fundamental no desempenho das empresas e na economia como um todo. Compreender como a estrutura das cadeias de suprimentos afeta a competição de preços e, </w:t>
      </w:r>
      <w:r w:rsidRPr="005D2B76">
        <w:rPr>
          <w:lang w:val="pt-PT"/>
        </w:rPr>
        <w:t>consequentemente, os lucros dos participantes da indústria, é de grande importância para</w:t>
      </w:r>
      <w:r w:rsidR="00C94DE0">
        <w:rPr>
          <w:lang w:val="pt-PT"/>
        </w:rPr>
        <w:t xml:space="preserve"> tomar</w:t>
      </w:r>
      <w:r w:rsidRPr="005D2B76">
        <w:rPr>
          <w:lang w:val="pt-PT"/>
        </w:rPr>
        <w:t xml:space="preserve"> decisões estratégicas.</w:t>
      </w:r>
      <w:r w:rsidR="00175725" w:rsidRPr="00175725">
        <w:rPr>
          <w:lang w:val="pt-PT"/>
        </w:rPr>
        <w:t xml:space="preserve"> </w:t>
      </w:r>
    </w:p>
    <w:p w14:paraId="5D8DD4BE" w14:textId="4B90B2E5" w:rsidR="00ED13D6" w:rsidRDefault="005D2B76" w:rsidP="00B57A1C">
      <w:pPr>
        <w:pStyle w:val="Ttulo11"/>
      </w:pPr>
      <w:r w:rsidRPr="005D2B76">
        <w:t>Objetivos da Revisão</w:t>
      </w:r>
    </w:p>
    <w:p w14:paraId="09C4EA46" w14:textId="5D0B0CC6" w:rsidR="00ED13D6" w:rsidRDefault="005D2B76" w:rsidP="00175725">
      <w:pPr>
        <w:pStyle w:val="Corpodetexto"/>
        <w:rPr>
          <w:lang w:val="pt-PT"/>
        </w:rPr>
      </w:pPr>
      <w:r w:rsidRPr="005D2B76">
        <w:rPr>
          <w:lang w:val="pt-PT"/>
        </w:rPr>
        <w:t xml:space="preserve">O objetivo desta revisão crítica é analisar e avaliar os efeitos da competição de preços </w:t>
      </w:r>
      <w:r w:rsidR="00C94DE0">
        <w:rPr>
          <w:lang w:val="pt-PT"/>
        </w:rPr>
        <w:t xml:space="preserve">no </w:t>
      </w:r>
      <w:proofErr w:type="spellStart"/>
      <w:r w:rsidR="00C94DE0" w:rsidRPr="00655231">
        <w:rPr>
          <w:lang w:val="pt-PT"/>
        </w:rPr>
        <w:t>Supply</w:t>
      </w:r>
      <w:proofErr w:type="spellEnd"/>
      <w:r w:rsidR="00C94DE0" w:rsidRPr="00655231">
        <w:rPr>
          <w:lang w:val="pt-PT"/>
        </w:rPr>
        <w:t xml:space="preserve"> </w:t>
      </w:r>
      <w:proofErr w:type="spellStart"/>
      <w:r w:rsidR="00C94DE0" w:rsidRPr="00655231">
        <w:rPr>
          <w:lang w:val="pt-PT"/>
        </w:rPr>
        <w:t>Chain</w:t>
      </w:r>
      <w:proofErr w:type="spellEnd"/>
      <w:r w:rsidRPr="005D2B76">
        <w:rPr>
          <w:lang w:val="pt-PT"/>
        </w:rPr>
        <w:t xml:space="preserve">, </w:t>
      </w:r>
      <w:r w:rsidR="00C94DE0">
        <w:rPr>
          <w:lang w:val="pt-PT"/>
        </w:rPr>
        <w:t>e comparar</w:t>
      </w:r>
      <w:r w:rsidRPr="005D2B76">
        <w:rPr>
          <w:lang w:val="pt-PT"/>
        </w:rPr>
        <w:t xml:space="preserve"> os casos de integração vertical e descentralização. </w:t>
      </w:r>
      <w:r w:rsidR="00C94DE0">
        <w:rPr>
          <w:lang w:val="pt-PT"/>
        </w:rPr>
        <w:t>Pretendo</w:t>
      </w:r>
      <w:r w:rsidRPr="005D2B76">
        <w:rPr>
          <w:lang w:val="pt-PT"/>
        </w:rPr>
        <w:t xml:space="preserve"> examinar os principais fatores que influenciam a lucratividade dos participantes da indústria, bem como identificar as condições sob as quais a descentralização pode ser mais vantajosa do que a integração vertical</w:t>
      </w:r>
      <w:r w:rsidR="00175725" w:rsidRPr="00175725">
        <w:rPr>
          <w:lang w:val="pt-PT"/>
        </w:rPr>
        <w:t xml:space="preserve">. </w:t>
      </w:r>
    </w:p>
    <w:p w14:paraId="06ABBF27" w14:textId="482100AE" w:rsidR="00544EEB" w:rsidRDefault="00544EEB" w:rsidP="00C94DE0">
      <w:pPr>
        <w:pStyle w:val="Corpodetexto"/>
        <w:rPr>
          <w:lang w:val="pt-PT"/>
        </w:rPr>
      </w:pPr>
      <w:r w:rsidRPr="00544EEB">
        <w:rPr>
          <w:lang w:val="pt-PT"/>
        </w:rPr>
        <w:t xml:space="preserve">Inicialmente, é importante compreender os conceitos-chave envolvidos. A integração vertical ocorre quando uma empresa possui ou controla várias etapas </w:t>
      </w:r>
      <w:r w:rsidR="00C94DE0">
        <w:rPr>
          <w:lang w:val="pt-PT"/>
        </w:rPr>
        <w:t xml:space="preserve">no </w:t>
      </w:r>
      <w:proofErr w:type="spellStart"/>
      <w:r w:rsidR="00C94DE0" w:rsidRPr="00655231">
        <w:rPr>
          <w:lang w:val="pt-PT"/>
        </w:rPr>
        <w:t>Supply</w:t>
      </w:r>
      <w:proofErr w:type="spellEnd"/>
      <w:r w:rsidR="00C94DE0" w:rsidRPr="00655231">
        <w:rPr>
          <w:lang w:val="pt-PT"/>
        </w:rPr>
        <w:t xml:space="preserve"> </w:t>
      </w:r>
      <w:proofErr w:type="spellStart"/>
      <w:r w:rsidR="00C94DE0" w:rsidRPr="00655231">
        <w:rPr>
          <w:lang w:val="pt-PT"/>
        </w:rPr>
        <w:t>Chain</w:t>
      </w:r>
      <w:proofErr w:type="spellEnd"/>
      <w:r w:rsidRPr="00544EEB">
        <w:rPr>
          <w:lang w:val="pt-PT"/>
        </w:rPr>
        <w:t>, desde a produção até a distribuição. Por outro lado, a descentralização envolve a separação dessas etapas, com diferentes empresas ou entidades autônomas sendo responsáveis por cada uma delas.</w:t>
      </w:r>
    </w:p>
    <w:p w14:paraId="68AAB8F6" w14:textId="17DB24A9" w:rsidR="00544EEB" w:rsidRPr="00544EEB" w:rsidRDefault="00EA7DF5" w:rsidP="00544EEB">
      <w:pPr>
        <w:pStyle w:val="Ttulo11"/>
      </w:pPr>
      <w:r w:rsidRPr="005D2B76">
        <w:t>Análise e Síntese dos Estudos</w:t>
      </w:r>
      <w:r w:rsidR="00544EEB" w:rsidRPr="005D2B76">
        <w:t>:</w:t>
      </w:r>
    </w:p>
    <w:p w14:paraId="6AB9F36F" w14:textId="696C2CF0" w:rsidR="00544EEB" w:rsidRDefault="00544EEB" w:rsidP="006C4E54">
      <w:pPr>
        <w:pStyle w:val="Corpodetexto"/>
        <w:rPr>
          <w:lang w:val="pt-PT"/>
        </w:rPr>
      </w:pPr>
      <w:r w:rsidRPr="00544EEB">
        <w:rPr>
          <w:lang w:val="pt-PT"/>
        </w:rPr>
        <w:t xml:space="preserve">Ao analisar os efeitos da competição de preços, é preciso considerar os impactos nas margens de lucro dos participantes </w:t>
      </w:r>
      <w:r w:rsidR="006C4E54">
        <w:rPr>
          <w:lang w:val="pt-PT"/>
        </w:rPr>
        <w:t xml:space="preserve">no </w:t>
      </w:r>
      <w:proofErr w:type="spellStart"/>
      <w:r w:rsidR="006C4E54" w:rsidRPr="00655231">
        <w:rPr>
          <w:lang w:val="pt-PT"/>
        </w:rPr>
        <w:t>Supply</w:t>
      </w:r>
      <w:proofErr w:type="spellEnd"/>
      <w:r w:rsidR="006C4E54" w:rsidRPr="00655231">
        <w:rPr>
          <w:lang w:val="pt-PT"/>
        </w:rPr>
        <w:t xml:space="preserve"> </w:t>
      </w:r>
      <w:proofErr w:type="spellStart"/>
      <w:r w:rsidR="006C4E54" w:rsidRPr="00655231">
        <w:rPr>
          <w:lang w:val="pt-PT"/>
        </w:rPr>
        <w:t>Chain</w:t>
      </w:r>
      <w:proofErr w:type="spellEnd"/>
      <w:r w:rsidRPr="00544EEB">
        <w:rPr>
          <w:lang w:val="pt-PT"/>
        </w:rPr>
        <w:t>.</w:t>
      </w:r>
      <w:r w:rsidR="006C4E54">
        <w:rPr>
          <w:lang w:val="pt-PT"/>
        </w:rPr>
        <w:t xml:space="preserve"> </w:t>
      </w:r>
      <w:r w:rsidRPr="00544EEB">
        <w:rPr>
          <w:lang w:val="pt-PT"/>
        </w:rPr>
        <w:t>A competição intensa pode levar a uma pressão por preços mais baixos, reduzindo as margens e, consequentemente, a lucratividade. Nesse contexto, tanto a integração vertical quanto a descentralização têm implicações diferentes.</w:t>
      </w:r>
    </w:p>
    <w:p w14:paraId="108CB9C4" w14:textId="1AA6190C" w:rsidR="00544EEB" w:rsidRPr="00544EEB" w:rsidRDefault="00544EEB" w:rsidP="00D83417">
      <w:pPr>
        <w:pStyle w:val="Corpodetexto"/>
        <w:rPr>
          <w:lang w:val="pt-PT"/>
        </w:rPr>
      </w:pPr>
      <w:r w:rsidRPr="00544EEB">
        <w:rPr>
          <w:lang w:val="pt-PT"/>
        </w:rPr>
        <w:t xml:space="preserve">No caso da integração vertical, a empresa que controla várias etapas </w:t>
      </w:r>
      <w:r w:rsidR="006C4E54">
        <w:rPr>
          <w:lang w:val="pt-PT"/>
        </w:rPr>
        <w:t xml:space="preserve">no </w:t>
      </w:r>
      <w:proofErr w:type="spellStart"/>
      <w:r w:rsidR="006C4E54" w:rsidRPr="00655231">
        <w:rPr>
          <w:lang w:val="pt-PT"/>
        </w:rPr>
        <w:t>Supply</w:t>
      </w:r>
      <w:proofErr w:type="spellEnd"/>
      <w:r w:rsidR="006C4E54" w:rsidRPr="00655231">
        <w:rPr>
          <w:lang w:val="pt-PT"/>
        </w:rPr>
        <w:t xml:space="preserve"> </w:t>
      </w:r>
      <w:proofErr w:type="spellStart"/>
      <w:r w:rsidR="006C4E54" w:rsidRPr="00655231">
        <w:rPr>
          <w:lang w:val="pt-PT"/>
        </w:rPr>
        <w:t>Chain</w:t>
      </w:r>
      <w:proofErr w:type="spellEnd"/>
      <w:r w:rsidR="006C4E54" w:rsidRPr="00544EEB">
        <w:rPr>
          <w:lang w:val="pt-PT"/>
        </w:rPr>
        <w:t xml:space="preserve"> </w:t>
      </w:r>
      <w:r w:rsidRPr="00544EEB">
        <w:rPr>
          <w:lang w:val="pt-PT"/>
        </w:rPr>
        <w:t>pode exercer um maior controle sobre os preços. Ao eliminar intermediários e coordenar de forma mais eficiente a produção, distribuição e venda dos produtos, a integração vertical pode permitir uma posição mais forte para resistir à competição de preços e manter margens de lucro mais elevadas.</w:t>
      </w:r>
    </w:p>
    <w:p w14:paraId="7A078972" w14:textId="3BC6F04C" w:rsidR="00544EEB" w:rsidRDefault="00544EEB" w:rsidP="006C4E54">
      <w:pPr>
        <w:pStyle w:val="Corpodetexto"/>
        <w:rPr>
          <w:lang w:val="pt-PT"/>
        </w:rPr>
      </w:pPr>
      <w:r w:rsidRPr="00544EEB">
        <w:rPr>
          <w:lang w:val="pt-PT"/>
        </w:rPr>
        <w:t xml:space="preserve">Por outro lado, a descentralização pode oferecer vantagens específicas em certas condições. Ao permitir que diferentes empresas atuem em diferentes etapas </w:t>
      </w:r>
      <w:r w:rsidR="006C4E54">
        <w:rPr>
          <w:lang w:val="pt-PT"/>
        </w:rPr>
        <w:t xml:space="preserve">no </w:t>
      </w:r>
      <w:proofErr w:type="spellStart"/>
      <w:r w:rsidR="006C4E54" w:rsidRPr="00655231">
        <w:rPr>
          <w:lang w:val="pt-PT"/>
        </w:rPr>
        <w:t>Supply</w:t>
      </w:r>
      <w:proofErr w:type="spellEnd"/>
      <w:r w:rsidR="006C4E54" w:rsidRPr="00655231">
        <w:rPr>
          <w:lang w:val="pt-PT"/>
        </w:rPr>
        <w:t xml:space="preserve"> </w:t>
      </w:r>
      <w:proofErr w:type="spellStart"/>
      <w:r w:rsidR="006C4E54" w:rsidRPr="00655231">
        <w:rPr>
          <w:lang w:val="pt-PT"/>
        </w:rPr>
        <w:t>Chain</w:t>
      </w:r>
      <w:proofErr w:type="spellEnd"/>
      <w:r w:rsidRPr="00544EEB">
        <w:rPr>
          <w:lang w:val="pt-PT"/>
        </w:rPr>
        <w:t xml:space="preserve">, a descentralização pode estimular a concorrência entre os participantes, </w:t>
      </w:r>
      <w:r w:rsidR="00E9569E">
        <w:rPr>
          <w:lang w:val="pt-PT"/>
        </w:rPr>
        <w:t>tendo como consequência</w:t>
      </w:r>
      <w:r w:rsidRPr="00544EEB">
        <w:rPr>
          <w:lang w:val="pt-PT"/>
        </w:rPr>
        <w:t xml:space="preserve"> uma maior eficiência e inovação. Além disso, a descentralização pode oferecer </w:t>
      </w:r>
      <w:r w:rsidRPr="00544EEB">
        <w:rPr>
          <w:lang w:val="pt-PT"/>
        </w:rPr>
        <w:lastRenderedPageBreak/>
        <w:t>flexibilidade para responder a mudanças nas condições de mercado e preferências dos consumidores.</w:t>
      </w:r>
    </w:p>
    <w:p w14:paraId="65358DEA" w14:textId="63199352" w:rsidR="00544EEB" w:rsidRPr="00544EEB" w:rsidRDefault="00544EEB" w:rsidP="00D83417">
      <w:pPr>
        <w:pStyle w:val="Corpodetexto"/>
        <w:rPr>
          <w:lang w:val="pt-PT"/>
        </w:rPr>
      </w:pPr>
      <w:r w:rsidRPr="00544EEB">
        <w:rPr>
          <w:lang w:val="pt-PT"/>
        </w:rPr>
        <w:t>No entanto, é importante ressaltar que a vantagem da descentralização sobre a integração vertical em termos de lucratividade depende de diversos fatores. Isso inclui a estrutura de custos das empresas envolvidas, o poder</w:t>
      </w:r>
      <w:r>
        <w:rPr>
          <w:lang w:val="pt-PT"/>
        </w:rPr>
        <w:t xml:space="preserve"> </w:t>
      </w:r>
      <w:r w:rsidRPr="00544EEB">
        <w:rPr>
          <w:lang w:val="pt-PT"/>
        </w:rPr>
        <w:t>dos diferentes participantes</w:t>
      </w:r>
      <w:r w:rsidR="00D83417">
        <w:rPr>
          <w:lang w:val="pt-PT"/>
        </w:rPr>
        <w:t xml:space="preserve"> no </w:t>
      </w:r>
      <w:proofErr w:type="spellStart"/>
      <w:r w:rsidR="00D83417" w:rsidRPr="00655231">
        <w:rPr>
          <w:lang w:val="pt-PT"/>
        </w:rPr>
        <w:t>Supply</w:t>
      </w:r>
      <w:proofErr w:type="spellEnd"/>
      <w:r w:rsidR="00D83417" w:rsidRPr="00655231">
        <w:rPr>
          <w:lang w:val="pt-PT"/>
        </w:rPr>
        <w:t xml:space="preserve"> </w:t>
      </w:r>
      <w:proofErr w:type="spellStart"/>
      <w:r w:rsidR="00D83417" w:rsidRPr="00655231">
        <w:rPr>
          <w:lang w:val="pt-PT"/>
        </w:rPr>
        <w:t>Chain</w:t>
      </w:r>
      <w:proofErr w:type="spellEnd"/>
      <w:r w:rsidRPr="00544EEB">
        <w:rPr>
          <w:lang w:val="pt-PT"/>
        </w:rPr>
        <w:t>, a complexidade do mercado e a capacidade de coordenação entre as empresas descentralizadas.</w:t>
      </w:r>
    </w:p>
    <w:p w14:paraId="3546A525" w14:textId="6735A66D" w:rsidR="00544EEB" w:rsidRPr="00175725" w:rsidRDefault="00544EEB" w:rsidP="00D83417">
      <w:pPr>
        <w:pStyle w:val="Corpodetexto"/>
        <w:rPr>
          <w:lang w:val="pt-PT"/>
        </w:rPr>
      </w:pPr>
      <w:r w:rsidRPr="00544EEB">
        <w:rPr>
          <w:lang w:val="pt-PT"/>
        </w:rPr>
        <w:t>Além disso, é necessário considerar o contexto específico da indústria em análise. Em setores onde a padronização é alta e a competição de preços é intensa, a integração vertical pode ser mais vantajosa para manter margens de lucro. Em contrapartida, em indústrias com alta diferenciação de produtos e demanda diversificada, a descentralização pode permitir maior flexibilidade e capacidade de adaptação.</w:t>
      </w:r>
    </w:p>
    <w:p w14:paraId="4367E53F" w14:textId="5BC9019E" w:rsidR="00ED13D6" w:rsidRDefault="00EA7DF5" w:rsidP="00B57A1C">
      <w:pPr>
        <w:pStyle w:val="Ttulo11"/>
      </w:pPr>
      <w:r w:rsidRPr="005D2B76">
        <w:t>Discussão dos Resultados</w:t>
      </w:r>
    </w:p>
    <w:p w14:paraId="7BAD7D1C" w14:textId="0642EA37" w:rsidR="007B4C6F" w:rsidRPr="00D83417" w:rsidRDefault="00544EEB" w:rsidP="00D83417">
      <w:pPr>
        <w:ind w:firstLine="216"/>
        <w:jc w:val="both"/>
        <w:rPr>
          <w:spacing w:val="-1"/>
          <w:lang w:val="pt-PT"/>
        </w:rPr>
      </w:pPr>
      <w:r w:rsidRPr="00544EEB">
        <w:rPr>
          <w:spacing w:val="-1"/>
          <w:lang w:val="pt-PT"/>
        </w:rPr>
        <w:t xml:space="preserve">Em </w:t>
      </w:r>
      <w:r w:rsidR="00D83417" w:rsidRPr="00544EEB">
        <w:rPr>
          <w:spacing w:val="-1"/>
          <w:lang w:val="pt-PT"/>
        </w:rPr>
        <w:t>resumo,</w:t>
      </w:r>
      <w:r w:rsidR="00D83417">
        <w:rPr>
          <w:spacing w:val="-1"/>
          <w:lang w:val="pt-PT"/>
        </w:rPr>
        <w:t xml:space="preserve"> foi aqui feito</w:t>
      </w:r>
      <w:r w:rsidRPr="00544EEB">
        <w:rPr>
          <w:spacing w:val="-1"/>
          <w:lang w:val="pt-PT"/>
        </w:rPr>
        <w:t xml:space="preserve"> </w:t>
      </w:r>
      <w:r w:rsidR="00D83417">
        <w:rPr>
          <w:spacing w:val="-1"/>
          <w:lang w:val="pt-PT"/>
        </w:rPr>
        <w:t>um</w:t>
      </w:r>
      <w:r w:rsidRPr="00544EEB">
        <w:rPr>
          <w:spacing w:val="-1"/>
          <w:lang w:val="pt-PT"/>
        </w:rPr>
        <w:t xml:space="preserve">a avaliação dos efeitos da competição de preços </w:t>
      </w:r>
      <w:r w:rsidR="00D83417">
        <w:rPr>
          <w:spacing w:val="-1"/>
          <w:lang w:val="pt-PT"/>
        </w:rPr>
        <w:t xml:space="preserve">no </w:t>
      </w:r>
      <w:proofErr w:type="spellStart"/>
      <w:r w:rsidR="00D83417" w:rsidRPr="00655231">
        <w:rPr>
          <w:lang w:val="pt-PT"/>
        </w:rPr>
        <w:t>Supply</w:t>
      </w:r>
      <w:proofErr w:type="spellEnd"/>
      <w:r w:rsidR="00D83417">
        <w:rPr>
          <w:lang w:val="pt-PT"/>
        </w:rPr>
        <w:t xml:space="preserve"> </w:t>
      </w:r>
      <w:proofErr w:type="spellStart"/>
      <w:r w:rsidR="00D83417" w:rsidRPr="00655231">
        <w:rPr>
          <w:lang w:val="pt-PT"/>
        </w:rPr>
        <w:t>Chain</w:t>
      </w:r>
      <w:proofErr w:type="spellEnd"/>
      <w:r w:rsidRPr="00544EEB">
        <w:rPr>
          <w:spacing w:val="-1"/>
          <w:lang w:val="pt-PT"/>
        </w:rPr>
        <w:t xml:space="preserve">, </w:t>
      </w:r>
      <w:r w:rsidR="00D83417">
        <w:rPr>
          <w:spacing w:val="-1"/>
          <w:lang w:val="pt-PT"/>
        </w:rPr>
        <w:t xml:space="preserve">tendo em conta a </w:t>
      </w:r>
      <w:r w:rsidR="00D83417" w:rsidRPr="00544EEB">
        <w:rPr>
          <w:spacing w:val="-1"/>
          <w:lang w:val="pt-PT"/>
        </w:rPr>
        <w:t>integração</w:t>
      </w:r>
      <w:r w:rsidRPr="00544EEB">
        <w:rPr>
          <w:spacing w:val="-1"/>
          <w:lang w:val="pt-PT"/>
        </w:rPr>
        <w:t xml:space="preserve"> vertical e</w:t>
      </w:r>
      <w:r w:rsidR="00D83417">
        <w:rPr>
          <w:spacing w:val="-1"/>
          <w:lang w:val="pt-PT"/>
        </w:rPr>
        <w:t xml:space="preserve"> a</w:t>
      </w:r>
      <w:r w:rsidRPr="00544EEB">
        <w:rPr>
          <w:spacing w:val="-1"/>
          <w:lang w:val="pt-PT"/>
        </w:rPr>
        <w:t xml:space="preserve"> descentralização, </w:t>
      </w:r>
      <w:r w:rsidR="00D83417">
        <w:rPr>
          <w:spacing w:val="-1"/>
          <w:lang w:val="pt-PT"/>
        </w:rPr>
        <w:t xml:space="preserve">estão aqui </w:t>
      </w:r>
      <w:r w:rsidRPr="00544EEB">
        <w:rPr>
          <w:spacing w:val="-1"/>
          <w:lang w:val="pt-PT"/>
        </w:rPr>
        <w:t>envolv</w:t>
      </w:r>
      <w:r w:rsidR="00D83417">
        <w:rPr>
          <w:spacing w:val="-1"/>
          <w:lang w:val="pt-PT"/>
        </w:rPr>
        <w:t>idos</w:t>
      </w:r>
      <w:r w:rsidRPr="00544EEB">
        <w:rPr>
          <w:spacing w:val="-1"/>
          <w:lang w:val="pt-PT"/>
        </w:rPr>
        <w:t xml:space="preserve"> a análise dos impactos na lucratividade dos participantes da indústria</w:t>
      </w:r>
      <w:r w:rsidR="00D83417">
        <w:rPr>
          <w:spacing w:val="-1"/>
          <w:lang w:val="pt-PT"/>
        </w:rPr>
        <w:t>, a</w:t>
      </w:r>
      <w:r w:rsidRPr="00544EEB">
        <w:rPr>
          <w:spacing w:val="-1"/>
          <w:lang w:val="pt-PT"/>
        </w:rPr>
        <w:t xml:space="preserve"> compreensão dos principais fatores que influenciam a lucratividade e a identificação das condições favoráveis à descentralização</w:t>
      </w:r>
      <w:r w:rsidR="00D83417">
        <w:rPr>
          <w:spacing w:val="-1"/>
          <w:lang w:val="pt-PT"/>
        </w:rPr>
        <w:t xml:space="preserve"> que</w:t>
      </w:r>
      <w:r w:rsidRPr="00544EEB">
        <w:rPr>
          <w:spacing w:val="-1"/>
          <w:lang w:val="pt-PT"/>
        </w:rPr>
        <w:t xml:space="preserve"> são essenciais para entender as dinâmicas competitivas e as escolhas estratégicas na gestão </w:t>
      </w:r>
      <w:r w:rsidR="00D83417">
        <w:rPr>
          <w:spacing w:val="-1"/>
          <w:lang w:val="pt-PT"/>
        </w:rPr>
        <w:t xml:space="preserve">do </w:t>
      </w:r>
      <w:proofErr w:type="spellStart"/>
      <w:r w:rsidR="00D83417" w:rsidRPr="00655231">
        <w:rPr>
          <w:lang w:val="pt-PT"/>
        </w:rPr>
        <w:t>Supply</w:t>
      </w:r>
      <w:proofErr w:type="spellEnd"/>
      <w:r w:rsidR="00D83417" w:rsidRPr="00655231">
        <w:rPr>
          <w:lang w:val="pt-PT"/>
        </w:rPr>
        <w:t xml:space="preserve"> </w:t>
      </w:r>
      <w:proofErr w:type="spellStart"/>
      <w:r w:rsidR="00D83417" w:rsidRPr="00655231">
        <w:rPr>
          <w:lang w:val="pt-PT"/>
        </w:rPr>
        <w:t>Chain</w:t>
      </w:r>
      <w:proofErr w:type="spellEnd"/>
      <w:r w:rsidR="00D83417">
        <w:rPr>
          <w:lang w:val="pt-PT"/>
        </w:rPr>
        <w:t>.</w:t>
      </w:r>
    </w:p>
    <w:p w14:paraId="5DE3297F" w14:textId="77777777" w:rsidR="005D2B76" w:rsidRDefault="005D2B76" w:rsidP="005D2B76">
      <w:pPr>
        <w:pStyle w:val="Ttulo11"/>
      </w:pPr>
      <w:r>
        <w:t>Conclusões</w:t>
      </w:r>
    </w:p>
    <w:p w14:paraId="0AF115EF" w14:textId="016A8830" w:rsidR="005D2B76" w:rsidRDefault="00D83417">
      <w:pPr>
        <w:pStyle w:val="Corpodetexto"/>
        <w:rPr>
          <w:lang w:val="pt-PT"/>
        </w:rPr>
      </w:pPr>
      <w:r>
        <w:rPr>
          <w:lang w:val="pt-PT"/>
        </w:rPr>
        <w:t>Para</w:t>
      </w:r>
      <w:r w:rsidR="005D2B76" w:rsidRPr="005D2B76">
        <w:rPr>
          <w:lang w:val="pt-PT"/>
        </w:rPr>
        <w:t xml:space="preserve"> </w:t>
      </w:r>
      <w:r>
        <w:rPr>
          <w:lang w:val="pt-PT"/>
        </w:rPr>
        <w:t>concluir</w:t>
      </w:r>
      <w:r w:rsidR="005D2B76" w:rsidRPr="005D2B76">
        <w:rPr>
          <w:lang w:val="pt-PT"/>
        </w:rPr>
        <w:t xml:space="preserve">, </w:t>
      </w:r>
      <w:r>
        <w:rPr>
          <w:lang w:val="pt-PT"/>
        </w:rPr>
        <w:t>irei fazer</w:t>
      </w:r>
      <w:r w:rsidR="005D2B76" w:rsidRPr="005D2B76">
        <w:rPr>
          <w:lang w:val="pt-PT"/>
        </w:rPr>
        <w:t xml:space="preserve"> uma síntese dos principais pontos discutidos na revisão crítica, reafirmando os objetivos alcançados e destacando sugestões para pesquisas futuras </w:t>
      </w:r>
      <w:r>
        <w:rPr>
          <w:lang w:val="pt-PT"/>
        </w:rPr>
        <w:t>nesta</w:t>
      </w:r>
      <w:r w:rsidR="005D2B76" w:rsidRPr="005D2B76">
        <w:rPr>
          <w:lang w:val="pt-PT"/>
        </w:rPr>
        <w:t xml:space="preserve"> área. Esta revisão crítica </w:t>
      </w:r>
      <w:r>
        <w:rPr>
          <w:lang w:val="pt-PT"/>
        </w:rPr>
        <w:t>fornece</w:t>
      </w:r>
      <w:r w:rsidR="005D2B76" w:rsidRPr="005D2B76">
        <w:rPr>
          <w:lang w:val="pt-PT"/>
        </w:rPr>
        <w:t xml:space="preserve"> insights valiosos sobre a competição de preços </w:t>
      </w:r>
      <w:r>
        <w:rPr>
          <w:lang w:val="pt-PT"/>
        </w:rPr>
        <w:t xml:space="preserve">no </w:t>
      </w:r>
      <w:proofErr w:type="spellStart"/>
      <w:r w:rsidRPr="00655231">
        <w:rPr>
          <w:lang w:val="pt-PT"/>
        </w:rPr>
        <w:t>Supply</w:t>
      </w:r>
      <w:proofErr w:type="spellEnd"/>
      <w:r w:rsidRPr="00655231">
        <w:rPr>
          <w:lang w:val="pt-PT"/>
        </w:rPr>
        <w:t xml:space="preserve"> </w:t>
      </w:r>
      <w:proofErr w:type="spellStart"/>
      <w:r w:rsidRPr="00655231">
        <w:rPr>
          <w:lang w:val="pt-PT"/>
        </w:rPr>
        <w:t>Chain</w:t>
      </w:r>
      <w:proofErr w:type="spellEnd"/>
      <w:r w:rsidR="005D2B76" w:rsidRPr="005D2B76">
        <w:rPr>
          <w:lang w:val="pt-PT"/>
        </w:rPr>
        <w:t xml:space="preserve"> e </w:t>
      </w:r>
      <w:r>
        <w:rPr>
          <w:lang w:val="pt-PT"/>
        </w:rPr>
        <w:t>contribuir</w:t>
      </w:r>
      <w:r w:rsidR="005D2B76" w:rsidRPr="005D2B76">
        <w:rPr>
          <w:lang w:val="pt-PT"/>
        </w:rPr>
        <w:t xml:space="preserve"> para o avanço do conhecimento </w:t>
      </w:r>
      <w:r>
        <w:rPr>
          <w:lang w:val="pt-PT"/>
        </w:rPr>
        <w:t>neste</w:t>
      </w:r>
      <w:r w:rsidR="005D2B76" w:rsidRPr="005D2B76">
        <w:rPr>
          <w:lang w:val="pt-PT"/>
        </w:rPr>
        <w:t xml:space="preserve"> campo.</w:t>
      </w:r>
    </w:p>
    <w:p w14:paraId="6E49E605" w14:textId="4517792C" w:rsidR="007B4C6F" w:rsidRDefault="007B4C6F">
      <w:pPr>
        <w:pStyle w:val="Corpodetexto"/>
        <w:rPr>
          <w:lang w:val="pt-PT"/>
        </w:rPr>
      </w:pPr>
      <w:r>
        <w:rPr>
          <w:lang w:val="pt-PT"/>
        </w:rPr>
        <w:t>Os principais pontos discutidos:</w:t>
      </w:r>
    </w:p>
    <w:p w14:paraId="64B218B2" w14:textId="5F68F9F4" w:rsidR="00452137" w:rsidRPr="00452137" w:rsidRDefault="00EA7DF5" w:rsidP="00452137">
      <w:pPr>
        <w:pStyle w:val="Corpodetexto"/>
        <w:numPr>
          <w:ilvl w:val="0"/>
          <w:numId w:val="13"/>
        </w:numPr>
        <w:rPr>
          <w:lang w:val="pt-PT"/>
        </w:rPr>
      </w:pPr>
      <w:r w:rsidRPr="00EA7DF5">
        <w:rPr>
          <w:lang w:val="pt-PT"/>
        </w:rPr>
        <w:t xml:space="preserve">Foram comparados os efeitos da competição de preços na integração vertical e descentralização </w:t>
      </w:r>
      <w:r w:rsidR="00452137">
        <w:rPr>
          <w:lang w:val="pt-PT"/>
        </w:rPr>
        <w:t xml:space="preserve">no </w:t>
      </w:r>
      <w:proofErr w:type="spellStart"/>
      <w:r w:rsidR="00452137" w:rsidRPr="00655231">
        <w:rPr>
          <w:lang w:val="pt-PT"/>
        </w:rPr>
        <w:t>Supply</w:t>
      </w:r>
      <w:proofErr w:type="spellEnd"/>
      <w:r w:rsidR="00452137" w:rsidRPr="00655231">
        <w:rPr>
          <w:lang w:val="pt-PT"/>
        </w:rPr>
        <w:t xml:space="preserve"> </w:t>
      </w:r>
      <w:proofErr w:type="spellStart"/>
      <w:r w:rsidR="00452137" w:rsidRPr="00655231">
        <w:rPr>
          <w:lang w:val="pt-PT"/>
        </w:rPr>
        <w:t>Chain</w:t>
      </w:r>
      <w:proofErr w:type="spellEnd"/>
      <w:r w:rsidRPr="00EA7DF5">
        <w:rPr>
          <w:lang w:val="pt-PT"/>
        </w:rPr>
        <w:t>.</w:t>
      </w:r>
    </w:p>
    <w:p w14:paraId="302F7411" w14:textId="17A70C56" w:rsidR="00EA7DF5" w:rsidRPr="00EA7DF5" w:rsidRDefault="00EA7DF5" w:rsidP="00EA7DF5">
      <w:pPr>
        <w:pStyle w:val="Corpodetexto"/>
        <w:numPr>
          <w:ilvl w:val="0"/>
          <w:numId w:val="13"/>
        </w:numPr>
        <w:rPr>
          <w:lang w:val="pt-PT"/>
        </w:rPr>
      </w:pPr>
      <w:r w:rsidRPr="00EA7DF5">
        <w:rPr>
          <w:lang w:val="pt-PT"/>
        </w:rPr>
        <w:t>Os principais fatores que influenciam a lucratividade dos participantes da indústria</w:t>
      </w:r>
      <w:r w:rsidR="00452137">
        <w:rPr>
          <w:lang w:val="pt-PT"/>
        </w:rPr>
        <w:t xml:space="preserve">, tendo em </w:t>
      </w:r>
      <w:r w:rsidRPr="00EA7DF5">
        <w:rPr>
          <w:lang w:val="pt-PT"/>
        </w:rPr>
        <w:t>consideração a distribuição das quotas de mercado.</w:t>
      </w:r>
    </w:p>
    <w:p w14:paraId="1DE70438" w14:textId="474FBD34" w:rsidR="00EA7DF5" w:rsidRPr="00EA7DF5" w:rsidRDefault="00EA7DF5" w:rsidP="00EA7DF5">
      <w:pPr>
        <w:pStyle w:val="Corpodetexto"/>
        <w:numPr>
          <w:ilvl w:val="0"/>
          <w:numId w:val="13"/>
        </w:numPr>
        <w:rPr>
          <w:lang w:val="pt-PT"/>
        </w:rPr>
      </w:pPr>
      <w:r w:rsidRPr="00EA7DF5">
        <w:rPr>
          <w:lang w:val="pt-PT"/>
        </w:rPr>
        <w:t>Conceitos como dupla marginalização e competição horizontal foram abordados</w:t>
      </w:r>
      <w:r w:rsidR="00452137">
        <w:rPr>
          <w:lang w:val="pt-PT"/>
        </w:rPr>
        <w:t xml:space="preserve"> e demostrados a</w:t>
      </w:r>
      <w:r w:rsidR="007B4C6F" w:rsidRPr="007B4C6F">
        <w:rPr>
          <w:lang w:val="pt-PT"/>
        </w:rPr>
        <w:t xml:space="preserve"> </w:t>
      </w:r>
      <w:r w:rsidRPr="00EA7DF5">
        <w:rPr>
          <w:lang w:val="pt-PT"/>
        </w:rPr>
        <w:t>sua relevância para entender a dinâmica da competição de preços.</w:t>
      </w:r>
    </w:p>
    <w:p w14:paraId="20F75491" w14:textId="2A7E1B92" w:rsidR="00EA7DF5" w:rsidRPr="003A1AEB" w:rsidRDefault="00EA7DF5" w:rsidP="003A1AEB">
      <w:pPr>
        <w:pStyle w:val="Corpodetexto"/>
        <w:numPr>
          <w:ilvl w:val="0"/>
          <w:numId w:val="13"/>
        </w:numPr>
        <w:rPr>
          <w:lang w:val="pt-PT"/>
        </w:rPr>
      </w:pPr>
      <w:r w:rsidRPr="00EA7DF5">
        <w:rPr>
          <w:lang w:val="pt-PT"/>
        </w:rPr>
        <w:t xml:space="preserve">Os resultados destacaram as condições em que </w:t>
      </w:r>
      <w:r w:rsidR="00452137">
        <w:rPr>
          <w:lang w:val="pt-PT"/>
        </w:rPr>
        <w:t xml:space="preserve">o </w:t>
      </w:r>
      <w:proofErr w:type="spellStart"/>
      <w:r w:rsidR="00452137" w:rsidRPr="00655231">
        <w:rPr>
          <w:lang w:val="pt-PT"/>
        </w:rPr>
        <w:t>Supply</w:t>
      </w:r>
      <w:proofErr w:type="spellEnd"/>
      <w:r w:rsidR="00452137" w:rsidRPr="00655231">
        <w:rPr>
          <w:lang w:val="pt-PT"/>
        </w:rPr>
        <w:t xml:space="preserve"> </w:t>
      </w:r>
      <w:proofErr w:type="spellStart"/>
      <w:r w:rsidR="00452137" w:rsidRPr="00655231">
        <w:rPr>
          <w:lang w:val="pt-PT"/>
        </w:rPr>
        <w:t>Chain</w:t>
      </w:r>
      <w:proofErr w:type="spellEnd"/>
      <w:r w:rsidR="00452137" w:rsidRPr="00EA7DF5">
        <w:rPr>
          <w:lang w:val="pt-PT"/>
        </w:rPr>
        <w:t xml:space="preserve"> </w:t>
      </w:r>
      <w:r w:rsidR="00452137">
        <w:rPr>
          <w:lang w:val="pt-PT"/>
        </w:rPr>
        <w:t>descentralizado</w:t>
      </w:r>
      <w:r w:rsidRPr="00EA7DF5">
        <w:rPr>
          <w:lang w:val="pt-PT"/>
        </w:rPr>
        <w:t xml:space="preserve"> </w:t>
      </w:r>
      <w:r w:rsidR="00452137">
        <w:rPr>
          <w:lang w:val="pt-PT"/>
        </w:rPr>
        <w:t>pode</w:t>
      </w:r>
      <w:r w:rsidRPr="00EA7DF5">
        <w:rPr>
          <w:lang w:val="pt-PT"/>
        </w:rPr>
        <w:t xml:space="preserve"> ser mais </w:t>
      </w:r>
      <w:r w:rsidR="00452137" w:rsidRPr="00EA7DF5">
        <w:rPr>
          <w:lang w:val="pt-PT"/>
        </w:rPr>
        <w:t>lucrativa</w:t>
      </w:r>
      <w:r w:rsidRPr="00EA7DF5">
        <w:rPr>
          <w:lang w:val="pt-PT"/>
        </w:rPr>
        <w:t xml:space="preserve"> do que cadeias integradas.</w:t>
      </w:r>
    </w:p>
    <w:p w14:paraId="56F25848" w14:textId="59EBF983" w:rsidR="00EA7DF5" w:rsidRDefault="00EA7DF5" w:rsidP="00EA7DF5">
      <w:pPr>
        <w:pStyle w:val="Corpodetexto"/>
        <w:rPr>
          <w:lang w:val="pt-PT"/>
        </w:rPr>
      </w:pPr>
      <w:r w:rsidRPr="00EA7DF5">
        <w:rPr>
          <w:lang w:val="pt-PT"/>
        </w:rPr>
        <w:t>O coeficiente de variação das quotas de mercado foi identificado como um fator importante na análise da competição de preços</w:t>
      </w:r>
      <w:r>
        <w:rPr>
          <w:lang w:val="pt-PT"/>
        </w:rPr>
        <w:t>, assim sendo c</w:t>
      </w:r>
      <w:r w:rsidRPr="00EA7DF5">
        <w:rPr>
          <w:lang w:val="pt-PT"/>
        </w:rPr>
        <w:t xml:space="preserve">om base </w:t>
      </w:r>
      <w:r w:rsidR="00452137">
        <w:rPr>
          <w:lang w:val="pt-PT"/>
        </w:rPr>
        <w:t>nestes</w:t>
      </w:r>
      <w:r w:rsidRPr="00EA7DF5">
        <w:rPr>
          <w:lang w:val="pt-PT"/>
        </w:rPr>
        <w:t xml:space="preserve"> pontos discutidos, a revisão crítica alcançou os objetivos de analisar e avaliar os efeitos da competição de preços </w:t>
      </w:r>
      <w:r w:rsidR="00452137">
        <w:rPr>
          <w:lang w:val="pt-PT"/>
        </w:rPr>
        <w:t xml:space="preserve">no </w:t>
      </w:r>
      <w:proofErr w:type="spellStart"/>
      <w:r w:rsidR="00452137" w:rsidRPr="00655231">
        <w:rPr>
          <w:lang w:val="pt-PT"/>
        </w:rPr>
        <w:t>Supply</w:t>
      </w:r>
      <w:proofErr w:type="spellEnd"/>
      <w:r w:rsidR="00452137" w:rsidRPr="00655231">
        <w:rPr>
          <w:lang w:val="pt-PT"/>
        </w:rPr>
        <w:t xml:space="preserve"> </w:t>
      </w:r>
      <w:proofErr w:type="spellStart"/>
      <w:r w:rsidR="00452137" w:rsidRPr="00655231">
        <w:rPr>
          <w:lang w:val="pt-PT"/>
        </w:rPr>
        <w:t>Chain</w:t>
      </w:r>
      <w:proofErr w:type="spellEnd"/>
      <w:r w:rsidRPr="00EA7DF5">
        <w:rPr>
          <w:lang w:val="pt-PT"/>
        </w:rPr>
        <w:t>,</w:t>
      </w:r>
      <w:r w:rsidR="00452137">
        <w:rPr>
          <w:lang w:val="pt-PT"/>
        </w:rPr>
        <w:t xml:space="preserve"> comparou </w:t>
      </w:r>
      <w:r w:rsidRPr="00EA7DF5">
        <w:rPr>
          <w:lang w:val="pt-PT"/>
        </w:rPr>
        <w:t xml:space="preserve">a integração vertical com a descentralização. No entanto, </w:t>
      </w:r>
      <w:r>
        <w:rPr>
          <w:lang w:val="pt-PT"/>
        </w:rPr>
        <w:t>sugiro</w:t>
      </w:r>
      <w:r w:rsidRPr="00EA7DF5">
        <w:rPr>
          <w:lang w:val="pt-PT"/>
        </w:rPr>
        <w:t xml:space="preserve"> que pesquisas futuras aprofundem a análise desses efeitos em diferentes setores industriais, considerando variáveis adicionais, como o impacto da inovação tecnológica e das estratégias de marketing na competição de preços. Além disso, investigar como as mudanças no ambiente de mercado, como o surgimento de novas tecnologias ou mudanças regulatórias, influenciam a dinâmica da competição de preços </w:t>
      </w:r>
      <w:r w:rsidR="00452137">
        <w:rPr>
          <w:lang w:val="pt-PT"/>
        </w:rPr>
        <w:t xml:space="preserve">no </w:t>
      </w:r>
      <w:proofErr w:type="spellStart"/>
      <w:r w:rsidR="00452137" w:rsidRPr="00655231">
        <w:rPr>
          <w:lang w:val="pt-PT"/>
        </w:rPr>
        <w:t>Supply</w:t>
      </w:r>
      <w:proofErr w:type="spellEnd"/>
      <w:r w:rsidR="00452137" w:rsidRPr="00655231">
        <w:rPr>
          <w:lang w:val="pt-PT"/>
        </w:rPr>
        <w:t xml:space="preserve"> </w:t>
      </w:r>
      <w:proofErr w:type="spellStart"/>
      <w:r w:rsidR="00452137" w:rsidRPr="00655231">
        <w:rPr>
          <w:lang w:val="pt-PT"/>
        </w:rPr>
        <w:t>Chain</w:t>
      </w:r>
      <w:proofErr w:type="spellEnd"/>
      <w:r w:rsidR="00452137" w:rsidRPr="00EA7DF5">
        <w:rPr>
          <w:lang w:val="pt-PT"/>
        </w:rPr>
        <w:t xml:space="preserve"> </w:t>
      </w:r>
      <w:r w:rsidRPr="00EA7DF5">
        <w:rPr>
          <w:lang w:val="pt-PT"/>
        </w:rPr>
        <w:t>seria uma área interessante para futuras pesquisas.</w:t>
      </w:r>
    </w:p>
    <w:p w14:paraId="40412DB2" w14:textId="77777777" w:rsidR="005D2B76" w:rsidRDefault="005D2B76">
      <w:pPr>
        <w:pStyle w:val="Corpodetexto"/>
        <w:rPr>
          <w:lang w:val="pt-PT"/>
        </w:rPr>
      </w:pPr>
    </w:p>
    <w:p w14:paraId="44505BCA" w14:textId="77777777" w:rsidR="00ED13D6" w:rsidRDefault="00ED13D6" w:rsidP="00B01F40">
      <w:pPr>
        <w:pStyle w:val="references"/>
        <w:numPr>
          <w:ilvl w:val="0"/>
          <w:numId w:val="0"/>
        </w:numPr>
        <w:sectPr w:rsidR="00ED13D6" w:rsidSect="00B01F40">
          <w:type w:val="continuous"/>
          <w:pgSz w:w="11909" w:h="16834" w:code="9"/>
          <w:pgMar w:top="1077" w:right="731" w:bottom="2432" w:left="731" w:header="720" w:footer="720" w:gutter="0"/>
          <w:cols w:num="2" w:space="360"/>
          <w:docGrid w:linePitch="360"/>
        </w:sectPr>
      </w:pPr>
    </w:p>
    <w:p w14:paraId="59DE236E"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A905FC1"/>
    <w:multiLevelType w:val="hybridMultilevel"/>
    <w:tmpl w:val="5E147FF0"/>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2564803">
    <w:abstractNumId w:val="2"/>
  </w:num>
  <w:num w:numId="2" w16cid:durableId="832181127">
    <w:abstractNumId w:val="7"/>
  </w:num>
  <w:num w:numId="3" w16cid:durableId="1063136968">
    <w:abstractNumId w:val="1"/>
  </w:num>
  <w:num w:numId="4" w16cid:durableId="252471440">
    <w:abstractNumId w:val="4"/>
  </w:num>
  <w:num w:numId="5" w16cid:durableId="1770158022">
    <w:abstractNumId w:val="4"/>
  </w:num>
  <w:num w:numId="6" w16cid:durableId="1211307004">
    <w:abstractNumId w:val="4"/>
  </w:num>
  <w:num w:numId="7" w16cid:durableId="1949968083">
    <w:abstractNumId w:val="4"/>
  </w:num>
  <w:num w:numId="8" w16cid:durableId="25956582">
    <w:abstractNumId w:val="5"/>
  </w:num>
  <w:num w:numId="9" w16cid:durableId="87385678">
    <w:abstractNumId w:val="8"/>
  </w:num>
  <w:num w:numId="10" w16cid:durableId="1996907365">
    <w:abstractNumId w:val="3"/>
  </w:num>
  <w:num w:numId="11" w16cid:durableId="1550343770">
    <w:abstractNumId w:val="0"/>
  </w:num>
  <w:num w:numId="12" w16cid:durableId="1891726594">
    <w:abstractNumId w:val="4"/>
  </w:num>
  <w:num w:numId="13" w16cid:durableId="1527448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143D8"/>
    <w:rsid w:val="000D1C8F"/>
    <w:rsid w:val="001573A7"/>
    <w:rsid w:val="00175725"/>
    <w:rsid w:val="001A037B"/>
    <w:rsid w:val="001B0AAE"/>
    <w:rsid w:val="0022645F"/>
    <w:rsid w:val="002E3EEA"/>
    <w:rsid w:val="00333DA4"/>
    <w:rsid w:val="003A1AEB"/>
    <w:rsid w:val="00452137"/>
    <w:rsid w:val="00544EEB"/>
    <w:rsid w:val="005B3821"/>
    <w:rsid w:val="005B6671"/>
    <w:rsid w:val="005D2B76"/>
    <w:rsid w:val="006129BD"/>
    <w:rsid w:val="00655231"/>
    <w:rsid w:val="006C4E54"/>
    <w:rsid w:val="006E19C4"/>
    <w:rsid w:val="00703C7E"/>
    <w:rsid w:val="00752B57"/>
    <w:rsid w:val="007905F2"/>
    <w:rsid w:val="007B4C6F"/>
    <w:rsid w:val="007E4250"/>
    <w:rsid w:val="00824726"/>
    <w:rsid w:val="0088490F"/>
    <w:rsid w:val="008A66C1"/>
    <w:rsid w:val="0091492D"/>
    <w:rsid w:val="00926F89"/>
    <w:rsid w:val="0093792D"/>
    <w:rsid w:val="00A076F2"/>
    <w:rsid w:val="00A16DF3"/>
    <w:rsid w:val="00AC6032"/>
    <w:rsid w:val="00AF2C37"/>
    <w:rsid w:val="00B01F40"/>
    <w:rsid w:val="00B35224"/>
    <w:rsid w:val="00B511DA"/>
    <w:rsid w:val="00B57A1C"/>
    <w:rsid w:val="00BD6CB7"/>
    <w:rsid w:val="00C77151"/>
    <w:rsid w:val="00C94175"/>
    <w:rsid w:val="00C94DE0"/>
    <w:rsid w:val="00D14B7B"/>
    <w:rsid w:val="00D530E5"/>
    <w:rsid w:val="00D55A94"/>
    <w:rsid w:val="00D613F3"/>
    <w:rsid w:val="00D7405C"/>
    <w:rsid w:val="00D83417"/>
    <w:rsid w:val="00E02BE6"/>
    <w:rsid w:val="00E06B3D"/>
    <w:rsid w:val="00E16EFA"/>
    <w:rsid w:val="00E61FC0"/>
    <w:rsid w:val="00E9569E"/>
    <w:rsid w:val="00EA7DF5"/>
    <w:rsid w:val="00ED13D6"/>
    <w:rsid w:val="00F762C1"/>
    <w:rsid w:val="00FA63A5"/>
    <w:rsid w:val="00FB3E7D"/>
    <w:rsid w:val="00FB44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5AB63"/>
  <w15:docId w15:val="{52E87E24-73A1-4C80-8528-47E7B844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ter"/>
    <w:rsid w:val="005B6671"/>
    <w:rPr>
      <w:rFonts w:ascii="Tahoma" w:hAnsi="Tahoma" w:cs="Tahoma"/>
      <w:sz w:val="16"/>
      <w:szCs w:val="16"/>
    </w:rPr>
  </w:style>
  <w:style w:type="character" w:customStyle="1" w:styleId="TextodebaloCarter">
    <w:name w:val="Texto de balão Caráter"/>
    <w:basedOn w:val="Tipodeletrapredefinidodopargrafo"/>
    <w:link w:val="Textodebalo"/>
    <w:rsid w:val="005B6671"/>
    <w:rPr>
      <w:rFonts w:ascii="Tahoma" w:hAnsi="Tahoma" w:cs="Tahoma"/>
      <w:sz w:val="16"/>
      <w:szCs w:val="16"/>
      <w:lang w:val="en-US" w:eastAsia="en-US"/>
    </w:rPr>
  </w:style>
  <w:style w:type="character" w:customStyle="1" w:styleId="CorpodetextoCarter">
    <w:name w:val="Corpo de texto Caráter"/>
    <w:basedOn w:val="Tipodeletrapredefinidodopargrafo"/>
    <w:link w:val="Corpodetexto"/>
    <w:rsid w:val="005D2B76"/>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papersformat.dot</Template>
  <TotalTime>81</TotalTime>
  <Pages>2</Pages>
  <Words>1233</Words>
  <Characters>6662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João Ricardo Pinto Azevedo</cp:lastModifiedBy>
  <cp:revision>16</cp:revision>
  <dcterms:created xsi:type="dcterms:W3CDTF">2023-06-01T09:20:00Z</dcterms:created>
  <dcterms:modified xsi:type="dcterms:W3CDTF">2023-07-04T08:56:00Z</dcterms:modified>
</cp:coreProperties>
</file>