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png" ContentType="image/png"/>
  <Override PartName="/word/media/image3.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2613" w:leader="none"/>
        </w:tabs>
        <w:ind w:left="567" w:right="567" w:hanging="0"/>
        <w:rPr/>
      </w:pPr>
      <w:r>
        <w:rPr/>
        <w:drawing>
          <wp:anchor behindDoc="0" distT="0" distB="0" distL="0" distR="114300" simplePos="0" locked="0" layoutInCell="1" allowOverlap="1" relativeHeight="0">
            <wp:simplePos x="0" y="0"/>
            <wp:positionH relativeFrom="margin">
              <wp:align>left</wp:align>
            </wp:positionH>
            <wp:positionV relativeFrom="margin">
              <wp:align>top</wp:align>
            </wp:positionV>
            <wp:extent cx="2907665" cy="988695"/>
            <wp:effectExtent l="0" t="0" r="0" b="0"/>
            <wp:wrapSquare wrapText="bothSides"/>
            <wp:docPr id="0" name="Picture" descr="/Users/ricardorei/Downloads/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sers/ricardorei/Downloads/IST.png"/>
                    <pic:cNvPicPr>
                      <a:picLocks noChangeAspect="1" noChangeArrowheads="1"/>
                    </pic:cNvPicPr>
                  </pic:nvPicPr>
                  <pic:blipFill>
                    <a:blip r:embed="rId2"/>
                    <a:stretch>
                      <a:fillRect/>
                    </a:stretch>
                  </pic:blipFill>
                  <pic:spPr bwMode="auto">
                    <a:xfrm>
                      <a:off x="0" y="0"/>
                      <a:ext cx="2907665" cy="988695"/>
                    </a:xfrm>
                    <a:prstGeom prst="rect">
                      <a:avLst/>
                    </a:prstGeom>
                    <a:noFill/>
                    <a:ln w="9525">
                      <a:noFill/>
                      <a:miter lim="800000"/>
                      <a:headEnd/>
                      <a:tailEnd/>
                    </a:ln>
                  </pic:spPr>
                </pic:pic>
              </a:graphicData>
            </a:graphic>
          </wp:anchor>
        </w:drawing>
      </w:r>
    </w:p>
    <w:p>
      <w:pPr>
        <w:pStyle w:val="Normal"/>
        <w:tabs>
          <w:tab w:val="left" w:pos="2613" w:leader="none"/>
        </w:tabs>
        <w:ind w:left="567" w:right="567" w:hanging="0"/>
        <w:rPr/>
      </w:pPr>
      <w:r>
        <w:rPr/>
        <w:tab/>
        <w:t>MSc in Computer Science and Engineering</w:t>
      </w:r>
    </w:p>
    <w:p>
      <w:pPr>
        <w:pStyle w:val="Normal"/>
        <w:tabs>
          <w:tab w:val="left" w:pos="2613" w:leader="none"/>
        </w:tabs>
        <w:ind w:left="567" w:right="567" w:hanging="0"/>
        <w:rPr>
          <w:b/>
        </w:rPr>
      </w:pPr>
      <w:r>
        <w:rPr>
          <w:b/>
        </w:rPr>
      </w:r>
    </w:p>
    <w:p>
      <w:pPr>
        <w:pStyle w:val="Normal"/>
        <w:tabs>
          <w:tab w:val="left" w:pos="2613" w:leader="none"/>
        </w:tabs>
        <w:ind w:left="567" w:right="567" w:hanging="0"/>
        <w:rPr>
          <w:b/>
        </w:rPr>
      </w:pPr>
      <w:r>
        <w:rPr>
          <w:b/>
        </w:rPr>
        <w:tab/>
        <w:t>Advanced Algorithms 2016-2017</w:t>
      </w:r>
    </w:p>
    <w:p>
      <w:pPr>
        <w:pStyle w:val="Normal"/>
        <w:tabs>
          <w:tab w:val="left" w:pos="2613" w:leader="none"/>
        </w:tabs>
        <w:ind w:left="567" w:right="567" w:hanging="0"/>
        <w:rPr>
          <w:b/>
        </w:rPr>
      </w:pPr>
      <w:r>
        <w:rPr>
          <w:b/>
        </w:rPr>
      </w:r>
    </w:p>
    <w:p>
      <w:pPr>
        <w:pStyle w:val="Normal"/>
        <w:tabs>
          <w:tab w:val="left" w:pos="2613" w:leader="none"/>
        </w:tabs>
        <w:ind w:left="567" w:right="567" w:hanging="0"/>
        <w:rPr>
          <w:b/>
        </w:rPr>
      </w:pPr>
      <w:r>
        <w:rPr>
          <w:b/>
        </w:rPr>
      </w:r>
    </w:p>
    <w:p>
      <w:pPr>
        <w:pStyle w:val="Normal"/>
        <w:ind w:left="0" w:right="567" w:hanging="0"/>
        <w:jc w:val="center"/>
        <w:rPr>
          <w:rFonts w:eastAsia="Times New Roman"/>
          <w:b/>
          <w:sz w:val="36"/>
          <w:szCs w:val="36"/>
        </w:rPr>
      </w:pPr>
      <w:r>
        <w:rPr>
          <w:rFonts w:eastAsia="Times New Roman"/>
          <w:b/>
          <w:sz w:val="36"/>
          <w:szCs w:val="36"/>
        </w:rPr>
        <w:t>Connectivity in Forests:</w:t>
      </w:r>
    </w:p>
    <w:p>
      <w:pPr>
        <w:pStyle w:val="ListParagraph"/>
        <w:ind w:left="567" w:right="567" w:firstLine="360"/>
        <w:jc w:val="both"/>
        <w:rPr>
          <w:rFonts w:eastAsia="Times New Roman" w:ascii="Times New Roman" w:hAnsi="Times New Roman"/>
          <w:sz w:val="20"/>
          <w:szCs w:val="20"/>
        </w:rPr>
      </w:pPr>
      <w:r>
        <w:rPr>
          <w:rFonts w:eastAsia="Times New Roman" w:ascii="Times New Roman" w:hAnsi="Times New Roman"/>
          <w:sz w:val="20"/>
          <w:szCs w:val="20"/>
        </w:rPr>
      </w:r>
    </w:p>
    <w:p>
      <w:pPr>
        <w:pStyle w:val="ListParagraph"/>
        <w:ind w:left="567" w:right="567" w:hanging="0"/>
        <w:jc w:val="both"/>
        <w:rPr>
          <w:rFonts w:eastAsia="Times New Roman" w:ascii="Times New Roman" w:hAnsi="Times New Roman"/>
        </w:rPr>
      </w:pPr>
      <w:r>
        <w:rPr>
          <w:rFonts w:eastAsia="Times New Roman" w:ascii="Times New Roman" w:hAnsi="Times New Roman"/>
        </w:rPr>
        <w:t xml:space="preserve">  </w:t>
      </w:r>
      <w:r>
        <w:rPr>
          <w:rFonts w:eastAsia="Times New Roman" w:ascii="Times New Roman" w:hAnsi="Times New Roman"/>
        </w:rPr>
        <w:t>In this project students had to implement an API to maintain the connectivity information of and underlying forest. Maintaining the connectivity of information is a well know problem for computing nearest common ancestor, solving various network flow problems including finding maximum flows, blocking flows, and acyclic flows, computing certain kinds of constrained minimum spanning trees and implementing the network simplex algorithm for minimum-cost flows.</w:t>
      </w:r>
    </w:p>
    <w:p>
      <w:pPr>
        <w:pStyle w:val="Normal"/>
        <w:ind w:left="0" w:right="567" w:hanging="0"/>
        <w:rPr>
          <w:rFonts w:eastAsia="Times New Roman"/>
        </w:rPr>
      </w:pPr>
      <w:r>
        <w:rPr>
          <w:rFonts w:eastAsia="Times New Roman"/>
        </w:rPr>
      </w:r>
    </w:p>
    <w:p>
      <w:pPr>
        <w:pStyle w:val="ListParagraph"/>
        <w:numPr>
          <w:ilvl w:val="0"/>
          <w:numId w:val="1"/>
        </w:numPr>
        <w:ind w:left="567" w:right="567" w:hanging="360"/>
        <w:jc w:val="center"/>
        <w:rPr>
          <w:rFonts w:eastAsia="Times New Roman" w:ascii="Times New Roman" w:hAnsi="Times New Roman"/>
          <w:b/>
          <w:sz w:val="28"/>
          <w:szCs w:val="28"/>
        </w:rPr>
      </w:pPr>
      <w:r>
        <w:rPr>
          <w:rFonts w:eastAsia="Times New Roman" w:ascii="Times New Roman" w:hAnsi="Times New Roman"/>
          <w:b/>
        </w:rPr>
        <w:t>INTRODUCTION</w:t>
      </w:r>
      <w:r>
        <w:rPr>
          <w:rFonts w:eastAsia="Times New Roman" w:ascii="Times New Roman" w:hAnsi="Times New Roman"/>
          <w:b/>
          <w:sz w:val="28"/>
          <w:szCs w:val="28"/>
        </w:rPr>
        <w:t>:</w:t>
      </w:r>
    </w:p>
    <w:p>
      <w:pPr>
        <w:pStyle w:val="ListParagraph"/>
        <w:ind w:left="567" w:right="567" w:hanging="0"/>
        <w:jc w:val="both"/>
        <w:rPr>
          <w:rFonts w:eastAsia="Times New Roman" w:ascii="Times New Roman" w:hAnsi="Times New Roman"/>
          <w:sz w:val="20"/>
          <w:szCs w:val="20"/>
        </w:rPr>
      </w:pPr>
      <w:r>
        <w:rPr>
          <w:rFonts w:eastAsia="Times New Roman" w:ascii="Times New Roman" w:hAnsi="Times New Roman"/>
          <w:sz w:val="20"/>
          <w:szCs w:val="20"/>
        </w:rPr>
      </w:r>
    </w:p>
    <w:p>
      <w:pPr>
        <w:pStyle w:val="Normal"/>
        <w:ind w:left="567" w:right="567" w:firstLine="120"/>
        <w:jc w:val="both"/>
        <w:rPr>
          <w:rFonts w:eastAsia="Times New Roman"/>
        </w:rPr>
      </w:pPr>
      <w:r>
        <w:rPr>
          <w:rFonts w:eastAsia="Times New Roman"/>
        </w:rPr>
        <w:t xml:space="preserve">The goal of this project is to maintain the connectivity information of an underlying forest. To store this information, we are going to use the Link/Cut tree data structure (with some minor changes that we will explain in section 2). The motivation behind this is that if we represent the forest as a regular collection of parent pointer trees, it might take us a long time to find the root of a given node, however if we represent each tree in the forest as a Link/Cut tree we can do all operations in </w:t>
      </w:r>
      <w:r>
        <w:rPr>
          <w:rFonts w:eastAsia="Times New Roman"/>
        </w:rPr>
      </w:r>
      <m:oMath xmlns:m="http://schemas.openxmlformats.org/officeDocument/2006/math">
        <m:r>
          <w:rPr>
            <w:rFonts w:ascii="Cambria Math" w:hAnsi="Cambria Math"/>
          </w:rPr>
          <m:t xml:space="preserve">O</m:t>
        </m:r>
        <m:d>
          <m:dPr>
            <m:begChr m:val="("/>
            <m:endChr m:val=")"/>
          </m:dPr>
          <m:e>
            <m:r>
              <w:rPr>
                <w:rFonts w:ascii="Cambria Math" w:hAnsi="Cambria Math"/>
              </w:rPr>
              <m:t xml:space="preserve">log</m:t>
            </m:r>
            <m:d>
              <m:dPr>
                <m:begChr m:val="("/>
                <m:endChr m:val=")"/>
              </m:dPr>
              <m:e>
                <m:r>
                  <w:rPr>
                    <w:rFonts w:ascii="Cambria Math" w:hAnsi="Cambria Math"/>
                  </w:rPr>
                  <m:t xml:space="preserve">n</m:t>
                </m:r>
              </m:e>
            </m:d>
          </m:e>
        </m:d>
      </m:oMath>
      <w:r>
        <w:rPr/>
        <w:t xml:space="preserve"> amortized time where n is the number of nodes in the structure</w:t>
      </w:r>
      <w:r>
        <w:rPr>
          <w:rFonts w:eastAsia="Times New Roman"/>
        </w:rPr>
        <w:t>.</w:t>
      </w:r>
    </w:p>
    <w:p>
      <w:pPr>
        <w:pStyle w:val="Normal"/>
        <w:ind w:left="567" w:right="567" w:firstLine="120"/>
        <w:jc w:val="both"/>
        <w:rPr>
          <w:rFonts w:eastAsia="Times New Roman"/>
        </w:rPr>
      </w:pPr>
      <w:r>
        <w:rPr>
          <w:rFonts w:eastAsia="Times New Roman"/>
        </w:rPr>
        <w:t xml:space="preserve">The forest in this project consists of a set of vertexes linked by edges, such that no set of edge forms a cycle. </w:t>
      </w:r>
    </w:p>
    <w:p>
      <w:pPr>
        <w:pStyle w:val="Normal"/>
        <w:ind w:left="567" w:right="567" w:firstLine="120"/>
        <w:jc w:val="both"/>
        <w:rPr>
          <w:rFonts w:eastAsia="Times New Roman"/>
        </w:rPr>
      </w:pPr>
      <w:r>
        <w:rPr>
          <w:rFonts w:eastAsia="Times New Roman"/>
        </w:rPr>
        <w:t xml:space="preserve">The API developed to resolve this project consists in 3 operations: </w:t>
      </w:r>
      <w:r>
        <w:rPr>
          <w:rFonts w:eastAsia="Times New Roman"/>
          <w:i/>
        </w:rPr>
        <w:t>link</w:t>
      </w:r>
      <w:r>
        <w:rPr>
          <w:rFonts w:eastAsia="Times New Roman"/>
        </w:rPr>
        <w:t xml:space="preserve">, </w:t>
      </w:r>
      <w:r>
        <w:rPr>
          <w:rFonts w:eastAsia="Times New Roman"/>
          <w:i/>
        </w:rPr>
        <w:t>cut</w:t>
      </w:r>
      <w:r>
        <w:rPr>
          <w:rFonts w:eastAsia="Times New Roman"/>
        </w:rPr>
        <w:t xml:space="preserve"> and </w:t>
      </w:r>
      <w:r>
        <w:rPr>
          <w:rFonts w:eastAsia="Times New Roman"/>
          <w:i/>
        </w:rPr>
        <w:t xml:space="preserve">connected </w:t>
      </w:r>
      <w:r>
        <w:rPr>
          <w:rFonts w:eastAsia="Times New Roman"/>
        </w:rPr>
        <w:t>which we will explain better in sections 3.</w:t>
      </w:r>
    </w:p>
    <w:p>
      <w:pPr>
        <w:pStyle w:val="Normal"/>
        <w:ind w:left="567" w:right="567" w:firstLine="120"/>
        <w:rPr>
          <w:rFonts w:eastAsia="Times New Roman"/>
        </w:rPr>
      </w:pPr>
      <w:r>
        <w:rPr>
          <w:rFonts w:eastAsia="Times New Roman"/>
        </w:rPr>
      </w:r>
    </w:p>
    <w:p>
      <w:pPr>
        <w:pStyle w:val="ListParagraph"/>
        <w:numPr>
          <w:ilvl w:val="0"/>
          <w:numId w:val="1"/>
        </w:numPr>
        <w:ind w:left="567" w:right="567" w:hanging="360"/>
        <w:jc w:val="center"/>
        <w:rPr>
          <w:rFonts w:eastAsia="Times New Roman" w:ascii="Times New Roman" w:hAnsi="Times New Roman"/>
          <w:sz w:val="28"/>
          <w:szCs w:val="28"/>
        </w:rPr>
      </w:pPr>
      <w:r>
        <w:rPr>
          <w:rFonts w:eastAsia="Times New Roman" w:ascii="Times New Roman" w:hAnsi="Times New Roman"/>
          <w:b/>
        </w:rPr>
        <w:t>BACKGROUND</w:t>
      </w:r>
      <w:r>
        <w:rPr>
          <w:rFonts w:eastAsia="Times New Roman" w:ascii="Times New Roman" w:hAnsi="Times New Roman"/>
          <w:sz w:val="28"/>
          <w:szCs w:val="28"/>
        </w:rPr>
        <w:t>:</w:t>
      </w:r>
    </w:p>
    <w:p>
      <w:pPr>
        <w:pStyle w:val="Normal"/>
        <w:ind w:left="567" w:right="567" w:firstLine="120"/>
        <w:rPr>
          <w:rFonts w:eastAsia="Times New Roman"/>
        </w:rPr>
      </w:pPr>
      <w:r>
        <w:rPr>
          <w:rFonts w:eastAsia="Times New Roman"/>
        </w:rPr>
      </w:r>
    </w:p>
    <w:p>
      <w:pPr>
        <w:pStyle w:val="Normal"/>
        <w:ind w:left="567" w:right="567" w:firstLine="120"/>
        <w:jc w:val="both"/>
        <w:rPr>
          <w:rFonts w:eastAsia="Times New Roman"/>
        </w:rPr>
      </w:pPr>
      <w:r>
        <w:rPr>
          <w:rFonts w:eastAsia="Times New Roman"/>
        </w:rPr>
        <w:t>To manage to have logarithmic time on the desired operations we have to keep our data structure updated. In order to do this there are 2 main operations which manipulate the data structure.</w:t>
      </w:r>
    </w:p>
    <w:p>
      <w:pPr>
        <w:pStyle w:val="Normal"/>
        <w:ind w:left="567" w:right="567" w:firstLine="120"/>
        <w:jc w:val="both"/>
        <w:rPr>
          <w:rFonts w:eastAsia="Times New Roman"/>
        </w:rPr>
      </w:pPr>
      <w:r>
        <w:rPr>
          <w:rFonts w:eastAsia="Times New Roman"/>
        </w:rPr>
        <w:t>The Splay(u) operation which consists in a move-to-root where it does rotations bottom-up</w:t>
      </w:r>
    </w:p>
    <w:p>
      <w:pPr>
        <w:pStyle w:val="Normal"/>
        <w:ind w:left="567" w:right="567" w:firstLine="120"/>
        <w:jc w:val="both"/>
        <w:rPr/>
      </w:pPr>
      <w:r>
        <w:rPr/>
        <w:t>along the accessed path and moves the node u until it is the root of the tree.These rotations are done in pairs, according to the structure of the accessed path</w:t>
      </w:r>
    </w:p>
    <w:p>
      <w:pPr>
        <w:pStyle w:val="Normal"/>
        <w:ind w:left="567" w:right="567" w:firstLine="120"/>
        <w:jc w:val="both"/>
        <w:rPr/>
      </w:pPr>
      <w:r>
        <w:rPr/>
        <w:t>The Access(u) operation which changes the represented tree in order to make the path from the root to node u the preferred path.</w:t>
      </w:r>
    </w:p>
    <w:p>
      <w:pPr>
        <w:pStyle w:val="Normal"/>
        <w:ind w:left="567" w:right="567" w:firstLine="120"/>
        <w:jc w:val="both"/>
        <w:rPr>
          <w:rFonts w:eastAsia="Times New Roman"/>
          <w:b/>
          <w:sz w:val="28"/>
          <w:szCs w:val="28"/>
        </w:rPr>
      </w:pPr>
      <w:r>
        <w:rPr>
          <w:rFonts w:eastAsia="Times New Roman"/>
          <w:b/>
        </w:rPr>
        <w:tab/>
        <w:tab/>
        <w:tab/>
        <w:tab/>
      </w:r>
      <w:r>
        <w:rPr>
          <w:rFonts w:eastAsia="Times New Roman"/>
          <w:b/>
        </w:rPr>
        <w:t xml:space="preserve"> DATA STRUCTURE AND API</w:t>
      </w:r>
      <w:r>
        <w:rPr>
          <w:rFonts w:eastAsia="Times New Roman"/>
          <w:b/>
          <w:sz w:val="28"/>
          <w:szCs w:val="28"/>
        </w:rPr>
        <w:t>:</w:t>
      </w:r>
    </w:p>
    <w:p>
      <w:pPr>
        <w:pStyle w:val="ListParagraph"/>
        <w:ind w:left="567" w:right="567" w:hanging="0"/>
        <w:rPr>
          <w:rFonts w:eastAsia="Times New Roman" w:ascii="Times New Roman" w:hAnsi="Times New Roman"/>
          <w:b/>
          <w:sz w:val="28"/>
          <w:szCs w:val="28"/>
        </w:rPr>
      </w:pPr>
      <w:r>
        <w:rPr>
          <w:rFonts w:eastAsia="Times New Roman" w:ascii="Times New Roman" w:hAnsi="Times New Roman"/>
          <w:b/>
          <w:sz w:val="28"/>
          <w:szCs w:val="28"/>
        </w:rPr>
      </w:r>
    </w:p>
    <w:p>
      <w:pPr>
        <w:pStyle w:val="ListParagraph"/>
        <w:numPr>
          <w:ilvl w:val="1"/>
          <w:numId w:val="1"/>
        </w:numPr>
        <w:ind w:left="567" w:right="567" w:hanging="720"/>
        <w:jc w:val="center"/>
        <w:rPr>
          <w:rFonts w:eastAsia="Times New Roman" w:ascii="Times New Roman" w:hAnsi="Times New Roman"/>
          <w:b/>
        </w:rPr>
      </w:pPr>
      <w:r>
        <w:rPr>
          <w:rFonts w:eastAsia="Times New Roman" w:ascii="Times New Roman" w:hAnsi="Times New Roman"/>
          <w:b/>
        </w:rPr>
        <w:t>Link/Cut Tree Structure:</w:t>
      </w:r>
    </w:p>
    <w:p>
      <w:pPr>
        <w:pStyle w:val="ListParagraph"/>
        <w:ind w:left="567" w:right="567" w:hanging="0"/>
        <w:rPr>
          <w:rFonts w:eastAsia="Times New Roman" w:ascii="Times New Roman" w:hAnsi="Times New Roman"/>
          <w:sz w:val="36"/>
          <w:szCs w:val="36"/>
        </w:rPr>
      </w:pPr>
      <w:r>
        <w:rPr>
          <w:rFonts w:eastAsia="Times New Roman" w:ascii="Times New Roman" w:hAnsi="Times New Roman"/>
          <w:sz w:val="36"/>
          <w:szCs w:val="36"/>
        </w:rPr>
      </w:r>
    </w:p>
    <w:p>
      <w:pPr>
        <w:pStyle w:val="ListParagraph"/>
        <w:keepNext/>
        <w:ind w:left="567" w:right="567" w:hanging="0"/>
        <w:jc w:val="center"/>
        <w:rPr/>
      </w:pPr>
      <w:r>
        <w:rPr/>
        <w:drawing>
          <wp:inline distT="0" distB="0" distL="0" distR="0">
            <wp:extent cx="2209165" cy="1579880"/>
            <wp:effectExtent l="0" t="0" r="0" b="0"/>
            <wp:docPr id="1" name="Picture" descr="../../../../Desktop/Screen%20Shot%202017-05-18%20at%2011.22.49.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esktop/Screen%20Shot%202017-05-18%20at%2011.22.49.p"/>
                    <pic:cNvPicPr>
                      <a:picLocks noChangeAspect="1" noChangeArrowheads="1"/>
                    </pic:cNvPicPr>
                  </pic:nvPicPr>
                  <pic:blipFill>
                    <a:blip r:embed="rId3"/>
                    <a:stretch>
                      <a:fillRect/>
                    </a:stretch>
                  </pic:blipFill>
                  <pic:spPr bwMode="auto">
                    <a:xfrm>
                      <a:off x="0" y="0"/>
                      <a:ext cx="2209165" cy="1579880"/>
                    </a:xfrm>
                    <a:prstGeom prst="rect">
                      <a:avLst/>
                    </a:prstGeom>
                    <a:noFill/>
                    <a:ln w="9525">
                      <a:noFill/>
                      <a:miter lim="800000"/>
                      <a:headEnd/>
                      <a:tailEnd/>
                    </a:ln>
                  </pic:spPr>
                </pic:pic>
              </a:graphicData>
            </a:graphic>
          </wp:inline>
        </w:drawing>
      </w:r>
    </w:p>
    <w:p>
      <w:pPr>
        <w:pStyle w:val="Caption1"/>
        <w:jc w:val="center"/>
        <w:rPr/>
      </w:pPr>
      <w:r>
        <w:rPr/>
        <w:t xml:space="preserve">Figure </w:t>
      </w:r>
      <w:r>
        <w:rPr/>
        <w:fldChar w:fldCharType="begin"/>
      </w:r>
      <w:r>
        <w:instrText> SEQ ""Figure"" \*Arabic </w:instrText>
      </w:r>
      <w:r>
        <w:fldChar w:fldCharType="separate"/>
      </w:r>
      <w:r>
        <w:t>1</w:t>
      </w:r>
      <w:r>
        <w:fldChar w:fldCharType="end"/>
      </w:r>
      <w:r>
        <w:rPr/>
        <w:t xml:space="preserve"> - Link/Cut tree node C structure</w:t>
      </w:r>
    </w:p>
    <w:p>
      <w:pPr>
        <w:pStyle w:val="Normal"/>
        <w:rPr/>
      </w:pPr>
      <w:r>
        <w:rPr/>
      </w:r>
    </w:p>
    <w:p>
      <w:pPr>
        <w:pStyle w:val="Normal"/>
        <w:rPr/>
      </w:pPr>
      <w:r>
        <w:rPr/>
      </w:r>
    </w:p>
    <w:p>
      <w:pPr>
        <w:pStyle w:val="Normal"/>
        <w:ind w:left="0" w:right="567" w:firstLine="567"/>
        <w:jc w:val="both"/>
        <w:rPr>
          <w:rFonts w:eastAsia="Times New Roman"/>
        </w:rPr>
      </w:pPr>
      <w:r>
        <w:rPr>
          <w:rFonts w:eastAsia="Times New Roman"/>
        </w:rPr>
        <w:t xml:space="preserve">The Link/Cut tree underlying structure is shown in figure 1.  </w:t>
      </w:r>
    </w:p>
    <w:p>
      <w:pPr>
        <w:pStyle w:val="Normal"/>
        <w:ind w:left="567" w:right="567" w:hanging="0"/>
        <w:jc w:val="both"/>
        <w:rPr>
          <w:rFonts w:eastAsia="Times New Roman"/>
        </w:rPr>
      </w:pPr>
      <w:r>
        <w:rPr>
          <w:rFonts w:eastAsia="Times New Roman"/>
        </w:rPr>
        <w:t xml:space="preserve">The left and right pointers are used to represent the pointers in the auxiliary splay tree. The hook contains the parent of that node. If the parent points back to the node either by a right pointer or a left pointer than it represents a parent otherwise the hook is representing a path pointer and the node pointed by the hook is a path parent. The sum field should represent the depth of the node but in the context of this project it is only used as a bit. If the sum field is -1 than the tree is conceptually reversed, meaning that the order of the nodes in the sub-tree is from right to left instead of left to right. </w:t>
      </w:r>
    </w:p>
    <w:p>
      <w:pPr>
        <w:pStyle w:val="ListParagraph"/>
        <w:numPr>
          <w:ilvl w:val="1"/>
          <w:numId w:val="1"/>
        </w:numPr>
        <w:ind w:left="567" w:right="567" w:hanging="720"/>
        <w:jc w:val="center"/>
        <w:rPr>
          <w:rFonts w:eastAsia="Times New Roman" w:ascii="Times New Roman" w:hAnsi="Times New Roman"/>
          <w:b/>
        </w:rPr>
      </w:pPr>
      <w:r>
        <w:rPr>
          <w:rFonts w:eastAsia="Times New Roman" w:ascii="Times New Roman" w:hAnsi="Times New Roman"/>
          <w:b/>
        </w:rPr>
        <w:t>ConnectedQ(v,w) Operation:</w:t>
      </w:r>
    </w:p>
    <w:p>
      <w:pPr>
        <w:pStyle w:val="Normal"/>
        <w:ind w:left="567" w:right="567" w:hanging="0"/>
        <w:jc w:val="both"/>
        <w:rPr>
          <w:rFonts w:eastAsia="Times New Roman"/>
        </w:rPr>
      </w:pPr>
      <w:r>
        <w:rPr>
          <w:rFonts w:eastAsia="Times New Roman"/>
        </w:rPr>
        <w:t>The ConnectedQ(v,w) operation asserts True or False if two nodes v and w are connected through some path or not, respectively. We Access(node) both v and w, make v a root and then see if we can reach v from w by jumping through w's parents.</w:t>
      </w:r>
    </w:p>
    <w:p>
      <w:pPr>
        <w:pStyle w:val="Normal"/>
        <w:rPr/>
      </w:pPr>
      <w:r>
        <w:rPr/>
      </w:r>
    </w:p>
    <w:p>
      <w:pPr>
        <w:pStyle w:val="ListParagraph"/>
        <w:numPr>
          <w:ilvl w:val="1"/>
          <w:numId w:val="1"/>
        </w:numPr>
        <w:ind w:left="567" w:right="567" w:hanging="720"/>
        <w:jc w:val="center"/>
        <w:rPr>
          <w:rFonts w:eastAsia="Times New Roman" w:ascii="Times New Roman" w:hAnsi="Times New Roman"/>
          <w:b/>
        </w:rPr>
      </w:pPr>
      <w:r>
        <w:rPr>
          <w:rFonts w:eastAsia="Times New Roman" w:ascii="Times New Roman" w:hAnsi="Times New Roman"/>
          <w:b/>
        </w:rPr>
        <w:t>Link(v,w) Operation:</w:t>
      </w:r>
    </w:p>
    <w:p>
      <w:pPr>
        <w:pStyle w:val="Normal"/>
        <w:ind w:left="0" w:right="567" w:hanging="0"/>
        <w:jc w:val="both"/>
        <w:rPr/>
      </w:pPr>
      <w:r>
        <w:rPr/>
      </w:r>
    </w:p>
    <w:p>
      <w:pPr>
        <w:pStyle w:val="Normal"/>
        <w:ind w:left="567" w:right="567" w:hanging="0"/>
        <w:jc w:val="both"/>
        <w:rPr/>
      </w:pPr>
      <w:r>
        <w:rPr/>
        <w:t>The Link(v,w) operation combines 2 trees into 1 by adding an edge between nodes v and w. For this operation to be performed we have to assure that there was no edge already linking v and w, and also that they are not connected through some other path, because this would create a cycle. Inside this operation we perform an Access(node) on both v and w to make sure upcoming queries are optimized, then make w the left child of v and v the parent of w.</w:t>
      </w:r>
    </w:p>
    <w:p>
      <w:pPr>
        <w:pStyle w:val="Normal"/>
        <w:ind w:left="567" w:right="567" w:hanging="0"/>
        <w:jc w:val="both"/>
        <w:rPr/>
      </w:pPr>
      <w:r>
        <w:rPr/>
      </w:r>
    </w:p>
    <w:p>
      <w:pPr>
        <w:pStyle w:val="ListParagraph"/>
        <w:numPr>
          <w:ilvl w:val="1"/>
          <w:numId w:val="1"/>
        </w:numPr>
        <w:ind w:left="567" w:right="567" w:hanging="720"/>
        <w:jc w:val="center"/>
        <w:rPr>
          <w:rFonts w:eastAsia="Times New Roman" w:ascii="Times New Roman" w:hAnsi="Times New Roman"/>
          <w:b/>
        </w:rPr>
      </w:pPr>
      <w:r>
        <w:rPr>
          <w:rFonts w:eastAsia="Times New Roman" w:ascii="Times New Roman" w:hAnsi="Times New Roman"/>
          <w:b/>
        </w:rPr>
        <w:t>Cut Operation:</w:t>
      </w:r>
    </w:p>
    <w:p>
      <w:pPr>
        <w:pStyle w:val="ListParagraph"/>
        <w:ind w:left="0" w:right="567" w:hanging="0"/>
        <w:rPr/>
      </w:pPr>
      <w:r>
        <w:rPr/>
      </w:r>
    </w:p>
    <w:p>
      <w:pPr>
        <w:pStyle w:val="ListParagraph"/>
        <w:ind w:left="0" w:right="567" w:hanging="0"/>
        <w:jc w:val="left"/>
        <w:rPr>
          <w:rFonts w:eastAsia="Times New Roman" w:ascii="Times New Roman" w:hAnsi="Times New Roman"/>
        </w:rPr>
      </w:pPr>
      <w:r>
        <w:rPr>
          <w:rFonts w:eastAsia="Times New Roman" w:ascii="Times New Roman" w:hAnsi="Times New Roman"/>
        </w:rPr>
        <w:tab/>
        <w:t xml:space="preserve">The Cut(v,w) operation divides 1 tree into 2 by deleting an edge. For this operation to be </w:t>
        <w:tab/>
        <w:t xml:space="preserve">sucessful we must first guarantee that there is a link between v and w, otherwise the operation </w:t>
        <w:tab/>
        <w:t>does nothing.</w:t>
      </w:r>
    </w:p>
    <w:p>
      <w:pPr>
        <w:pStyle w:val="ListParagraph"/>
        <w:ind w:left="0" w:right="567" w:hanging="0"/>
        <w:rPr/>
      </w:pPr>
      <w:r>
        <w:rPr/>
      </w:r>
    </w:p>
    <w:p>
      <w:pPr>
        <w:pStyle w:val="ListParagraph"/>
        <w:numPr>
          <w:ilvl w:val="0"/>
          <w:numId w:val="1"/>
        </w:numPr>
        <w:ind w:left="567" w:right="567" w:hanging="360"/>
        <w:jc w:val="center"/>
        <w:rPr>
          <w:rFonts w:eastAsia="Times New Roman" w:ascii="Times New Roman" w:hAnsi="Times New Roman"/>
          <w:b/>
          <w:color w:val="FF0000"/>
          <w:sz w:val="28"/>
          <w:szCs w:val="28"/>
        </w:rPr>
      </w:pPr>
      <w:r>
        <w:rPr>
          <w:rFonts w:eastAsia="Times New Roman" w:ascii="Times New Roman" w:hAnsi="Times New Roman"/>
          <w:b/>
          <w:color w:val="FF0000"/>
        </w:rPr>
        <w:t>EXPERIMENTAL ANALYSIS</w:t>
      </w:r>
      <w:r>
        <w:rPr>
          <w:rFonts w:eastAsia="Times New Roman" w:ascii="Times New Roman" w:hAnsi="Times New Roman"/>
          <w:b/>
          <w:color w:val="FF0000"/>
          <w:sz w:val="28"/>
          <w:szCs w:val="28"/>
        </w:rPr>
        <w:t>:</w:t>
      </w:r>
    </w:p>
    <w:p>
      <w:pPr>
        <w:pStyle w:val="ListParagraph"/>
        <w:ind w:left="567" w:right="567" w:hanging="0"/>
        <w:rPr>
          <w:rFonts w:eastAsia="Times New Roman" w:ascii="Times New Roman" w:hAnsi="Times New Roman"/>
          <w:b/>
        </w:rPr>
      </w:pPr>
      <w:r>
        <w:rPr>
          <w:rFonts w:eastAsia="Times New Roman" w:ascii="Times New Roman" w:hAnsi="Times New Roman"/>
          <w:b/>
        </w:rPr>
      </w:r>
    </w:p>
    <w:p>
      <w:pPr>
        <w:pStyle w:val="Normal"/>
        <w:ind w:left="0" w:right="567" w:hanging="0"/>
        <w:jc w:val="both"/>
        <w:rPr>
          <w:color w:val="000000"/>
        </w:rPr>
      </w:pPr>
      <w:r>
        <w:rPr>
          <w:color w:val="000000"/>
        </w:rPr>
      </w:r>
    </w:p>
    <w:p>
      <w:pPr>
        <w:pStyle w:val="ListParagraph"/>
        <w:numPr>
          <w:ilvl w:val="0"/>
          <w:numId w:val="1"/>
        </w:numPr>
        <w:ind w:left="567" w:right="567" w:hanging="360"/>
        <w:jc w:val="center"/>
        <w:rPr>
          <w:rFonts w:eastAsia="Times New Roman" w:ascii="Times New Roman" w:hAnsi="Times New Roman"/>
          <w:b/>
          <w:color w:val="FF0000"/>
        </w:rPr>
      </w:pPr>
      <w:r>
        <w:rPr>
          <w:color w:val="000000"/>
        </w:rPr>
        <w:tab/>
      </w:r>
      <w:r>
        <w:rPr>
          <w:rFonts w:eastAsia="Times New Roman" w:ascii="Times New Roman" w:hAnsi="Times New Roman"/>
          <w:b/>
          <w:color w:val="FF0000"/>
        </w:rPr>
        <w:t>DISCUSSION:</w:t>
      </w:r>
    </w:p>
    <w:p>
      <w:pPr>
        <w:pStyle w:val="ListParagraph"/>
        <w:ind w:left="567" w:right="567" w:hanging="0"/>
        <w:rPr>
          <w:rFonts w:eastAsia="Times New Roman" w:ascii="Times New Roman" w:hAnsi="Times New Roman"/>
          <w:b/>
        </w:rPr>
      </w:pPr>
      <w:r>
        <w:rPr>
          <w:rFonts w:eastAsia="Times New Roman" w:ascii="Times New Roman" w:hAnsi="Times New Roman"/>
          <w:b/>
        </w:rPr>
      </w:r>
    </w:p>
    <w:p>
      <w:pPr>
        <w:pStyle w:val="ListParagraph"/>
        <w:ind w:left="567" w:right="567" w:hanging="0"/>
        <w:rPr>
          <w:rFonts w:ascii="Times New Roman" w:hAnsi="Times New Roman"/>
          <w:color w:val="FF0000"/>
        </w:rPr>
      </w:pPr>
      <w:r>
        <w:rPr>
          <w:rFonts w:ascii="Times New Roman" w:hAnsi="Times New Roman"/>
          <w:color w:val="FF0000"/>
        </w:rPr>
        <w:t xml:space="preserve">Blab la bla  </w:t>
      </w:r>
    </w:p>
    <w:p>
      <w:pPr>
        <w:pStyle w:val="ListParagraph"/>
        <w:ind w:left="567" w:right="567" w:hanging="0"/>
        <w:rPr>
          <w:rFonts w:ascii="Times New Roman" w:hAnsi="Times New Roman"/>
          <w:color w:val="000000"/>
        </w:rPr>
      </w:pPr>
      <w:r>
        <w:rPr>
          <w:rFonts w:ascii="Times New Roman" w:hAnsi="Times New Roman"/>
          <w:color w:val="000000"/>
        </w:rPr>
      </w:r>
    </w:p>
    <w:p>
      <w:pPr>
        <w:pStyle w:val="ListParagraph"/>
        <w:numPr>
          <w:ilvl w:val="0"/>
          <w:numId w:val="1"/>
        </w:numPr>
        <w:ind w:left="567" w:right="567" w:hanging="360"/>
        <w:jc w:val="center"/>
        <w:rPr>
          <w:rFonts w:eastAsia="Times New Roman" w:ascii="Times New Roman" w:hAnsi="Times New Roman"/>
          <w:b/>
          <w:color w:val="FF0000"/>
        </w:rPr>
      </w:pPr>
      <w:r>
        <w:rPr>
          <w:color w:val="000000"/>
        </w:rPr>
        <w:tab/>
      </w:r>
      <w:r>
        <w:rPr>
          <w:rFonts w:eastAsia="Times New Roman" w:ascii="Times New Roman" w:hAnsi="Times New Roman"/>
          <w:b/>
          <w:color w:val="FF0000"/>
        </w:rPr>
        <w:t>REFERENCES:</w:t>
      </w:r>
    </w:p>
    <w:p>
      <w:pPr>
        <w:pStyle w:val="Heading1"/>
        <w:numPr>
          <w:ilvl w:val="0"/>
          <w:numId w:val="2"/>
        </w:numPr>
        <w:rPr>
          <w:rFonts w:cs="Times New Roman" w:ascii="Times New Roman" w:hAnsi="Times New Roman"/>
          <w:b w:val="false"/>
          <w:bCs w:val="false"/>
          <w:color w:val="000000"/>
          <w:sz w:val="24"/>
          <w:szCs w:val="24"/>
        </w:rPr>
      </w:pPr>
      <w:r>
        <w:rPr>
          <w:rFonts w:cs="Times New Roman" w:ascii="Times New Roman" w:hAnsi="Times New Roman"/>
          <w:b w:val="false"/>
          <w:bCs w:val="false"/>
          <w:color w:val="000000"/>
          <w:sz w:val="24"/>
          <w:szCs w:val="24"/>
        </w:rPr>
        <w:t>Algorithms on Strings, Trees, and Sequences: Dan Gusfield 1997 Cambridge University Press</w:t>
      </w:r>
    </w:p>
    <w:p>
      <w:pPr>
        <w:pStyle w:val="Normal"/>
        <w:rPr/>
      </w:pPr>
      <w:r>
        <w:rPr/>
      </w:r>
    </w:p>
    <w:p>
      <w:pPr>
        <w:pStyle w:val="ListParagraph"/>
        <w:numPr>
          <w:ilvl w:val="0"/>
          <w:numId w:val="2"/>
        </w:numPr>
        <w:rPr>
          <w:rFonts w:ascii="Times New Roman" w:hAnsi="Times New Roman"/>
        </w:rPr>
      </w:pPr>
      <w:r>
        <w:rPr>
          <w:rFonts w:ascii="Times New Roman" w:hAnsi="Times New Roman"/>
        </w:rPr>
        <w:t>Introduction to Algorithms: Thomas H. Cormen, Charles E. Leiserson, Rolnald L.Rivest and Clifford Stain 2009 MIT Press</w:t>
      </w:r>
    </w:p>
    <w:p>
      <w:pPr>
        <w:pStyle w:val="ListParagraph"/>
        <w:ind w:left="567" w:right="567" w:hanging="0"/>
        <w:rPr/>
      </w:pPr>
      <w:r>
        <w:rPr/>
      </w:r>
    </w:p>
    <w:sectPr>
      <w:headerReference w:type="default" r:id="rId4"/>
      <w:footerReference w:type="default" r:id="rId5"/>
      <w:type w:val="nextPage"/>
      <w:pgSz w:w="11906" w:h="16838"/>
      <w:pgMar w:left="720" w:right="720" w:header="170" w:top="720" w:footer="227"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rokecolor="#000000" strokeweight="0pt" style="position:absolute;width:7.7pt;height:14pt;mso-wrap-distance-left:-0.05pt;mso-wrap-distance-right:-0.05pt;mso-wrap-distance-top:0pt;mso-wrap-distance-bottom:0pt;margin-top:0.05pt;margin-left:515.65pt">
          <v:fill opacity="0f"/>
          <v:textbox inset="0in,0in,0in,0in">
            <w:txbxContent>
              <w:p>
                <w:pPr>
                  <w:pStyle w:val="Footer"/>
                  <w:pBdr>
                    <w:top w:val="nil"/>
                    <w:left w:val="nil"/>
                    <w:bottom w:val="nil"/>
                    <w:right w:val="nil"/>
                  </w:pBdr>
                  <w:rPr/>
                </w:pPr>
                <w:r>
                  <w:rPr/>
                  <w:fldChar w:fldCharType="begin"/>
                </w:r>
                <w:r>
                  <w:instrText> PAGE </w:instrText>
                </w:r>
                <w:r>
                  <w:fldChar w:fldCharType="separate"/>
                </w:r>
                <w:r>
                  <w:t>3</w:t>
                </w:r>
                <w:r>
                  <w:fldChar w:fldCharType="end"/>
                </w:r>
              </w:p>
            </w:txbxContent>
          </v:textbox>
          <w10:wrap type="topAndBottom"/>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ascii="Times New Roman" w:hAnsi="Times New Roman"/>
        <w:b/>
        <w:sz w:val="20"/>
        <w:szCs w:val="20"/>
      </w:rPr>
    </w:pPr>
    <w:r>
      <w:rPr>
        <w:rFonts w:ascii="Times New Roman" w:hAnsi="Times New Roman"/>
        <w:b/>
        <w:sz w:val="20"/>
        <w:szCs w:val="20"/>
      </w:rPr>
      <w:t xml:space="preserve">Group 44: </w:t>
    </w:r>
  </w:p>
  <w:p>
    <w:pPr>
      <w:pStyle w:val="Header"/>
      <w:rPr>
        <w:rFonts w:ascii="Times New Roman" w:hAnsi="Times New Roman"/>
        <w:b/>
        <w:sz w:val="20"/>
        <w:szCs w:val="20"/>
      </w:rPr>
    </w:pPr>
    <w:r>
      <w:rPr>
        <w:rFonts w:ascii="Times New Roman" w:hAnsi="Times New Roman"/>
        <w:b/>
        <w:sz w:val="20"/>
        <w:szCs w:val="20"/>
      </w:rPr>
      <w:t xml:space="preserve">Ricardo Rei nº 78047 </w:t>
    </w:r>
  </w:p>
  <w:p>
    <w:pPr>
      <w:pStyle w:val="Header"/>
      <w:rPr>
        <w:rFonts w:ascii="Times New Roman" w:hAnsi="Times New Roman"/>
        <w:b/>
        <w:sz w:val="20"/>
        <w:szCs w:val="20"/>
      </w:rPr>
    </w:pPr>
    <w:r>
      <w:rPr>
        <w:rFonts w:ascii="Times New Roman" w:hAnsi="Times New Roman"/>
        <w:b/>
        <w:sz w:val="20"/>
        <w:szCs w:val="20"/>
      </w:rPr>
      <w:t>Miguel Carvalho nº 78052</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187" w:hanging="360"/>
      </w:pPr>
      <w:rPr>
        <w:sz w:val="24"/>
        <w:b/>
      </w:rPr>
    </w:lvl>
    <w:lvl w:ilvl="1">
      <w:start w:val="1"/>
      <w:numFmt w:val="decimal"/>
      <w:lvlText w:val="%1.%2"/>
      <w:lvlJc w:val="left"/>
      <w:pPr>
        <w:ind w:left="1440" w:hanging="720"/>
      </w:pPr>
      <w:rPr>
        <w:sz w:val="24"/>
        <w:szCs w:val="24"/>
      </w:r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2160" w:hanging="1440"/>
      </w:pPr>
    </w:lvl>
    <w:lvl w:ilvl="5">
      <w:start w:val="1"/>
      <w:numFmt w:val="decimal"/>
      <w:lvlText w:val="%1.%2.%3.%4.%5.%6"/>
      <w:lvlJc w:val="left"/>
      <w:pPr>
        <w:ind w:left="2520" w:hanging="1800"/>
      </w:pPr>
    </w:lvl>
    <w:lvl w:ilvl="6">
      <w:start w:val="1"/>
      <w:numFmt w:val="decimal"/>
      <w:lvlText w:val="%1.%2.%3.%4.%5.%6.%7"/>
      <w:lvlJc w:val="left"/>
      <w:pPr>
        <w:ind w:left="2520" w:hanging="1800"/>
      </w:pPr>
    </w:lvl>
    <w:lvl w:ilvl="7">
      <w:start w:val="1"/>
      <w:numFmt w:val="decimal"/>
      <w:lvlText w:val="%1.%2.%3.%4.%5.%6.%7.%8"/>
      <w:lvlJc w:val="left"/>
      <w:pPr>
        <w:ind w:left="2880" w:hanging="2160"/>
      </w:pPr>
    </w:lvl>
    <w:lvl w:ilvl="8">
      <w:start w:val="1"/>
      <w:numFmt w:val="decimal"/>
      <w:lvlText w:val="%1.%2.%3.%4.%5.%6.%7.%8.%9"/>
      <w:lvlJc w:val="left"/>
      <w:pPr>
        <w:ind w:left="3240" w:hanging="2520"/>
      </w:pPr>
    </w:lvl>
  </w:abstractNum>
  <w:abstractNum w:abstractNumId="2">
    <w:lvl w:ilvl="0">
      <w:start w:val="1"/>
      <w:numFmt w:val="bullet"/>
      <w:lvlText w:val=""/>
      <w:lvlJc w:val="left"/>
      <w:pPr>
        <w:ind w:left="720" w:hanging="360"/>
      </w:pPr>
      <w:rPr>
        <w:rFonts w:ascii="Symbol" w:hAnsi="Symbol" w:cs="Symbol"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US" w:eastAsia="en-US" w:bidi="ar-SA"/>
      </w:rPr>
    </w:rPrDefault>
    <w:pPrDefault>
      <w:pPr/>
    </w:pPrDefault>
  </w:docDefaults>
  <w:latentStyles w:count="380"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8b384d"/>
    <w:pPr>
      <w:widowControl/>
      <w:suppressAutoHyphens w:val="true"/>
      <w:bidi w:val="0"/>
      <w:jc w:val="left"/>
    </w:pPr>
    <w:rPr>
      <w:rFonts w:ascii="Times New Roman" w:hAnsi="Times New Roman" w:eastAsia="Droid Sans Fallback" w:cs="Times New Roman"/>
      <w:color w:val="00000A"/>
      <w:sz w:val="24"/>
      <w:szCs w:val="24"/>
      <w:lang w:val="en-US" w:eastAsia="en-US" w:bidi="ar-SA"/>
    </w:rPr>
  </w:style>
  <w:style w:type="paragraph" w:styleId="Heading1">
    <w:name w:val="Heading 1"/>
    <w:uiPriority w:val="9"/>
    <w:qFormat/>
    <w:link w:val="Heading1Char"/>
    <w:rsid w:val="002d0622"/>
    <w:basedOn w:val="Normal"/>
    <w:next w:val="Normal"/>
    <w:pPr>
      <w:keepNext/>
      <w:keepLines/>
      <w:suppressAutoHyphens w:val="false"/>
      <w:spacing w:lineRule="auto" w:line="276" w:before="480" w:after="0"/>
      <w:outlineLvl w:val="0"/>
    </w:pPr>
    <w:rPr>
      <w:rFonts w:ascii="Calibri Light" w:hAnsi="Calibri Light" w:cs=""/>
      <w:b/>
      <w:bCs/>
      <w:color w:val="2E74B5"/>
      <w:sz w:val="28"/>
      <w:szCs w:val="28"/>
      <w:lang w:bidi="en-US"/>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633234"/>
    <w:basedOn w:val="DefaultParagraphFont"/>
    <w:rPr/>
  </w:style>
  <w:style w:type="character" w:styleId="FooterChar" w:customStyle="1">
    <w:name w:val="Footer Char"/>
    <w:uiPriority w:val="99"/>
    <w:link w:val="Footer"/>
    <w:rsid w:val="00633234"/>
    <w:basedOn w:val="DefaultParagraphFont"/>
    <w:rPr/>
  </w:style>
  <w:style w:type="character" w:styleId="PlaceholderText">
    <w:name w:val="Placeholder Text"/>
    <w:uiPriority w:val="99"/>
    <w:semiHidden/>
    <w:rsid w:val="006d3c9d"/>
    <w:basedOn w:val="DefaultParagraphFont"/>
    <w:rPr>
      <w:color w:val="808080"/>
    </w:rPr>
  </w:style>
  <w:style w:type="character" w:styleId="Annotationreference">
    <w:name w:val="annotation reference"/>
    <w:uiPriority w:val="99"/>
    <w:semiHidden/>
    <w:unhideWhenUsed/>
    <w:rsid w:val="008a1631"/>
    <w:basedOn w:val="DefaultParagraphFont"/>
    <w:rPr>
      <w:sz w:val="18"/>
      <w:szCs w:val="18"/>
    </w:rPr>
  </w:style>
  <w:style w:type="character" w:styleId="CommentTextChar" w:customStyle="1">
    <w:name w:val="Comment Text Char"/>
    <w:uiPriority w:val="99"/>
    <w:semiHidden/>
    <w:link w:val="CommentText"/>
    <w:rsid w:val="008a1631"/>
    <w:basedOn w:val="DefaultParagraphFont"/>
    <w:rPr/>
  </w:style>
  <w:style w:type="character" w:styleId="CommentSubjectChar" w:customStyle="1">
    <w:name w:val="Comment Subject Char"/>
    <w:uiPriority w:val="99"/>
    <w:semiHidden/>
    <w:link w:val="CommentSubject"/>
    <w:rsid w:val="008a1631"/>
    <w:basedOn w:val="CommentTextChar"/>
    <w:rPr>
      <w:b/>
      <w:bCs/>
      <w:sz w:val="20"/>
      <w:szCs w:val="20"/>
    </w:rPr>
  </w:style>
  <w:style w:type="character" w:styleId="BalloonTextChar" w:customStyle="1">
    <w:name w:val="Balloon Text Char"/>
    <w:uiPriority w:val="99"/>
    <w:semiHidden/>
    <w:link w:val="BalloonText"/>
    <w:rsid w:val="008a1631"/>
    <w:basedOn w:val="DefaultParagraphFont"/>
    <w:rPr>
      <w:rFonts w:ascii="Times New Roman" w:hAnsi="Times New Roman" w:cs="Times New Roman"/>
      <w:sz w:val="18"/>
      <w:szCs w:val="18"/>
    </w:rPr>
  </w:style>
  <w:style w:type="character" w:styleId="Appleconvertedspace" w:customStyle="1">
    <w:name w:val="apple-converted-space"/>
    <w:rsid w:val="00646b0d"/>
    <w:basedOn w:val="DefaultParagraphFont"/>
    <w:rPr/>
  </w:style>
  <w:style w:type="character" w:styleId="Emphasis">
    <w:name w:val="Emphasis"/>
    <w:uiPriority w:val="20"/>
    <w:qFormat/>
    <w:rsid w:val="00646b0d"/>
    <w:basedOn w:val="DefaultParagraphFont"/>
    <w:rPr>
      <w:i/>
      <w:iCs/>
    </w:rPr>
  </w:style>
  <w:style w:type="character" w:styleId="Pagenumber">
    <w:name w:val="page number"/>
    <w:uiPriority w:val="99"/>
    <w:semiHidden/>
    <w:unhideWhenUsed/>
    <w:rsid w:val="006f5a6d"/>
    <w:basedOn w:val="DefaultParagraphFont"/>
    <w:rPr/>
  </w:style>
  <w:style w:type="character" w:styleId="HTMLCode">
    <w:name w:val="HTML Code"/>
    <w:uiPriority w:val="99"/>
    <w:semiHidden/>
    <w:unhideWhenUsed/>
    <w:rsid w:val="00f521b9"/>
    <w:basedOn w:val="DefaultParagraphFont"/>
    <w:rPr>
      <w:rFonts w:ascii="Courier New" w:hAnsi="Courier New" w:cs="Calibri"/>
      <w:sz w:val="20"/>
      <w:szCs w:val="20"/>
    </w:rPr>
  </w:style>
  <w:style w:type="character" w:styleId="ListLabel1" w:customStyle="1">
    <w:name w:val="ListLabel 1"/>
    <w:rPr>
      <w:rFonts w:cs="Courier New"/>
    </w:rPr>
  </w:style>
  <w:style w:type="character" w:styleId="ListLabel2" w:customStyle="1">
    <w:name w:val="ListLabel 2"/>
    <w:rPr>
      <w:sz w:val="28"/>
    </w:rPr>
  </w:style>
  <w:style w:type="character" w:styleId="ListLabel3" w:customStyle="1">
    <w:name w:val="ListLabel 3"/>
    <w:rPr>
      <w:sz w:val="24"/>
    </w:rPr>
  </w:style>
  <w:style w:type="character" w:styleId="ListLabel4" w:customStyle="1">
    <w:name w:val="ListLabel 4"/>
    <w:rPr>
      <w:b/>
      <w:sz w:val="24"/>
    </w:rPr>
  </w:style>
  <w:style w:type="character" w:styleId="ListLabel5" w:customStyle="1">
    <w:name w:val="ListLabel 5"/>
    <w:rPr>
      <w:sz w:val="24"/>
      <w:szCs w:val="24"/>
    </w:rPr>
  </w:style>
  <w:style w:type="character" w:styleId="ListLabel6" w:customStyle="1">
    <w:name w:val="ListLabel 6"/>
    <w:rPr>
      <w:rFonts w:cs="Calibri"/>
    </w:rPr>
  </w:style>
  <w:style w:type="character" w:styleId="ListLabel7" w:customStyle="1">
    <w:name w:val="ListLabel 7"/>
    <w:rPr>
      <w:rFonts w:cs="Times New Roman"/>
    </w:rPr>
  </w:style>
  <w:style w:type="character" w:styleId="ListLabel8" w:customStyle="1">
    <w:name w:val="ListLabel 8"/>
    <w:rPr>
      <w:b/>
      <w:sz w:val="24"/>
    </w:rPr>
  </w:style>
  <w:style w:type="character" w:styleId="ListLabel9" w:customStyle="1">
    <w:name w:val="ListLabel 9"/>
    <w:rPr>
      <w:sz w:val="24"/>
      <w:szCs w:val="24"/>
    </w:rPr>
  </w:style>
  <w:style w:type="character" w:styleId="ListLabel10" w:customStyle="1">
    <w:name w:val="ListLabel 10"/>
    <w:rPr>
      <w:rFonts w:eastAsia="Times New Roman" w:cs="Times New Roman"/>
    </w:rPr>
  </w:style>
  <w:style w:type="character" w:styleId="ListLabel11" w:customStyle="1">
    <w:name w:val="ListLabel 11"/>
    <w:rPr>
      <w:rFonts w:cs="Courier New"/>
    </w:rPr>
  </w:style>
  <w:style w:type="character" w:styleId="ListLabel12" w:customStyle="1">
    <w:name w:val="ListLabel 12"/>
    <w:rPr>
      <w:b/>
      <w:sz w:val="24"/>
    </w:rPr>
  </w:style>
  <w:style w:type="character" w:styleId="ListLabel13" w:customStyle="1">
    <w:name w:val="ListLabel 13"/>
    <w:rPr>
      <w:sz w:val="24"/>
      <w:szCs w:val="24"/>
    </w:rPr>
  </w:style>
  <w:style w:type="character" w:styleId="ListLabel14" w:customStyle="1">
    <w:name w:val="ListLabel 14"/>
    <w:rPr>
      <w:rFonts w:cs="Times New Roman"/>
    </w:rPr>
  </w:style>
  <w:style w:type="character" w:styleId="ListLabel15" w:customStyle="1">
    <w:name w:val="ListLabel 15"/>
    <w:rPr>
      <w:rFonts w:cs="Courier New"/>
    </w:rPr>
  </w:style>
  <w:style w:type="character" w:styleId="ListLabel16" w:customStyle="1">
    <w:name w:val="ListLabel 16"/>
    <w:rPr>
      <w:rFonts w:cs="Wingdings"/>
    </w:rPr>
  </w:style>
  <w:style w:type="character" w:styleId="ListLabel17" w:customStyle="1">
    <w:name w:val="ListLabel 17"/>
    <w:rPr>
      <w:rFonts w:cs="Symbol"/>
    </w:rPr>
  </w:style>
  <w:style w:type="character" w:styleId="Heading1Char" w:customStyle="1">
    <w:name w:val="Heading 1 Char"/>
    <w:uiPriority w:val="9"/>
    <w:link w:val="Heading1"/>
    <w:rsid w:val="002d0622"/>
    <w:basedOn w:val="DefaultParagraphFont"/>
    <w:rPr>
      <w:rFonts w:ascii="Calibri Light" w:hAnsi="Calibri Light" w:cs=""/>
      <w:b/>
      <w:bCs/>
      <w:color w:val="2E74B5"/>
      <w:sz w:val="28"/>
      <w:szCs w:val="28"/>
      <w:lang w:bidi="en-US"/>
    </w:rPr>
  </w:style>
  <w:style w:type="character" w:styleId="ListLabel18">
    <w:name w:val="ListLabel 18"/>
    <w:rPr>
      <w:b/>
      <w:sz w:val="24"/>
    </w:rPr>
  </w:style>
  <w:style w:type="character" w:styleId="ListLabel19">
    <w:name w:val="ListLabel 19"/>
    <w:rPr>
      <w:sz w:val="24"/>
      <w:szCs w:val="24"/>
    </w:rPr>
  </w:style>
  <w:style w:type="character" w:styleId="ListLabel20">
    <w:name w:val="ListLabel 20"/>
    <w:rPr>
      <w:rFonts w:cs="Times New Roman"/>
    </w:rPr>
  </w:style>
  <w:style w:type="character" w:styleId="ListLabel21">
    <w:name w:val="ListLabel 21"/>
    <w:rPr>
      <w:rFonts w:cs="Courier New"/>
    </w:rPr>
  </w:style>
  <w:style w:type="character" w:styleId="ListLabel22">
    <w:name w:val="ListLabel 22"/>
    <w:rPr>
      <w:rFonts w:cs="Wingdings"/>
    </w:rPr>
  </w:style>
  <w:style w:type="character" w:styleId="ListLabel23">
    <w:name w:val="ListLabel 23"/>
    <w:rPr>
      <w:rFonts w:cs="Symbol"/>
    </w:rPr>
  </w:style>
  <w:style w:type="character" w:styleId="ListLabel24">
    <w:name w:val="ListLabel 24"/>
    <w:rPr>
      <w:color w:val="000000"/>
    </w:rPr>
  </w:style>
  <w:style w:type="character" w:styleId="ListLabel25">
    <w:name w:val="ListLabel 25"/>
    <w:rPr>
      <w:b/>
      <w:sz w:val="24"/>
    </w:rPr>
  </w:style>
  <w:style w:type="character" w:styleId="ListLabel26">
    <w:name w:val="ListLabel 26"/>
    <w:rPr>
      <w:sz w:val="24"/>
      <w:szCs w:val="24"/>
    </w:rPr>
  </w:style>
  <w:style w:type="character" w:styleId="ListLabel27">
    <w:name w:val="ListLabel 27"/>
    <w:rPr>
      <w:rFonts w:cs="Symbol"/>
      <w:color w:val="000000"/>
    </w:rPr>
  </w:style>
  <w:style w:type="character" w:styleId="ListLabel28">
    <w:name w:val="ListLabel 28"/>
    <w:rPr>
      <w:rFonts w:cs="Courier New"/>
    </w:rPr>
  </w:style>
  <w:style w:type="character" w:styleId="ListLabel29">
    <w:name w:val="ListLabel 29"/>
    <w:rPr>
      <w:rFonts w:cs="Wingdings"/>
    </w:rPr>
  </w:style>
  <w:style w:type="character" w:styleId="ListLabel30">
    <w:name w:val="ListLabel 30"/>
    <w:rPr>
      <w:rFonts w:cs="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uiPriority w:val="35"/>
    <w:qFormat/>
    <w:unhideWhenUsed/>
    <w:rsid w:val="00633234"/>
    <w:basedOn w:val="Normal"/>
    <w:next w:val="Normal"/>
    <w:pPr>
      <w:spacing w:before="0" w:after="200"/>
    </w:pPr>
    <w:rPr>
      <w:rFonts w:ascii="Calibri" w:hAnsi="Calibri"/>
      <w:i/>
      <w:iCs/>
      <w:color w:val="44546A"/>
      <w:sz w:val="18"/>
      <w:szCs w:val="18"/>
    </w:rPr>
  </w:style>
  <w:style w:type="paragraph" w:styleId="ListParagraph">
    <w:name w:val="List Paragraph"/>
    <w:uiPriority w:val="34"/>
    <w:qFormat/>
    <w:rsid w:val="00633234"/>
    <w:basedOn w:val="Normal"/>
    <w:pPr>
      <w:spacing w:before="0" w:after="0"/>
      <w:ind w:left="720" w:right="0" w:hanging="0"/>
      <w:contextualSpacing/>
    </w:pPr>
    <w:rPr>
      <w:rFonts w:ascii="Calibri" w:hAnsi="Calibri"/>
    </w:rPr>
  </w:style>
  <w:style w:type="paragraph" w:styleId="Header">
    <w:name w:val="Header"/>
    <w:uiPriority w:val="99"/>
    <w:unhideWhenUsed/>
    <w:link w:val="HeaderChar"/>
    <w:rsid w:val="00633234"/>
    <w:basedOn w:val="Normal"/>
    <w:pPr>
      <w:tabs>
        <w:tab w:val="center" w:pos="4252" w:leader="none"/>
        <w:tab w:val="right" w:pos="8504" w:leader="none"/>
      </w:tabs>
    </w:pPr>
    <w:rPr>
      <w:rFonts w:ascii="Calibri" w:hAnsi="Calibri"/>
    </w:rPr>
  </w:style>
  <w:style w:type="paragraph" w:styleId="Footer">
    <w:name w:val="Footer"/>
    <w:uiPriority w:val="99"/>
    <w:unhideWhenUsed/>
    <w:link w:val="FooterChar"/>
    <w:rsid w:val="00633234"/>
    <w:basedOn w:val="Normal"/>
    <w:pPr>
      <w:tabs>
        <w:tab w:val="center" w:pos="4252" w:leader="none"/>
        <w:tab w:val="right" w:pos="8504" w:leader="none"/>
      </w:tabs>
    </w:pPr>
    <w:rPr>
      <w:rFonts w:ascii="Calibri" w:hAnsi="Calibri"/>
    </w:rPr>
  </w:style>
  <w:style w:type="paragraph" w:styleId="Annotationtext">
    <w:name w:val="annotation text"/>
    <w:uiPriority w:val="99"/>
    <w:semiHidden/>
    <w:unhideWhenUsed/>
    <w:link w:val="CommentTextChar"/>
    <w:rsid w:val="008a1631"/>
    <w:basedOn w:val="Normal"/>
    <w:pPr/>
    <w:rPr>
      <w:rFonts w:ascii="Calibri" w:hAnsi="Calibri"/>
    </w:rPr>
  </w:style>
  <w:style w:type="paragraph" w:styleId="Annotationsubject">
    <w:name w:val="annotation subject"/>
    <w:uiPriority w:val="99"/>
    <w:semiHidden/>
    <w:unhideWhenUsed/>
    <w:link w:val="CommentSubjectChar"/>
    <w:rsid w:val="008a1631"/>
    <w:basedOn w:val="Annotationtext"/>
    <w:pPr/>
    <w:rPr>
      <w:b/>
      <w:bCs/>
      <w:sz w:val="20"/>
      <w:szCs w:val="20"/>
    </w:rPr>
  </w:style>
  <w:style w:type="paragraph" w:styleId="BalloonText">
    <w:name w:val="Balloon Text"/>
    <w:uiPriority w:val="99"/>
    <w:semiHidden/>
    <w:unhideWhenUsed/>
    <w:link w:val="BalloonTextChar"/>
    <w:rsid w:val="008a1631"/>
    <w:basedOn w:val="Normal"/>
    <w:pPr/>
    <w:rPr>
      <w:sz w:val="18"/>
      <w:szCs w:val="18"/>
    </w:rPr>
  </w:style>
  <w:style w:type="paragraph" w:styleId="FrameContents" w:customStyle="1">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104d3b"/>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GridTable1Light">
    <w:name w:val="Grid Table 1 Light"/>
    <w:basedOn w:val="TableNormal"/>
    <w:uiPriority w:val="46"/>
    <w:rsid w:val="00104d3b"/>
    <w:tblPr>
      <w:tblStyleRowBandSize w:val="1"/>
      <w:tblStyleColBandSize w:val="1"/>
      <w:tblInd w:type="dxa" w:w="0"/>
      <w:tblBorders>
        <w:top w:space="0" w:sz="4" w:themeTint="66" w:themeColor="text1" w:color="999999" w:val="single"/>
        <w:left w:space="0" w:sz="4" w:themeTint="66" w:themeColor="text1" w:color="999999" w:val="single"/>
        <w:bottom w:space="0" w:sz="4" w:themeTint="66" w:themeColor="text1" w:color="999999" w:val="single"/>
        <w:right w:space="0" w:sz="4" w:themeTint="66" w:themeColor="text1" w:color="999999" w:val="single"/>
        <w:insideH w:space="0" w:sz="4" w:themeTint="66" w:themeColor="text1" w:color="999999" w:val="single"/>
        <w:insideV w:space="0" w:sz="4" w:themeTint="66" w:themeColor="text1" w:color="999999" w:val="single"/>
      </w:tblBorders>
      <w:tblCellMar>
        <w:top w:w="0" w:type="dxa"/>
        <w:left w:w="108" w:type="dxa"/>
        <w:bottom w:w="0" w:type="dxa"/>
        <w:right w:w="108" w:type="dxa"/>
      </w:tblCellMar>
    </w:tblPr>
    <w:tblStylePr w:type="firstRow">
      <w:rPr>
        <w:b/>
        <w:bCs/>
      </w:rPr>
      <w:tblPr/>
      <w:tcPr>
        <w:tcBorders>
          <w:bottom w:space="0" w:sz="12" w:themeColor="text1" w:color="000000" w:val="single"/>
        </w:tcBorders>
      </w:tcPr>
    </w:tblStylePr>
    <w:tblStylePr w:type="lastRow">
      <w:rPr>
        <w:b/>
        <w:bCs/>
      </w:rPr>
      <w:tblPr/>
      <w:tcPr>
        <w:tcBorders>
          <w:top w:space="0" w:sz="2" w:themeColor="text1" w:color="000000" w:val="double"/>
        </w:tcBorders>
      </w:tcPr>
    </w:tblStylePr>
    <w:tblStylePr w:type="firstCol">
      <w:rPr>
        <w:b/>
        <w:bCs/>
      </w:rPr>
      <w:tblPr/>
    </w:tblStylePr>
    <w:tblStylePr w:type="lastCol">
      <w:rPr>
        <w:b/>
        <w:bCs/>
      </w:rPr>
      <w:tblPr/>
    </w:tblStylePr>
  </w:style>
  <w:style w:type="table" w:styleId="TableGridLight">
    <w:name w:val="Grid Table Light"/>
    <w:basedOn w:val="TableNormal"/>
    <w:uiPriority w:val="40"/>
    <w:rsid w:val="00104d3b"/>
    <w:tblPr>
      <w:tblInd w:type="dxa" w:w="0"/>
      <w:tblBorders>
        <w:top w:space="0" w:sz="4" w:themeColor="background1" w:color="FFFFFF" w:val="single"/>
        <w:left w:space="0" w:sz="4" w:themeColor="background1" w:color="FFFFFF" w:val="single"/>
        <w:bottom w:space="0" w:sz="4" w:themeColor="background1" w:color="FFFFFF" w:val="single"/>
        <w:right w:space="0" w:sz="4" w:themeColor="background1" w:color="FFFFFF" w:val="single"/>
        <w:insideH w:space="0" w:sz="4" w:themeColor="background1" w:color="FFFFFF" w:val="single"/>
        <w:insideV w:space="0" w:sz="4" w:themeColor="background1" w:color="FFFFFF"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69923-905E-D74A-A124-CE820FBB6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2017-05-18T09:34:00Z</dcterms:created>
  <dc:creator>Microsoft Office User</dc:creator>
  <dc:language>en-US</dc:language>
  <cp:lastModifiedBy>Microsoft Office User</cp:lastModifiedBy>
  <cp:lastPrinted>2017-03-24T13:06:00Z</cp:lastPrinted>
  <dcterms:modified xsi:type="dcterms:W3CDTF">2017-05-18T10:40:00Z</dcterms:modified>
  <cp:revision>3</cp:revision>
</cp:coreProperties>
</file>