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Formato: 8 preguntas (5 opción múltiple, 3 respuesta corta)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¿Cuál no es un algoritmo de regresión?</w:t>
        <w:br w:type="textWrapping"/>
        <w:t xml:space="preserve">A) </w:t>
      </w:r>
      <w:hyperlink r:id="rId6">
        <w:r w:rsidDel="00000000" w:rsidR="00000000" w:rsidRPr="00000000">
          <w:rPr>
            <w:rFonts w:ascii="Roboto" w:cs="Roboto" w:eastAsia="Roboto" w:hAnsi="Roboto"/>
            <w:color w:val="0f6fc5"/>
            <w:sz w:val="23"/>
            <w:szCs w:val="23"/>
            <w:rtl w:val="0"/>
          </w:rPr>
          <w:t xml:space="preserve">Regresión lineal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B) K-Means</w:t>
        <w:br w:type="textWrapping"/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highlight w:val="yellow"/>
          <w:rtl w:val="0"/>
        </w:rPr>
        <w:t xml:space="preserve">C) Lasso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br w:type="textWrapping"/>
        <w:t xml:space="preserve">D) Ridge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En clasificación, ¿qué métrica mide la proporción de verdaderos positivos correctamente identificados?</w:t>
        <w:br w:type="textWrapping"/>
        <w:t xml:space="preserve">A) Precision</w:t>
        <w:br w:type="textWrapping"/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highlight w:val="yellow"/>
          <w:rtl w:val="0"/>
        </w:rPr>
        <w:t xml:space="preserve">B) Recall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br w:type="textWrapping"/>
        <w:t xml:space="preserve">C) Accuracy</w:t>
        <w:br w:type="textWrapping"/>
        <w:t xml:space="preserve">D) MSE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¿Qué técnica ayuda a evitar el sobreajuste ajustando penalizaciones?</w:t>
        <w:br w:type="textWrapping"/>
        <w:t xml:space="preserve">A) Cross-validation</w:t>
        <w:br w:type="textWrapping"/>
        <w:t xml:space="preserve">B) Regularización</w:t>
        <w:br w:type="textWrapping"/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highlight w:val="yellow"/>
          <w:rtl w:val="0"/>
        </w:rPr>
        <w:t xml:space="preserve">C) PCA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br w:type="textWrapping"/>
        <w:t xml:space="preserve">D) DBSCAN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¿Cuál es el propósito de GridSearchCV?</w:t>
        <w:br w:type="textWrapping"/>
        <w:t xml:space="preserve">A) Ajustar hiperparámetros</w:t>
        <w:br w:type="textWrapping"/>
        <w:t xml:space="preserve">B) Dibujar curvas ROC</w:t>
        <w:br w:type="textWrapping"/>
        <w:t xml:space="preserve">C) Preprocesar datos</w:t>
        <w:br w:type="textWrapping"/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highlight w:val="yellow"/>
          <w:rtl w:val="0"/>
        </w:rPr>
        <w:t xml:space="preserve">D) Reducir dimensionalidad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¿Qué representa la curva ROC?</w:t>
        <w:br w:type="textWrapping"/>
        <w:t xml:space="preserve">A) Relación entre precisión y recall</w:t>
        <w:br w:type="textWrapping"/>
        <w:t xml:space="preserve">B) Tasa de verdaderos positivos vs. tasa de falsos positivos</w:t>
        <w:br w:type="textWrapping"/>
        <w:t xml:space="preserve">C) Error vs. tiempo</w:t>
        <w:br w:type="textWrapping"/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highlight w:val="yellow"/>
          <w:rtl w:val="0"/>
        </w:rPr>
        <w:t xml:space="preserve">D) Correlación de variables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Respuesta Corta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Menciona un caso práctico donde usarías regresión.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¿Por qué es útil la validación cruzada?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Explica brevemente qué es una matriz de confusión.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529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529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i.utch.edu.mx/mod/page/view.php?id=1142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