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Tarifas de Voz - Clientes Corporativos</w:t>
      </w:r>
    </w:p>
    <w:p>
      <w:r>
        <w:t>Fecha de emisión: 06/05/2025</w:t>
      </w:r>
    </w:p>
    <w:p>
      <w:pPr>
        <w:pStyle w:val="Heading2"/>
      </w:pPr>
      <w:r>
        <w:t>Descripción:</w:t>
      </w:r>
    </w:p>
    <w:p>
      <w:r>
        <w:t>Este documento detalla las tarifas vigentes para llamadas de voz aplicables a clientes corporativos.</w:t>
      </w:r>
    </w:p>
    <w:p>
      <w:pPr>
        <w:pStyle w:val="Heading2"/>
      </w:pPr>
      <w:r>
        <w:t>Detalles de Tarifas: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Destino</w:t>
            </w:r>
          </w:p>
        </w:tc>
        <w:tc>
          <w:tcPr>
            <w:tcW w:type="dxa" w:w="2880"/>
          </w:tcPr>
          <w:p>
            <w:r>
              <w:t>Tarifa por Minuto (MXN)</w:t>
            </w:r>
          </w:p>
        </w:tc>
        <w:tc>
          <w:tcPr>
            <w:tcW w:type="dxa" w:w="2880"/>
          </w:tcPr>
          <w:p>
            <w:r>
              <w:t>Observaciones</w:t>
            </w:r>
          </w:p>
        </w:tc>
      </w:tr>
      <w:tr>
        <w:tc>
          <w:tcPr>
            <w:tcW w:type="dxa" w:w="2880"/>
          </w:tcPr>
          <w:p>
            <w:r>
              <w:t>Nacional (Telcel)</w:t>
            </w:r>
          </w:p>
        </w:tc>
        <w:tc>
          <w:tcPr>
            <w:tcW w:type="dxa" w:w="2880"/>
          </w:tcPr>
          <w:p>
            <w:r>
              <w:t>$0.85</w:t>
            </w:r>
          </w:p>
        </w:tc>
        <w:tc>
          <w:tcPr>
            <w:tcW w:type="dxa" w:w="2880"/>
          </w:tcPr>
          <w:p>
            <w:r>
              <w:t>Tarifa preferencial para llamadas dentro de la red Telcel</w:t>
            </w:r>
          </w:p>
        </w:tc>
      </w:tr>
      <w:tr>
        <w:tc>
          <w:tcPr>
            <w:tcW w:type="dxa" w:w="2880"/>
          </w:tcPr>
          <w:p>
            <w:r>
              <w:t>Nacional (otras redes)</w:t>
            </w:r>
          </w:p>
        </w:tc>
        <w:tc>
          <w:tcPr>
            <w:tcW w:type="dxa" w:w="2880"/>
          </w:tcPr>
          <w:p>
            <w:r>
              <w:t>$1.20</w:t>
            </w:r>
          </w:p>
        </w:tc>
        <w:tc>
          <w:tcPr>
            <w:tcW w:type="dxa" w:w="2880"/>
          </w:tcPr>
          <w:p>
            <w:r>
              <w:t>Incluye llamadas a móviles y fijos</w:t>
            </w:r>
          </w:p>
        </w:tc>
      </w:tr>
      <w:tr>
        <w:tc>
          <w:tcPr>
            <w:tcW w:type="dxa" w:w="2880"/>
          </w:tcPr>
          <w:p>
            <w:r>
              <w:t>Internacional (EE.UU./Canadá)</w:t>
            </w:r>
          </w:p>
        </w:tc>
        <w:tc>
          <w:tcPr>
            <w:tcW w:type="dxa" w:w="2880"/>
          </w:tcPr>
          <w:p>
            <w:r>
              <w:t>$2.80</w:t>
            </w:r>
          </w:p>
        </w:tc>
        <w:tc>
          <w:tcPr>
            <w:tcW w:type="dxa" w:w="2880"/>
          </w:tcPr>
          <w:p>
            <w:r>
              <w:t>Aplicable a llamadas directas sin roaming</w:t>
            </w:r>
          </w:p>
        </w:tc>
      </w:tr>
      <w:tr>
        <w:tc>
          <w:tcPr>
            <w:tcW w:type="dxa" w:w="2880"/>
          </w:tcPr>
          <w:p>
            <w:r>
              <w:t>Internacional (resto del mundo)</w:t>
            </w:r>
          </w:p>
        </w:tc>
        <w:tc>
          <w:tcPr>
            <w:tcW w:type="dxa" w:w="2880"/>
          </w:tcPr>
          <w:p>
            <w:r>
              <w:t>$5.50</w:t>
            </w:r>
          </w:p>
        </w:tc>
        <w:tc>
          <w:tcPr>
            <w:tcW w:type="dxa" w:w="2880"/>
          </w:tcPr>
          <w:p>
            <w:r>
              <w:t>Consultar zonas y restricciones adicionales</w:t>
            </w:r>
          </w:p>
        </w:tc>
      </w:tr>
    </w:tbl>
    <w:p>
      <w:r>
        <w:br/>
        <w:t>Para más información, comuníquese con su ejecutivo de cuenta o visite telcel.com.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