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5266C" w14:paraId="57C47C08" w14:textId="77777777" w:rsidTr="00C5266C">
        <w:tc>
          <w:tcPr>
            <w:tcW w:w="2831" w:type="dxa"/>
          </w:tcPr>
          <w:p w14:paraId="0F8F3323" w14:textId="77777777" w:rsidR="00C5266C" w:rsidRDefault="00C5266C"/>
        </w:tc>
        <w:tc>
          <w:tcPr>
            <w:tcW w:w="2831" w:type="dxa"/>
          </w:tcPr>
          <w:p w14:paraId="03A99165" w14:textId="18CD5CF9" w:rsidR="00C5266C" w:rsidRDefault="00C5266C">
            <w:r>
              <w:t>População</w:t>
            </w:r>
          </w:p>
        </w:tc>
        <w:tc>
          <w:tcPr>
            <w:tcW w:w="2832" w:type="dxa"/>
          </w:tcPr>
          <w:p w14:paraId="1B3B94B4" w14:textId="3BA451D8" w:rsidR="00C5266C" w:rsidRDefault="00C5266C">
            <w:r>
              <w:t>Amostras</w:t>
            </w:r>
          </w:p>
        </w:tc>
      </w:tr>
      <w:tr w:rsidR="00C5266C" w14:paraId="077B1FED" w14:textId="77777777" w:rsidTr="00C5266C">
        <w:tc>
          <w:tcPr>
            <w:tcW w:w="2831" w:type="dxa"/>
          </w:tcPr>
          <w:p w14:paraId="27D7130D" w14:textId="4189CEE8" w:rsidR="00C5266C" w:rsidRDefault="00C5266C">
            <w:r>
              <w:t>Media</w:t>
            </w:r>
          </w:p>
        </w:tc>
        <w:tc>
          <w:tcPr>
            <w:tcW w:w="2831" w:type="dxa"/>
          </w:tcPr>
          <w:p w14:paraId="0102B2E4" w14:textId="744E9BD3" w:rsidR="00C5266C" w:rsidRDefault="00C5266C">
            <m:oMathPara>
              <m:oMath>
                <m:r>
                  <w:rPr>
                    <w:rFonts w:ascii="Cambria Math" w:hAnsi="Cambria Math"/>
                  </w:rPr>
                  <m:t>μ=E[x]</m:t>
                </m:r>
              </m:oMath>
            </m:oMathPara>
          </w:p>
        </w:tc>
        <w:tc>
          <w:tcPr>
            <w:tcW w:w="2832" w:type="dxa"/>
          </w:tcPr>
          <w:p w14:paraId="5F958E26" w14:textId="098D54C2" w:rsidR="00C5266C" w:rsidRPr="00C5266C" w:rsidRDefault="00000000">
            <w:pPr>
              <w:rPr>
                <w:rFonts w:ascii="Cambria Math" w:hAnsi="Cambria Math"/>
                <w:i/>
              </w:rPr>
            </w:pPr>
            <m:oMathPara>
              <m:oMath>
                <m:acc>
                  <m:accPr>
                    <m:chr m:val="̄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sum(xi)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</m:oMath>
            </m:oMathPara>
          </w:p>
        </w:tc>
      </w:tr>
      <w:tr w:rsidR="00C5266C" w:rsidRPr="00822590" w14:paraId="25ACBEF1" w14:textId="77777777" w:rsidTr="00C5266C">
        <w:tc>
          <w:tcPr>
            <w:tcW w:w="2831" w:type="dxa"/>
          </w:tcPr>
          <w:p w14:paraId="1984770E" w14:textId="0CD0EA51" w:rsidR="00C5266C" w:rsidRDefault="00C5266C">
            <w:r>
              <w:t>Variância</w:t>
            </w:r>
          </w:p>
        </w:tc>
        <w:tc>
          <w:tcPr>
            <w:tcW w:w="2831" w:type="dxa"/>
          </w:tcPr>
          <w:p w14:paraId="09D81128" w14:textId="6D2A6FC3" w:rsidR="00C5266C" w:rsidRDefault="00000000"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832" w:type="dxa"/>
          </w:tcPr>
          <w:p w14:paraId="4116E06E" w14:textId="52399F73" w:rsidR="00C5266C" w:rsidRPr="00822590" w:rsidRDefault="00000000"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sum(xi-i)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den>
              </m:f>
            </m:oMath>
            <w:r w:rsidR="00822590" w:rsidRPr="00822590">
              <w:rPr>
                <w:rFonts w:eastAsiaTheme="minorEastAsia"/>
              </w:rPr>
              <w:t xml:space="preserve"> = var(amo</w:t>
            </w:r>
            <w:r w:rsidR="00822590">
              <w:rPr>
                <w:rFonts w:eastAsiaTheme="minorEastAsia"/>
              </w:rPr>
              <w:t>stra)</w:t>
            </w:r>
          </w:p>
        </w:tc>
      </w:tr>
      <w:tr w:rsidR="00C5266C" w14:paraId="6043B8F3" w14:textId="77777777" w:rsidTr="00C5266C">
        <w:tc>
          <w:tcPr>
            <w:tcW w:w="2831" w:type="dxa"/>
          </w:tcPr>
          <w:p w14:paraId="6F25FB5D" w14:textId="424B38F9" w:rsidR="00C5266C" w:rsidRDefault="00C5266C">
            <w:r>
              <w:t>Desvio padrão</w:t>
            </w:r>
          </w:p>
        </w:tc>
        <w:tc>
          <w:tcPr>
            <w:tcW w:w="2831" w:type="dxa"/>
          </w:tcPr>
          <w:p w14:paraId="1F291A7E" w14:textId="4F04FF05" w:rsidR="00C5266C" w:rsidRDefault="00C5266C" w:rsidP="00C5266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2832" w:type="dxa"/>
          </w:tcPr>
          <w:p w14:paraId="06EA296C" w14:textId="491AE0D2" w:rsidR="00C5266C" w:rsidRDefault="00C5266C">
            <m:oMathPara>
              <m:oMath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s^2</m:t>
                    </m:r>
                  </m:e>
                </m:rad>
                <m:r>
                  <w:rPr>
                    <w:rFonts w:ascii="Cambria Math" w:hAnsi="Cambria Math"/>
                  </w:rPr>
                  <m:t>=sd(amostra)</m:t>
                </m:r>
              </m:oMath>
            </m:oMathPara>
          </w:p>
        </w:tc>
      </w:tr>
      <w:tr w:rsidR="00C5266C" w14:paraId="5E8AE67D" w14:textId="77777777" w:rsidTr="00C5266C">
        <w:tc>
          <w:tcPr>
            <w:tcW w:w="2831" w:type="dxa"/>
          </w:tcPr>
          <w:p w14:paraId="0B4DC35D" w14:textId="42636C17" w:rsidR="00C5266C" w:rsidRDefault="00C5266C">
            <w:r>
              <w:t>Proporção</w:t>
            </w:r>
          </w:p>
        </w:tc>
        <w:tc>
          <w:tcPr>
            <w:tcW w:w="2831" w:type="dxa"/>
          </w:tcPr>
          <w:p w14:paraId="414C8D71" w14:textId="41435399" w:rsidR="00C5266C" w:rsidRDefault="00C5266C"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2832" w:type="dxa"/>
          </w:tcPr>
          <w:p w14:paraId="30DB0CE8" w14:textId="1E58E373" w:rsidR="00C5266C" w:rsidRDefault="0000000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casos favoraveis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Casos possiveis </m:t>
                    </m:r>
                  </m:den>
                </m:f>
              </m:oMath>
            </m:oMathPara>
          </w:p>
        </w:tc>
      </w:tr>
    </w:tbl>
    <w:p w14:paraId="2A80F7B6" w14:textId="4F93E185" w:rsidR="00C07B5A" w:rsidRDefault="00B6149A">
      <w:r>
        <w:rPr>
          <w:noProof/>
        </w:rPr>
        <w:drawing>
          <wp:inline distT="0" distB="0" distL="0" distR="0" wp14:anchorId="1079742E" wp14:editId="18A6BC56">
            <wp:extent cx="2876550" cy="1800225"/>
            <wp:effectExtent l="0" t="0" r="0" b="9525"/>
            <wp:docPr id="2134576845" name="Picture 1" descr="Parâmetros e Estatísticas - Blog da Prof. Fernanda Maci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râmetros e Estatísticas - Blog da Prof. Fernanda Macie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C88EB" w14:textId="77777777" w:rsidR="00E85DA0" w:rsidRDefault="00E85DA0"/>
    <w:p w14:paraId="6358C01D" w14:textId="77777777" w:rsidR="00E85DA0" w:rsidRDefault="00E85DA0"/>
    <w:p w14:paraId="48095272" w14:textId="57AF9A49" w:rsidR="00E85DA0" w:rsidRDefault="00E85DA0">
      <w:r>
        <w:t>Intervalo Confiança</w:t>
      </w:r>
    </w:p>
    <w:p w14:paraId="5457EA53" w14:textId="4A22E7C9" w:rsidR="00E85DA0" w:rsidRDefault="00E85DA0">
      <w:pPr>
        <w:rPr>
          <w:rFonts w:eastAsiaTheme="minorEastAsia"/>
        </w:rPr>
      </w:pPr>
      <w:r>
        <w:t>1º escolhe</w:t>
      </w:r>
      <m:oMath>
        <m: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 para 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(parâmetro a estudar)</w:t>
      </w:r>
    </w:p>
    <w:p w14:paraId="342DB4B4" w14:textId="42A7DE58" w:rsidR="00E85DA0" w:rsidRDefault="00E85DA0">
      <w:pPr>
        <w:rPr>
          <w:rFonts w:eastAsiaTheme="minorEastAsia"/>
        </w:rPr>
      </w:pPr>
      <w:r>
        <w:rPr>
          <w:rFonts w:eastAsiaTheme="minorEastAsia"/>
        </w:rPr>
        <w:t>2º determinar a distribuição modal (tendo em conta o que sabe sobre a população e amostra)</w:t>
      </w:r>
    </w:p>
    <w:p w14:paraId="01139B51" w14:textId="3B4396F2" w:rsidR="00E85DA0" w:rsidRDefault="00E85DA0">
      <w:r>
        <w:t>3º Identificar o IC (deduzir se necessário)</w:t>
      </w:r>
    </w:p>
    <w:p w14:paraId="1C2CC329" w14:textId="30B37B21" w:rsidR="00E85DA0" w:rsidRDefault="00E85DA0">
      <w:pPr>
        <w:rPr>
          <w:rFonts w:eastAsiaTheme="minorEastAsia"/>
        </w:rPr>
      </w:pPr>
      <w:r>
        <w:t xml:space="preserve">4º determinar o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e os quartis </w:t>
      </w:r>
    </w:p>
    <w:p w14:paraId="15FC05A9" w14:textId="638196D8" w:rsidR="00E85DA0" w:rsidRDefault="00E85DA0">
      <w:r>
        <w:rPr>
          <w:rFonts w:eastAsiaTheme="minorEastAsia"/>
        </w:rPr>
        <w:t xml:space="preserve">5º Calcular e interpretar o IC </w:t>
      </w:r>
    </w:p>
    <w:p w14:paraId="616083A8" w14:textId="04DB0036" w:rsidR="00E85DA0" w:rsidRDefault="00E85DA0">
      <w:r>
        <w:t xml:space="preserve"> </w:t>
      </w:r>
    </w:p>
    <w:sectPr w:rsidR="00E85DA0" w:rsidSect="00E85D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66C"/>
    <w:rsid w:val="000C11D3"/>
    <w:rsid w:val="00250641"/>
    <w:rsid w:val="008159FA"/>
    <w:rsid w:val="00822590"/>
    <w:rsid w:val="00993865"/>
    <w:rsid w:val="00B6149A"/>
    <w:rsid w:val="00BC0188"/>
    <w:rsid w:val="00C07B5A"/>
    <w:rsid w:val="00C5266C"/>
    <w:rsid w:val="00E85DA0"/>
    <w:rsid w:val="00ED73FC"/>
    <w:rsid w:val="00FB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2F55F"/>
  <w15:chartTrackingRefBased/>
  <w15:docId w15:val="{ADBC7B02-F222-464E-9F5D-33CC83BF5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6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6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6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6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6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6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6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6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6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6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6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6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6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6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6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6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6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6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6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6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6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6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6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6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6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6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6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66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52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5266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83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Alexandre Proença de Sousa</dc:creator>
  <cp:keywords/>
  <dc:description/>
  <cp:lastModifiedBy>Ricardo Alexandre Proença de Sousa</cp:lastModifiedBy>
  <cp:revision>5</cp:revision>
  <dcterms:created xsi:type="dcterms:W3CDTF">2024-05-09T12:55:00Z</dcterms:created>
  <dcterms:modified xsi:type="dcterms:W3CDTF">2024-05-22T14:52:00Z</dcterms:modified>
</cp:coreProperties>
</file>