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266C" w14:paraId="57C47C08" w14:textId="77777777" w:rsidTr="00C5266C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2832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C5266C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2832" w:type="dxa"/>
          </w:tcPr>
          <w:p w14:paraId="5F958E26" w14:textId="098D54C2" w:rsidR="00C5266C" w:rsidRPr="00C5266C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14:paraId="25ACBEF1" w14:textId="77777777" w:rsidTr="00C5266C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510B6AF" w:rsidR="00C5266C" w:rsidRDefault="00C5266C">
            <m:oMathPara>
              <m:oMath>
                <m:r>
                  <w:rPr>
                    <w:rFonts w:ascii="Cambria Math" w:hAnsi="Cambria Math"/>
                  </w:rPr>
                  <m:t>σ=V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2" w:type="dxa"/>
          </w:tcPr>
          <w:p w14:paraId="4116E06E" w14:textId="11E1539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sum(xi-i)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</m:oMath>
            </m:oMathPara>
          </w:p>
        </w:tc>
      </w:tr>
      <w:tr w:rsidR="00C5266C" w14:paraId="6043B8F3" w14:textId="77777777" w:rsidTr="00C5266C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832" w:type="dxa"/>
          </w:tcPr>
          <w:p w14:paraId="06EA296C" w14:textId="3BBCA4A4" w:rsidR="00C5266C" w:rsidRDefault="00C5266C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C5266C" w14:paraId="5E8AE67D" w14:textId="77777777" w:rsidTr="00C5266C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832" w:type="dxa"/>
          </w:tcPr>
          <w:p w14:paraId="30DB0CE8" w14:textId="1E58E37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8EB" w14:textId="77777777" w:rsidR="00E85DA0" w:rsidRDefault="00E85DA0"/>
    <w:p w14:paraId="6358C01D" w14:textId="77777777" w:rsidR="00E85DA0" w:rsidRDefault="00E85DA0"/>
    <w:p w14:paraId="48095272" w14:textId="57AF9A49" w:rsidR="00E85DA0" w:rsidRDefault="00E85DA0">
      <w:r>
        <w:t>Intervalo Confiança</w:t>
      </w:r>
    </w:p>
    <w:p w14:paraId="5457EA53" w14:textId="4A22E7C9" w:rsidR="00E85DA0" w:rsidRDefault="00E85DA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342DB4B4" w14:textId="42A7DE58" w:rsidR="00E85DA0" w:rsidRDefault="00E85DA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01139B51" w14:textId="3B4396F2" w:rsidR="00E85DA0" w:rsidRDefault="00E85DA0">
      <w:r>
        <w:t>3º Identificar o IC (deduzir se necessário)</w:t>
      </w:r>
    </w:p>
    <w:p w14:paraId="1C2CC329" w14:textId="30B37B21" w:rsidR="00E85DA0" w:rsidRDefault="00E85DA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15FC05A9" w14:textId="638196D8" w:rsidR="00E85DA0" w:rsidRDefault="00E85DA0">
      <w:r>
        <w:rPr>
          <w:rFonts w:eastAsiaTheme="minorEastAsia"/>
        </w:rPr>
        <w:t xml:space="preserve">5º Calcular e interpretar o IC </w:t>
      </w:r>
    </w:p>
    <w:p w14:paraId="616083A8" w14:textId="04DB0036" w:rsidR="00E85DA0" w:rsidRDefault="00E85DA0">
      <w:r>
        <w:t xml:space="preserve"> </w:t>
      </w:r>
    </w:p>
    <w:sectPr w:rsidR="00E85DA0" w:rsidSect="00E85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0C11D3"/>
    <w:rsid w:val="00250641"/>
    <w:rsid w:val="008159FA"/>
    <w:rsid w:val="00B6149A"/>
    <w:rsid w:val="00C07B5A"/>
    <w:rsid w:val="00C5266C"/>
    <w:rsid w:val="00E85DA0"/>
    <w:rsid w:val="00E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3</cp:revision>
  <dcterms:created xsi:type="dcterms:W3CDTF">2024-05-09T12:55:00Z</dcterms:created>
  <dcterms:modified xsi:type="dcterms:W3CDTF">2024-05-14T14:00:00Z</dcterms:modified>
</cp:coreProperties>
</file>