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606" w:rsidRDefault="00E34B87">
      <w:pPr>
        <w:pStyle w:val="Ttulo"/>
      </w:pPr>
      <w:r>
        <w:t>Elementos de Línea vs Elementos de Bloque en HTML</w:t>
      </w:r>
    </w:p>
    <w:p w:rsidR="00E51606" w:rsidRDefault="00E34B87">
      <w:r>
        <w:t>En HTML, los elementos de línea y los elementos de bloque se refieren a cómo los elementos afectan el flujo de la página y cómo se presentan en el diseño de la misma. La diferencia principal radica en cómo</w:t>
      </w:r>
      <w:r>
        <w:t xml:space="preserve"> ocupan el espacio dentro de la estructura del documento.</w:t>
      </w:r>
    </w:p>
    <w:p w:rsidR="00E51606" w:rsidRDefault="00E34B87">
      <w:pPr>
        <w:pStyle w:val="Ttulo1"/>
      </w:pPr>
      <w:r>
        <w:t>1. Elementos de Bloque</w:t>
      </w:r>
    </w:p>
    <w:p w:rsidR="00E51606" w:rsidRDefault="00E34B87">
      <w:r>
        <w:t>Los elementos de bloque son aquellos que:</w:t>
      </w:r>
      <w:r>
        <w:br/>
        <w:t>- Ocupan todo el ancho disponible de su contenedor (por defecto, el ancho del contenedor se ajusta al 100%).</w:t>
      </w:r>
      <w:r>
        <w:br/>
        <w:t>- Comienzan en una nueva</w:t>
      </w:r>
      <w:r>
        <w:t xml:space="preserve"> línea en la página, lo que provoca que el siguiente elemento se muestre debajo de él.</w:t>
      </w:r>
      <w:r>
        <w:br/>
        <w:t>- Son utilizados para estructurar la página, creando secciones de contenido.</w:t>
      </w:r>
      <w:r>
        <w:br/>
      </w:r>
      <w:r>
        <w:br/>
        <w:t>Características:</w:t>
      </w:r>
      <w:r>
        <w:br/>
        <w:t>- Ancho completo por defecto.</w:t>
      </w:r>
      <w:r>
        <w:br/>
        <w:t>- Comienzan en una nueva línea, por lo tanto</w:t>
      </w:r>
      <w:r>
        <w:t>, no se pueden colocar en la misma línea con otros elementos de bloque sin intervención de CSS.</w:t>
      </w:r>
      <w:r>
        <w:br/>
        <w:t>- Generalmente se usan para definir secciones grandes de contenido (como encabezados, párrafos, contenedores, etc.).</w:t>
      </w:r>
      <w:r>
        <w:br/>
      </w:r>
      <w:r>
        <w:br/>
        <w:t>Ejemplos de Elementos de Bloque:</w:t>
      </w:r>
      <w:r>
        <w:br/>
        <w:t>- &lt;div&gt;</w:t>
      </w:r>
      <w:r>
        <w:br/>
        <w:t>-</w:t>
      </w:r>
      <w:r>
        <w:t xml:space="preserve"> &lt;section&gt;</w:t>
      </w:r>
      <w:r>
        <w:br/>
        <w:t>- &lt;article&gt;</w:t>
      </w:r>
      <w:r>
        <w:br/>
        <w:t>- &lt;header&gt;</w:t>
      </w:r>
      <w:r>
        <w:br/>
        <w:t>- &lt;footer&gt;</w:t>
      </w:r>
      <w:r>
        <w:br/>
        <w:t>- &lt;main&gt;</w:t>
      </w:r>
      <w:r>
        <w:br/>
        <w:t>- &lt;h1&gt;, &lt;h2&gt;, &lt;h3&gt;, &lt;h4&gt;, &lt;h5&gt;, &lt;h6&gt; (encabezados)</w:t>
      </w:r>
      <w:r>
        <w:br/>
        <w:t>- &lt;p&gt; (párrafos)</w:t>
      </w:r>
      <w:r>
        <w:br/>
        <w:t>- &lt;ul&gt;, &lt;ol&gt;, &lt;li&gt; (listas)</w:t>
      </w:r>
      <w:r>
        <w:br/>
        <w:t>- &lt;form&gt;</w:t>
      </w:r>
      <w:r>
        <w:br/>
        <w:t>- &lt;table&gt;</w:t>
      </w:r>
      <w:r>
        <w:br/>
        <w:t>- &lt;nav&gt;</w:t>
      </w:r>
      <w:r>
        <w:br/>
        <w:t>- &lt;aside&gt;</w:t>
      </w:r>
    </w:p>
    <w:p w:rsidR="00E51606" w:rsidRDefault="00E34B87">
      <w:pPr>
        <w:pStyle w:val="Ttulo1"/>
      </w:pPr>
      <w:r>
        <w:lastRenderedPageBreak/>
        <w:t>2. Elementos de Línea</w:t>
      </w:r>
    </w:p>
    <w:p w:rsidR="00E51606" w:rsidRDefault="00E34B87">
      <w:r>
        <w:t>Los elementos de línea son aquellos que:</w:t>
      </w:r>
      <w:r>
        <w:br/>
        <w:t>- Solo</w:t>
      </w:r>
      <w:r>
        <w:t xml:space="preserve"> ocupan el espacio necesario para su contenido (es decir, no ocupan todo el ancho disponible).</w:t>
      </w:r>
      <w:r>
        <w:br/>
        <w:t>- No comienzan en una nueva línea; los elementos de línea se colocan en la misma línea que otros elementos de línea.</w:t>
      </w:r>
      <w:r>
        <w:br/>
        <w:t>- Se utilizan para agregar pequeños fragment</w:t>
      </w:r>
      <w:r>
        <w:t>os de contenido dentro de los elementos de bloque.</w:t>
      </w:r>
      <w:r>
        <w:br/>
      </w:r>
      <w:r>
        <w:br/>
        <w:t>Características:</w:t>
      </w:r>
      <w:r>
        <w:br/>
        <w:t>- Solo ocupan el ancho necesario.</w:t>
      </w:r>
      <w:r>
        <w:br/>
        <w:t>- No provocan saltos de línea, por lo que pueden estar en la misma línea que otros elementos de línea.</w:t>
      </w:r>
      <w:r>
        <w:br/>
        <w:t>- Son útiles para formatear y estructurar fragment</w:t>
      </w:r>
      <w:r>
        <w:t>os dentro de elementos de bloque.</w:t>
      </w:r>
      <w:r>
        <w:br/>
      </w:r>
      <w:r>
        <w:br/>
        <w:t>Ejemplos de Elementos de Línea:</w:t>
      </w:r>
      <w:r>
        <w:br/>
        <w:t>- &lt;span&gt;</w:t>
      </w:r>
      <w:r>
        <w:br/>
        <w:t>- &lt;a&gt; (enlaces)</w:t>
      </w:r>
      <w:r>
        <w:br/>
        <w:t>- &lt;strong&gt; (texto en negrita)</w:t>
      </w:r>
      <w:r>
        <w:br/>
        <w:t>- &lt;em&gt; (texto en cursiva)</w:t>
      </w:r>
      <w:r>
        <w:br/>
        <w:t>- &lt;b&gt; (negrita)</w:t>
      </w:r>
      <w:r>
        <w:br/>
        <w:t>- &lt;i&gt; (cursiva)</w:t>
      </w:r>
      <w:r>
        <w:br/>
        <w:t>- &lt;img&gt; (imágenes)</w:t>
      </w:r>
      <w:r>
        <w:br/>
        <w:t>- &lt;br&gt; (salto de línea)</w:t>
      </w:r>
      <w:r>
        <w:br/>
        <w:t>- &lt;code&gt; (código en línea)</w:t>
      </w:r>
      <w:r>
        <w:br/>
        <w:t>- &lt;abb</w:t>
      </w:r>
      <w:r>
        <w:t>r&gt; (abreviaciones)</w:t>
      </w:r>
      <w:r>
        <w:br/>
        <w:t>- &lt;time&gt; (hora, fecha)</w:t>
      </w:r>
      <w:r>
        <w:br/>
        <w:t>- &lt;mark&gt; (resaltado)</w:t>
      </w:r>
    </w:p>
    <w:p w:rsidR="00E51606" w:rsidRDefault="00E34B87">
      <w:pPr>
        <w:pStyle w:val="Ttulo1"/>
      </w:pPr>
      <w:bookmarkStart w:id="0" w:name="_GoBack"/>
      <w:bookmarkEnd w:id="0"/>
      <w:r>
        <w:t>Conclusión</w:t>
      </w:r>
    </w:p>
    <w:p w:rsidR="00E51606" w:rsidRDefault="00E34B87">
      <w:r>
        <w:t>E</w:t>
      </w:r>
      <w:r>
        <w:t>n resumen, los elementos de bloque y los elementos de línea se utilizan para estructurar y formatear el contenido de una página web. Los elementos de bloque permiten organizar grandes s</w:t>
      </w:r>
      <w:r>
        <w:t>ecciones de la página, mientras que los elementos de línea se utilizan para aplicar formato a pequeños fragmentos dentro de esos bloques. Ambos son esenciales para crear una página web bien estructurada y con un diseño adecuado.</w:t>
      </w:r>
    </w:p>
    <w:sectPr w:rsidR="00E516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7EA9"/>
    <w:rsid w:val="00AA1D8D"/>
    <w:rsid w:val="00B47730"/>
    <w:rsid w:val="00CB0664"/>
    <w:rsid w:val="00E34B87"/>
    <w:rsid w:val="00E516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700F6E"/>
  <w14:defaultImageDpi w14:val="300"/>
  <w15:docId w15:val="{42F64A6E-21C7-4700-91EF-33CBBE7B8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BD0014-BD14-44FD-92DE-88F1CF178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2146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RiviNet</cp:lastModifiedBy>
  <cp:revision>3</cp:revision>
  <dcterms:created xsi:type="dcterms:W3CDTF">2025-11-21T21:36:00Z</dcterms:created>
  <dcterms:modified xsi:type="dcterms:W3CDTF">2025-11-21T21:37:00Z</dcterms:modified>
  <cp:category/>
</cp:coreProperties>
</file>