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5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760" w:type="dxa"/>
          <w:left w:w="470" w:type="dxa"/>
          <w:bottom w:w="760" w:type="dxa"/>
          <w:right w:w="470" w:type="dxa"/>
        </w:tblCellMar>
        <w:tblLook w:val="04A0" w:firstRow="1" w:lastRow="0" w:firstColumn="1" w:lastColumn="0" w:noHBand="0" w:noVBand="1"/>
      </w:tblPr>
      <w:tblGrid>
        <w:gridCol w:w="9552"/>
      </w:tblGrid>
      <w:tr w:rsidR="00C14440" w14:paraId="74B990CE" w14:textId="77777777" w:rsidTr="00B71624">
        <w:trPr>
          <w:cantSplit/>
          <w:trHeight w:val="4325"/>
        </w:trPr>
        <w:tc>
          <w:tcPr>
            <w:tcW w:w="9552" w:type="dxa"/>
            <w:shd w:val="clear" w:color="auto" w:fill="111317"/>
            <w:vAlign w:val="center"/>
          </w:tcPr>
          <w:p w14:paraId="7EB40F88" w14:textId="77777777" w:rsidR="00C14440" w:rsidRDefault="00DC2CF4">
            <w:pPr>
              <w:spacing w:after="320"/>
            </w:pPr>
            <w:r>
              <w:rPr>
                <w:b/>
                <w:color w:val="E30613"/>
                <w:spacing w:val="85"/>
                <w:sz w:val="14"/>
              </w:rPr>
              <w:t>INGENIERÍA DE SOFTWARE · UNIDAD IV</w:t>
            </w:r>
          </w:p>
          <w:p w14:paraId="5CC4D728" w14:textId="77777777" w:rsidR="00C14440" w:rsidRDefault="00DC2CF4">
            <w:pPr>
              <w:spacing w:after="200" w:line="245" w:lineRule="auto"/>
            </w:pPr>
            <w:r>
              <w:rPr>
                <w:b/>
                <w:color w:val="FFFFFF"/>
                <w:sz w:val="60"/>
              </w:rPr>
              <w:t>Resumen del Modelo</w:t>
            </w:r>
          </w:p>
          <w:p w14:paraId="067EF207" w14:textId="77777777" w:rsidR="00C14440" w:rsidRDefault="00DC2CF4">
            <w:pPr>
              <w:spacing w:after="280" w:line="300" w:lineRule="auto"/>
            </w:pPr>
            <w:r>
              <w:rPr>
                <w:color w:val="C9CDD4"/>
                <w:sz w:val="25"/>
              </w:rPr>
              <w:t>COCOMO II Adaptado</w:t>
            </w:r>
          </w:p>
          <w:p w14:paraId="4F179783" w14:textId="77777777" w:rsidR="00C14440" w:rsidRDefault="00C14440">
            <w:pPr>
              <w:pBdr>
                <w:bottom w:val="single" w:sz="26" w:space="0" w:color="E30613"/>
              </w:pBdr>
              <w:ind w:right="7143"/>
            </w:pPr>
            <w:r>
              <w:t>Sistema Web de Rutas Turísticas Peatonales desde Estaciones Ferroviarias</w:t>
            </w:r>
          </w:p>
          <w:p w14:paraId="571C536E" w14:textId="77777777" w:rsidR="00C14440" w:rsidRDefault="00DC2CF4">
            <w:pPr>
              <w:spacing w:before="280"/>
            </w:pPr>
            <w:r>
              <w:rPr>
                <w:color w:val="8E949E"/>
                <w:sz w:val="18"/>
              </w:rPr>
            </w:r>
          </w:p>
        </w:tc>
      </w:tr>
    </w:tbl>
    <w:p w14:paraId="65F67C1C" w14:textId="77777777" w:rsidR="00DC2CF4" w:rsidRDefault="00DC2CF4"/>
    <w:tbl>
      <w:tblPr>
        <w:tblW w:w="9072" w:type="dxa"/>
        <w:tblBorders>
          <w:top w:val="single" w:sz="3" w:space="0" w:color="E4E6EA"/>
          <w:left w:val="none" w:sz="0" w:space="0" w:color="FFFFFF"/>
          <w:bottom w:val="single" w:sz="3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120" w:type="dxa"/>
          <w:left w:w="0" w:type="dxa"/>
          <w:bottom w:w="120" w:type="dxa"/>
          <w:right w:w="200" w:type="dxa"/>
        </w:tblCellMar>
        <w:tblLook w:val="04A0" w:firstRow="1" w:lastRow="0" w:firstColumn="1" w:lastColumn="0" w:noHBand="0" w:noVBand="1"/>
      </w:tblPr>
      <w:tblGrid>
        <w:gridCol w:w="2607"/>
        <w:gridCol w:w="6462"/>
      </w:tblGrid>
      <w:tr w:rsidR="00C14440" w14:paraId="5F1FE8BE" w14:textId="77777777">
        <w:tc>
          <w:tcPr>
            <w:tcW w:w="2607" w:type="dxa"/>
          </w:tcPr>
          <w:p w14:paraId="0DFE53B7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PROYECTO</w:t>
            </w:r>
          </w:p>
        </w:tc>
        <w:tc>
          <w:tcPr>
            <w:tcW w:w="6462" w:type="dxa"/>
          </w:tcPr>
          <w:p w14:paraId="1D20B67A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RT-2026-001 — Rutas Turísticas Peatonales «RUTAS MTC»</w:t>
            </w:r>
          </w:p>
        </w:tc>
      </w:tr>
      <w:tr w:rsidR="00C14440" w14:paraId="79544030" w14:textId="77777777">
        <w:tc>
          <w:tcPr>
            <w:tcW w:w="2607" w:type="dxa"/>
          </w:tcPr>
          <w:p w14:paraId="6630B47C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ENTREGABLE</w:t>
            </w:r>
          </w:p>
        </w:tc>
        <w:tc>
          <w:tcPr>
            <w:tcW w:w="6462" w:type="dxa"/>
          </w:tcPr>
          <w:p w14:paraId="2247C401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RES-COCOMO-RT-2026-001 — Resumen del modelo de estimación</w:t>
            </w:r>
          </w:p>
        </w:tc>
      </w:tr>
      <w:tr w:rsidR="00C14440" w14:paraId="79544030" w14:textId="77777777">
        <w:tc>
          <w:tcPr>
            <w:tcW w:w="2607" w:type="dxa"/>
          </w:tcPr>
          <w:p w14:paraId="6630B47C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LIBRO DE ORIGEN</w:t>
            </w:r>
          </w:p>
        </w:tc>
        <w:tc>
          <w:tcPr>
            <w:tcW w:w="6462" w:type="dxa"/>
          </w:tcPr>
          <w:p w14:paraId="2247C401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COCOMO II - ADAPTADO - 2026.xlsx</w:t>
            </w:r>
          </w:p>
        </w:tc>
      </w:tr>
      <w:tr w:rsidR="00C14440" w14:paraId="79544030" w14:textId="77777777">
        <w:tc>
          <w:tcPr>
            <w:tcW w:w="2607" w:type="dxa"/>
          </w:tcPr>
          <w:p w14:paraId="6630B47C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MODELO APLICADO</w:t>
            </w:r>
          </w:p>
        </w:tc>
        <w:tc>
          <w:tcPr>
            <w:tcW w:w="6462" w:type="dxa"/>
          </w:tcPr>
          <w:p w14:paraId="2247C401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COCOMO II · Post-arquitectura, sobre elementos funcionales</w:t>
            </w:r>
          </w:p>
        </w:tc>
      </w:tr>
      <w:tr w:rsidR="00C14440" w14:paraId="79544030" w14:textId="77777777">
        <w:tc>
          <w:tcPr>
            <w:tcW w:w="2607" w:type="dxa"/>
          </w:tcPr>
          <w:p w14:paraId="6630B47C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VERSIÓN / EDICIÓN</w:t>
            </w:r>
          </w:p>
        </w:tc>
        <w:tc>
          <w:tcPr>
            <w:tcW w:w="6462" w:type="dxa"/>
          </w:tcPr>
          <w:p w14:paraId="2247C401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1.0</w:t>
            </w:r>
          </w:p>
        </w:tc>
      </w:tr>
      <w:tr w:rsidR="00C14440" w14:paraId="79544030" w14:textId="77777777">
        <w:tc>
          <w:tcPr>
            <w:tcW w:w="2607" w:type="dxa"/>
          </w:tcPr>
          <w:p w14:paraId="6630B47C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CONFIDENCIALIDAD</w:t>
            </w:r>
          </w:p>
        </w:tc>
        <w:tc>
          <w:tcPr>
            <w:tcW w:w="6462" w:type="dxa"/>
          </w:tcPr>
          <w:p w14:paraId="2247C401" w14:textId="77777777" w:rsidR="00C14440" w:rsidRDefault="00DC2CF4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Media</w:t>
            </w:r>
          </w:p>
        </w:tc>
      </w:tr>
    </w:tbl>
    <w:p w14:paraId="65F67C1C" w14:textId="77777777" w:rsidR="00DC2CF4" w:rsidRDefault="00DC2CF4"/>
    <w:p w14:paraId="02BF1782" w14:textId="77777777" w:rsidR="00C14440" w:rsidRDefault="00DC2CF4">
      <w:pPr>
        <w:keepNext/>
        <w:spacing w:after="140"/>
      </w:pPr>
      <w:r>
        <w:rPr>
          <w:b/>
          <w:color w:val="E30613"/>
          <w:spacing w:val="110"/>
          <w:sz w:val="14"/>
        </w:rPr>
        <w:t>EQUIPO DEL PROYECTO</w:t>
      </w:r>
    </w:p>
    <w:tbl>
      <w:tblPr>
        <w:tblW w:w="9072" w:type="dxa"/>
        <w:tblBorders>
          <w:top w:val="none" w:sz="0" w:space="0" w:color="FFFFFF"/>
          <w:left w:val="none" w:sz="0" w:space="0" w:color="FFFFFF"/>
          <w:bottom w:val="single" w:sz="3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85" w:type="dxa"/>
          <w:left w:w="0" w:type="dxa"/>
          <w:bottom w:w="85" w:type="dxa"/>
          <w:right w:w="140" w:type="dxa"/>
        </w:tblCellMar>
        <w:tblLook w:val="04A0" w:firstRow="1" w:lastRow="0" w:firstColumn="1" w:lastColumn="0" w:noHBand="0" w:noVBand="1"/>
      </w:tblPr>
      <w:tblGrid>
        <w:gridCol w:w="3401"/>
        <w:gridCol w:w="5669"/>
      </w:tblGrid>
      <w:tr w:rsidR="00C14440" w14:paraId="1DC3AFA6" w14:textId="77777777">
        <w:trPr>
          <w:cantSplit/>
        </w:trPr>
        <w:tc>
          <w:tcPr>
            <w:tcW w:w="3401" w:type="dxa"/>
          </w:tcPr>
          <w:p w14:paraId="77F57851" w14:textId="77777777" w:rsidR="00C14440" w:rsidRPr="00B71624" w:rsidRDefault="00DC2CF4">
            <w:pPr>
              <w:spacing w:line="307" w:lineRule="auto"/>
              <w:rPr>
                <w:b/>
                <w:bCs/>
              </w:rPr>
            </w:pPr>
            <w:r w:rsidRPr="00B71624">
              <w:rPr>
                <w:b/>
                <w:bCs/>
              </w:rPr>
              <w:t>Tapia Tang, Marcelo B.</w:t>
            </w:r>
          </w:p>
        </w:tc>
        <w:tc>
          <w:tcPr>
            <w:tcW w:w="5669" w:type="dxa"/>
          </w:tcPr>
          <w:p w14:paraId="1F15AE12" w14:textId="77777777" w:rsidR="00C14440" w:rsidRDefault="00DC2CF4">
            <w:pPr>
              <w:spacing w:line="307" w:lineRule="auto"/>
            </w:pPr>
            <w:r>
              <w:rPr>
                <w:color w:val="6B7280"/>
                <w:sz w:val="18"/>
              </w:rPr>
              <w:t>Jefe de Proyecto · Product Owner</w:t>
            </w:r>
          </w:p>
        </w:tc>
      </w:tr>
      <w:tr w:rsidR="00C14440" w14:paraId="64487CE0" w14:textId="77777777">
        <w:trPr>
          <w:cantSplit/>
        </w:trPr>
        <w:tc>
          <w:tcPr>
            <w:tcW w:w="3401" w:type="dxa"/>
          </w:tcPr>
          <w:p w14:paraId="7736353D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Tapia Tang, Marcelo B.</w:t>
            </w:r>
          </w:p>
        </w:tc>
        <w:tc>
          <w:tcPr>
            <w:tcW w:w="5669" w:type="dxa"/>
          </w:tcPr>
          <w:p w14:paraId="75A55F5E" w14:textId="77777777" w:rsidR="00C14440" w:rsidRDefault="00DC2CF4">
            <w:pPr>
              <w:spacing w:line="307" w:lineRule="auto"/>
            </w:pPr>
            <w:r>
              <w:rPr>
                <w:color w:val="6B7280"/>
                <w:sz w:val="18"/>
              </w:rPr>
              <w:t>Analista de Negocios · Scrum Master</w:t>
            </w:r>
          </w:p>
        </w:tc>
      </w:tr>
      <w:tr w:rsidR="00C14440" w14:paraId="64487CE0" w14:textId="77777777">
        <w:trPr>
          <w:cantSplit/>
        </w:trPr>
        <w:tc>
          <w:tcPr>
            <w:tcW w:w="3401" w:type="dxa"/>
          </w:tcPr>
          <w:p w14:paraId="7736353D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Valera Riveiro, Sharon D.</w:t>
            </w:r>
          </w:p>
        </w:tc>
        <w:tc>
          <w:tcPr>
            <w:tcW w:w="5669" w:type="dxa"/>
          </w:tcPr>
          <w:p w14:paraId="75A55F5E" w14:textId="77777777" w:rsidR="00C14440" w:rsidRDefault="00DC2CF4">
            <w:pPr>
              <w:spacing w:line="307" w:lineRule="auto"/>
            </w:pPr>
            <w:r>
              <w:rPr>
                <w:color w:val="6B7280"/>
                <w:sz w:val="18"/>
              </w:rPr>
              <w:t>Arquitecta de Software</w:t>
            </w:r>
          </w:p>
        </w:tc>
      </w:tr>
      <w:tr w:rsidR="00C14440" w14:paraId="64487CE0" w14:textId="77777777">
        <w:trPr>
          <w:cantSplit/>
        </w:trPr>
        <w:tc>
          <w:tcPr>
            <w:tcW w:w="3401" w:type="dxa"/>
          </w:tcPr>
          <w:p w14:paraId="7736353D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Yanapa Huayta, Ricardo H.</w:t>
            </w:r>
          </w:p>
        </w:tc>
        <w:tc>
          <w:tcPr>
            <w:tcW w:w="5669" w:type="dxa"/>
          </w:tcPr>
          <w:p w14:paraId="75A55F5E" w14:textId="77777777" w:rsidR="00C14440" w:rsidRDefault="00DC2CF4">
            <w:pPr>
              <w:spacing w:line="307" w:lineRule="auto"/>
            </w:pPr>
            <w:r>
              <w:rPr>
                <w:color w:val="6B7280"/>
                <w:sz w:val="18"/>
              </w:rPr>
              <w:t>Desarrollador</w:t>
            </w:r>
          </w:p>
        </w:tc>
      </w:tr>
      <w:tr w:rsidR="00C14440" w14:paraId="64487CE0" w14:textId="77777777">
        <w:trPr>
          <w:cantSplit/>
        </w:trPr>
        <w:tc>
          <w:tcPr>
            <w:tcW w:w="3401" w:type="dxa"/>
          </w:tcPr>
          <w:p w14:paraId="7736353D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De Jesús Alvis, Kimder</w:t>
            </w:r>
          </w:p>
        </w:tc>
        <w:tc>
          <w:tcPr>
            <w:tcW w:w="5669" w:type="dxa"/>
          </w:tcPr>
          <w:p w14:paraId="75A55F5E" w14:textId="77777777" w:rsidR="00C14440" w:rsidRDefault="00DC2CF4">
            <w:pPr>
              <w:spacing w:line="307" w:lineRule="auto"/>
            </w:pPr>
            <w:r>
              <w:rPr>
                <w:color w:val="6B7280"/>
                <w:sz w:val="18"/>
              </w:rPr>
              <w:t>Aseguramiento de Calidad</w:t>
            </w:r>
          </w:p>
        </w:tc>
      </w:tr>
    </w:tbl>
    <w:p w14:paraId="65F67C1C" w14:textId="77777777" w:rsidR="00DC2CF4" w:rsidRDefault="00DC2CF4"/>
    <w:p w14:paraId="25F50002" w14:textId="77777777" w:rsidR="00C14440" w:rsidRDefault="00DC2CF4">
      <w:pPr>
        <w:pBdr>
          <w:top w:val="single" w:sz="3" w:space="6" w:color="E4E6EA"/>
        </w:pBdr>
        <w:spacing w:before="120"/>
      </w:pPr>
      <w:r>
        <w:rPr>
          <w:b/>
          <w:color w:val="6B7280"/>
          <w:spacing w:val="110"/>
          <w:sz w:val="15"/>
        </w:rPr>
        <w:t>PUCALLPA · PERÚ · 2026</w:t>
      </w:r>
    </w:p>
    <w:p w14:paraId="65F67C1C" w14:textId="77777777" w:rsidR="00DC2CF4" w:rsidRDefault="00DC2CF4"/>
    <w:p w14:paraId="0F6A123A" w14:textId="77777777" w:rsidR="00C14440" w:rsidRDefault="00DC2CF4">
      <w:pPr>
        <w:spacing w:after="80"/>
      </w:pPr>
      <w:r>
        <w:rPr>
          <w:b/>
          <w:color w:val="111317"/>
          <w:sz w:val="38"/>
        </w:rPr>
        <w:t>Contenido</w:t>
      </w:r>
    </w:p>
    <w:p w14:paraId="734A041F" w14:textId="77777777" w:rsidR="00C14440" w:rsidRDefault="00DC2CF4">
      <w:pPr>
        <w:pBdr>
          <w:bottom w:val="single" w:sz="3" w:space="6" w:color="E4E6EA"/>
        </w:pBdr>
        <w:spacing w:after="160"/>
      </w:pPr>
      <w:r>
        <w:rPr>
          <w:color w:val="6B7280"/>
          <w:sz w:val="17"/>
        </w:rPr>
        <w:t>RES-COCOMO-RT-2026-001 · versión 1.0 · septiembre de 2026</w:t>
      </w:r>
    </w:p>
    <w:p w14:paraId="65F67C1C" w14:textId="77777777" w:rsidR="00DC2CF4" w:rsidRDefault="00DC2CF4"/>
    <w:tbl>
      <w:tblPr>
        <w:tblW w:w="90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62" w:type="dxa"/>
          <w:left w:w="0" w:type="dxa"/>
          <w:bottom w:w="62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1. Ficha del Documento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2. Fundamento del Modelo</w:t>
            </w:r>
          </w:p>
        </w:tc>
      </w:tr>
      <w:tr w:rsidR="00C14440" w14:paraId="5A8E3376" w14:textId="77777777">
        <w:trPr>
          <w:cantSplit/>
        </w:trPr>
        <w:tc>
          <w:tcPr>
            <w:tcW w:w="9071" w:type="dxa"/>
          </w:tcPr>
          <w:p w14:paraId="5AADD9ED" w14:textId="77777777" w:rsidR="00C14440" w:rsidRDefault="00DC2CF4">
            <w:pPr>
              <w:spacing w:line="307" w:lineRule="auto"/>
            </w:pPr>
            <w:r>
              <w:rPr>
                <w:sz w:val="18"/>
              </w:rPr>
              <w:t>2.1 Fórmula del esfuerzo · 2.2 Variables empleadas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3. Criterios de Clasificación</w:t>
            </w:r>
          </w:p>
        </w:tc>
      </w:tr>
      <w:tr w:rsidR="00C14440" w14:paraId="5A8E3376" w14:textId="77777777">
        <w:trPr>
          <w:cantSplit/>
        </w:trPr>
        <w:tc>
          <w:tcPr>
            <w:tcW w:w="9071" w:type="dxa"/>
          </w:tcPr>
          <w:p w14:paraId="5AADD9ED" w14:textId="77777777" w:rsidR="00C14440" w:rsidRDefault="00DC2CF4">
            <w:pPr>
              <w:spacing w:line="307" w:lineRule="auto"/>
            </w:pPr>
            <w:r>
              <w:rPr>
                <w:sz w:val="18"/>
              </w:rPr>
              <w:t>3.1 Niveles de complejidad · 3.2 Categorías funcionales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4. Inventario de Elementos Funcionales</w:t>
            </w:r>
          </w:p>
        </w:tc>
      </w:tr>
      <w:tr w:rsidR="00C14440" w14:paraId="5A8E3376" w14:textId="77777777">
        <w:trPr>
          <w:cantSplit/>
        </w:trPr>
        <w:tc>
          <w:tcPr>
            <w:tcW w:w="9071" w:type="dxa"/>
          </w:tcPr>
          <w:p w14:paraId="5AADD9ED" w14:textId="77777777" w:rsidR="00C14440" w:rsidRDefault="00DC2CF4">
            <w:pPr>
              <w:spacing w:line="307" w:lineRule="auto"/>
            </w:pPr>
            <w:r>
              <w:rPr>
                <w:sz w:val="18"/>
              </w:rPr>
              <w:t>4.1 Los 22 elementos · 4.2 Resumen del tamaño funcional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5. Estimación de Líneas de Código</w:t>
            </w:r>
          </w:p>
        </w:tc>
      </w:tr>
      <w:tr w:rsidR="00C14440" w14:paraId="5A8E3376" w14:textId="77777777">
        <w:trPr>
          <w:cantSplit/>
        </w:trPr>
        <w:tc>
          <w:tcPr>
            <w:tcW w:w="9071" w:type="dxa"/>
          </w:tcPr>
          <w:p w14:paraId="5AADD9ED" w14:textId="77777777" w:rsidR="00C14440" w:rsidRDefault="00DC2CF4">
            <w:pPr>
              <w:spacing w:line="307" w:lineRule="auto"/>
            </w:pPr>
            <w:r>
              <w:rPr>
                <w:sz w:val="18"/>
              </w:rPr>
              <w:t>5.1 Regla práctica · 5.2 Cálculo · 5.3 Tamaño del software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6. Factores de Complejidad Técnica</w:t>
            </w:r>
          </w:p>
        </w:tc>
      </w:tr>
      <w:tr w:rsidR="00C14440" w14:paraId="5A8E3376" w14:textId="77777777">
        <w:trPr>
          <w:cantSplit/>
        </w:trPr>
        <w:tc>
          <w:tcPr>
            <w:tcW w:w="9071" w:type="dxa"/>
          </w:tcPr>
          <w:p w14:paraId="5AADD9ED" w14:textId="77777777" w:rsidR="00C14440" w:rsidRDefault="00DC2CF4">
            <w:pPr>
              <w:spacing w:line="307" w:lineRule="auto"/>
            </w:pPr>
            <w:r>
              <w:rPr>
                <w:sz w:val="18"/>
              </w:rPr>
              <w:t>6.1 Escala de magnitud · 6.2 Ponderación de los trece factores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7. Esfuerzo y Valor Estimado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8. Cronograma de Asignación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9. Costo Real por Perfil</w:t>
            </w:r>
          </w:p>
        </w:tc>
      </w:tr>
      <w:tr w:rsidR="00C14440" w14:paraId="35A95575" w14:textId="77777777">
        <w:trPr>
          <w:cantSplit/>
          <w:tblHeader/>
        </w:trPr>
        <w:tc>
          <w:tcPr>
            <w:tcW w:w="9071" w:type="dxa"/>
          </w:tcPr>
          <w:p w14:paraId="798D1D48" w14:textId="77777777" w:rsidR="00C14440" w:rsidRDefault="00DC2CF4">
            <w:pPr>
              <w:spacing w:line="307" w:lineRule="auto"/>
            </w:pPr>
            <w:r>
              <w:rPr>
                <w:b/>
                <w:color w:val="111317"/>
                <w:sz w:val="19"/>
              </w:rPr>
              <w:t>10. Conclusiones</w:t>
            </w:r>
          </w:p>
        </w:tc>
      </w:tr>
    </w:tbl>
    <w:p w14:paraId="65F67C1C" w14:textId="77777777" w:rsidR="00DC2CF4" w:rsidRDefault="00DC2CF4"/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Cifras clave del modelo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267"/>
        <w:gridCol w:w="2267"/>
        <w:gridCol w:w="2267"/>
        <w:gridCol w:w="2267"/>
      </w:tblGrid>
      <w:tr w:rsidR="00C14440" w14:paraId="6103F9A9" w14:textId="77777777">
        <w:trPr>
          <w:trHeight w:val="408"/>
          <w:tblHeader/>
        </w:trPr>
        <w:tc>
          <w:tcPr>
            <w:tcW w:w="2267" w:type="dxa"/>
            <w:vAlign w:val="bottom"/>
          </w:tcPr>
          <w:p w14:paraId="7CF34D61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ELEMENTOS FUNCIONALES</w:t>
            </w:r>
          </w:p>
        </w:tc>
        <w:tc>
          <w:tcPr>
            <w:tcW w:w="2267" w:type="dxa"/>
            <w:vAlign w:val="bottom"/>
          </w:tcPr>
          <w:p w14:paraId="1CEC769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PUNTOS DE FUNCIÓN</w:t>
            </w:r>
          </w:p>
        </w:tc>
        <w:tc>
          <w:tcPr>
            <w:tcW w:w="2267" w:type="dxa"/>
            <w:vAlign w:val="bottom"/>
          </w:tcPr>
          <w:p w14:paraId="368ECF3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LÍNEAS DE CÓDIGO</w:t>
            </w:r>
          </w:p>
        </w:tc>
        <w:tc>
          <w:tcPr>
            <w:tcW w:w="2267" w:type="dxa"/>
            <w:vAlign w:val="bottom"/>
          </w:tcPr>
          <w:p w14:paraId="1FB0E9BF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ESFUERZO</w:t>
            </w:r>
          </w:p>
        </w:tc>
      </w:tr>
      <w:tr w:rsidR="00C14440" w14:paraId="6521683F" w14:textId="77777777">
        <w:trPr>
          <w:cantSplit/>
        </w:trPr>
        <w:tc>
          <w:tcPr>
            <w:tcW w:w="2267" w:type="dxa"/>
          </w:tcPr>
          <w:p w14:paraId="708DA7DA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7"/>
              </w:rPr>
              <w:t>22</w:t>
            </w:r>
          </w:p>
        </w:tc>
        <w:tc>
          <w:tcPr>
            <w:tcW w:w="2267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90</w:t>
            </w:r>
          </w:p>
        </w:tc>
        <w:tc>
          <w:tcPr>
            <w:tcW w:w="226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9,9 KLOC</w:t>
            </w:r>
          </w:p>
        </w:tc>
        <w:tc>
          <w:tcPr>
            <w:tcW w:w="226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2,59 meses-hombre</w:t>
            </w:r>
          </w:p>
        </w:tc>
      </w:tr>
    </w:tbl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267"/>
        <w:gridCol w:w="2267"/>
        <w:gridCol w:w="2267"/>
        <w:gridCol w:w="2267"/>
      </w:tblGrid>
      <w:tr w:rsidR="00C14440" w14:paraId="6103F9A9" w14:textId="77777777">
        <w:trPr>
          <w:trHeight w:val="408"/>
          <w:tblHeader/>
        </w:trPr>
        <w:tc>
          <w:tcPr>
            <w:tcW w:w="2267" w:type="dxa"/>
            <w:vAlign w:val="bottom"/>
          </w:tcPr>
          <w:p w14:paraId="7CF34D61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EXPONENTE E</w:t>
            </w:r>
          </w:p>
        </w:tc>
        <w:tc>
          <w:tcPr>
            <w:tcW w:w="2267" w:type="dxa"/>
            <w:vAlign w:val="bottom"/>
          </w:tcPr>
          <w:p w14:paraId="1CEC769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COSTO POR HORA</w:t>
            </w:r>
          </w:p>
        </w:tc>
        <w:tc>
          <w:tcPr>
            <w:tcW w:w="2267" w:type="dxa"/>
            <w:vAlign w:val="bottom"/>
          </w:tcPr>
          <w:p w14:paraId="368ECF3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VALOR ESTIMADO</w:t>
            </w:r>
          </w:p>
        </w:tc>
        <w:tc>
          <w:tcPr>
            <w:tcW w:w="2267" w:type="dxa"/>
            <w:vAlign w:val="bottom"/>
          </w:tcPr>
          <w:p w14:paraId="1FB0E9BF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COSTO REAL</w:t>
            </w:r>
          </w:p>
        </w:tc>
      </w:tr>
      <w:tr w:rsidR="00C14440" w14:paraId="6521683F" w14:textId="77777777">
        <w:trPr>
          <w:cantSplit/>
        </w:trPr>
        <w:tc>
          <w:tcPr>
            <w:tcW w:w="2267" w:type="dxa"/>
          </w:tcPr>
          <w:p w14:paraId="708DA7DA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7"/>
              </w:rPr>
              <w:t>1,105</w:t>
            </w:r>
          </w:p>
        </w:tc>
        <w:tc>
          <w:tcPr>
            <w:tcW w:w="2267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S/ 50,00</w:t>
            </w:r>
          </w:p>
        </w:tc>
        <w:tc>
          <w:tcPr>
            <w:tcW w:w="226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S/ 20 703,90</w:t>
            </w:r>
          </w:p>
        </w:tc>
        <w:tc>
          <w:tcPr>
            <w:tcW w:w="226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S/ 12 784,66</w:t>
            </w:r>
          </w:p>
        </w:tc>
      </w:tr>
    </w:tbl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01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Ficha del Documento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Identificación del entregable y del libro de cálculo del que procede.</w:t>
            </w:r>
          </w:p>
        </w:tc>
      </w:tr>
    </w:tbl>
    <w:p w14:paraId="65F67C1C" w14:textId="77777777" w:rsidR="00DC2CF4" w:rsidRDefault="00DC2CF4"/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607"/>
        <w:gridCol w:w="6462"/>
      </w:tblGrid>
      <w:tr w:rsidR="00C14440" w14:paraId="3518E035" w14:textId="77777777">
        <w:trPr>
          <w:trHeight w:val="408"/>
          <w:tblHeader/>
        </w:trPr>
        <w:tc>
          <w:tcPr>
            <w:tcW w:w="2607" w:type="dxa"/>
            <w:vAlign w:val="bottom"/>
          </w:tcPr>
          <w:p w14:paraId="085BED49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CAMPO</w:t>
            </w:r>
          </w:p>
        </w:tc>
        <w:tc>
          <w:tcPr>
            <w:tcW w:w="6462" w:type="dxa"/>
            <w:vAlign w:val="bottom"/>
          </w:tcPr>
          <w:p w14:paraId="49AAB61A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CONTENIDO</w:t>
            </w:r>
          </w:p>
        </w:tc>
      </w:tr>
      <w:tr w:rsidR="00C14440" w14:paraId="1C55CDF0" w14:textId="77777777">
        <w:trPr>
          <w:cantSplit/>
        </w:trPr>
        <w:tc>
          <w:tcPr>
            <w:tcW w:w="2607" w:type="dxa"/>
          </w:tcPr>
          <w:p w14:paraId="165E2627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Organismo</w:t>
            </w:r>
          </w:p>
        </w:tc>
        <w:tc>
          <w:tcPr>
            <w:tcW w:w="6462" w:type="dxa"/>
          </w:tcPr>
          <w:p w14:paraId="34EA51ED" w14:textId="77777777" w:rsidR="00C14440" w:rsidRDefault="00DC2CF4">
            <w:pPr>
              <w:spacing w:line="307" w:lineRule="auto"/>
            </w:pPr>
            <w:r>
              <w:rPr>
                <w:sz w:val="17"/>
              </w:rPr>
              <w:t>Ministerio de Transportes y Comunicaciones (MTC) — Perú</w:t>
            </w:r>
          </w:p>
        </w:tc>
      </w:tr>
      <w:tr w:rsidR="00C14440" w14:paraId="1C55CDF0" w14:textId="77777777">
        <w:trPr>
          <w:cantSplit/>
        </w:trPr>
        <w:tc>
          <w:tcPr>
            <w:tcW w:w="2607" w:type="dxa"/>
          </w:tcPr>
          <w:p w14:paraId="165E2627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Proyecto</w:t>
            </w:r>
          </w:p>
        </w:tc>
        <w:tc>
          <w:tcPr>
            <w:tcW w:w="6462" w:type="dxa"/>
          </w:tcPr>
          <w:p w14:paraId="34EA51ED" w14:textId="77777777" w:rsidR="00C14440" w:rsidRDefault="00DC2CF4">
            <w:pPr>
              <w:spacing w:line="307" w:lineRule="auto"/>
            </w:pPr>
            <w:r>
              <w:rPr>
                <w:sz w:val="17"/>
              </w:rPr>
              <w:t>RT-2026-001 · Sistema Web de Rutas Turísticas Peatonales</w:t>
            </w:r>
          </w:p>
        </w:tc>
      </w:tr>
      <w:tr w:rsidR="00C14440" w14:paraId="1C55CDF0" w14:textId="77777777">
        <w:trPr>
          <w:cantSplit/>
        </w:trPr>
        <w:tc>
          <w:tcPr>
            <w:tcW w:w="2607" w:type="dxa"/>
          </w:tcPr>
          <w:p w14:paraId="165E2627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Entregable</w:t>
            </w:r>
          </w:p>
        </w:tc>
        <w:tc>
          <w:tcPr>
            <w:tcW w:w="6462" w:type="dxa"/>
          </w:tcPr>
          <w:p w14:paraId="34EA51ED" w14:textId="77777777" w:rsidR="00C14440" w:rsidRDefault="00DC2CF4">
            <w:pPr>
              <w:spacing w:line="307" w:lineRule="auto"/>
            </w:pPr>
            <w:r>
              <w:rPr>
                <w:sz w:val="17"/>
              </w:rPr>
              <w:t>Resumen del modelo COCOMO II adaptado</w:t>
            </w:r>
          </w:p>
        </w:tc>
      </w:tr>
      <w:tr w:rsidR="00C14440" w14:paraId="1C55CDF0" w14:textId="77777777">
        <w:trPr>
          <w:cantSplit/>
        </w:trPr>
        <w:tc>
          <w:tcPr>
            <w:tcW w:w="2607" w:type="dxa"/>
          </w:tcPr>
          <w:p w14:paraId="165E2627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Libro de origen</w:t>
            </w:r>
          </w:p>
        </w:tc>
        <w:tc>
          <w:tcPr>
            <w:tcW w:w="6462" w:type="dxa"/>
          </w:tcPr>
          <w:p w14:paraId="34EA51ED" w14:textId="77777777" w:rsidR="00C14440" w:rsidRDefault="00DC2CF4">
            <w:pPr>
              <w:spacing w:line="307" w:lineRule="auto"/>
            </w:pPr>
            <w:r>
              <w:rPr>
                <w:sz w:val="17"/>
              </w:rPr>
              <w:t>COCOMO II - ADAPTADO - 2026.xlsx (seis hojas de cálculo)</w:t>
            </w:r>
          </w:p>
        </w:tc>
      </w:tr>
      <w:tr w:rsidR="00C14440" w14:paraId="1C55CDF0" w14:textId="77777777">
        <w:trPr>
          <w:cantSplit/>
        </w:trPr>
        <w:tc>
          <w:tcPr>
            <w:tcW w:w="2607" w:type="dxa"/>
          </w:tcPr>
          <w:p w14:paraId="165E2627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Alcance estimado</w:t>
            </w:r>
          </w:p>
        </w:tc>
        <w:tc>
          <w:tcPr>
            <w:tcW w:w="6462" w:type="dxa"/>
          </w:tcPr>
          <w:p w14:paraId="34EA51ED" w14:textId="77777777" w:rsidR="00C14440" w:rsidRDefault="00DC2CF4">
            <w:pPr>
              <w:spacing w:line="307" w:lineRule="auto"/>
            </w:pPr>
            <w:r>
              <w:rPr>
                <w:sz w:val="17"/>
              </w:rPr>
              <w:t>Los 22 requerimientos funcionales RF01 – RF22 del DOC-REQ-RT-2026-001</w:t>
            </w:r>
          </w:p>
        </w:tc>
      </w:tr>
      <w:tr w:rsidR="00C14440" w14:paraId="1C55CDF0" w14:textId="77777777">
        <w:trPr>
          <w:cantSplit/>
        </w:trPr>
        <w:tc>
          <w:tcPr>
            <w:tcW w:w="2607" w:type="dxa"/>
          </w:tcPr>
          <w:p w14:paraId="165E2627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Elaborado por</w:t>
            </w:r>
          </w:p>
        </w:tc>
        <w:tc>
          <w:tcPr>
            <w:tcW w:w="6462" w:type="dxa"/>
          </w:tcPr>
          <w:p w14:paraId="34EA51ED" w14:textId="77777777" w:rsidR="00C14440" w:rsidRDefault="00DC2CF4">
            <w:pPr>
              <w:spacing w:line="307" w:lineRule="auto"/>
            </w:pPr>
            <w:r>
              <w:rPr>
                <w:sz w:val="17"/>
              </w:rPr>
              <w:t>Marcelo Tapia (Jefe de Proyecto · Analista de Negocios) · Ricardo Yanapa (Desarrollador)</w:t>
            </w:r>
          </w:p>
        </w:tc>
      </w:tr>
      <w:tr w:rsidR="00C14440" w14:paraId="1C55CDF0" w14:textId="77777777">
        <w:trPr>
          <w:cantSplit/>
        </w:trPr>
        <w:tc>
          <w:tcPr>
            <w:tcW w:w="2607" w:type="dxa"/>
          </w:tcPr>
          <w:p w14:paraId="165E2627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Aprobado por</w:t>
            </w:r>
          </w:p>
        </w:tc>
        <w:tc>
          <w:tcPr>
            <w:tcW w:w="6462" w:type="dxa"/>
          </w:tcPr>
          <w:p w14:paraId="34EA51ED" w14:textId="77777777" w:rsidR="00C14440" w:rsidRDefault="00DC2CF4">
            <w:pPr>
              <w:spacing w:line="307" w:lineRule="auto"/>
            </w:pPr>
            <w:r>
              <w:rPr>
                <w:sz w:val="17"/>
              </w:rPr>
              <w:t>Ing. Mg. Freddy Ferrari Fernández</w:t>
            </w:r>
          </w:p>
        </w:tc>
      </w:tr>
      <w:tr w:rsidR="00C14440" w14:paraId="1C55CDF0" w14:textId="77777777">
        <w:trPr>
          <w:cantSplit/>
        </w:trPr>
        <w:tc>
          <w:tcPr>
            <w:tcW w:w="2607" w:type="dxa"/>
          </w:tcPr>
          <w:p w14:paraId="165E2627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Fecha de la versión</w:t>
            </w:r>
          </w:p>
        </w:tc>
        <w:tc>
          <w:tcPr>
            <w:tcW w:w="6462" w:type="dxa"/>
          </w:tcPr>
          <w:p w14:paraId="34EA51ED" w14:textId="77777777" w:rsidR="00C14440" w:rsidRDefault="00DC2CF4">
            <w:pPr>
              <w:spacing w:line="307" w:lineRule="auto"/>
            </w:pPr>
            <w:r>
              <w:rPr>
                <w:sz w:val="17"/>
              </w:rPr>
              <w:t>Septiembre de 2026</w:t>
            </w:r>
          </w:p>
        </w:tc>
      </w:tr>
    </w:tbl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02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Fundamento del Modelo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De qué manera COCOMO II convierte el tamaño del software en meses de trabajo.</w:t>
            </w:r>
          </w:p>
        </w:tc>
      </w:tr>
    </w:tbl>
    <w:p w14:paraId="65F67C1C" w14:textId="77777777" w:rsidR="00DC2CF4" w:rsidRDefault="00DC2CF4"/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2.1 Fórmula del esfuerzo</w:t>
      </w:r>
    </w:p>
    <w:p w14:paraId="259ECB47" w14:textId="77777777" w:rsidR="00C14440" w:rsidRDefault="00DC2CF4">
      <w:pPr>
        <w:spacing w:after="160"/>
        <w:jc w:val="both"/>
      </w:pPr>
      <w:r>
        <w:t>COCOMO II estima el esfuerzo de construcción a partir del tamaño del software, no a partir del plazo deseado. El esfuerzo se expresa en meses-hombre (PM) y se obtiene elevando el tamaño a un exponente que representa la complejidad del proyecto: PM = A × (Tamaño)^E. La constante A recoge la productividad media del equipo, mientras que el exponente E crece con las exigencias técnicas del sistema, de modo que un proyecto más complejo no crece de forma lineal sino acelerada.</w:t>
      </w:r>
    </w:p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2.2 Variables empleadas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3174"/>
        <w:gridCol w:w="2607"/>
        <w:gridCol w:w="3288"/>
      </w:tblGrid>
      <w:tr w:rsidR="00C14440" w14:paraId="65323D03" w14:textId="77777777">
        <w:trPr>
          <w:trHeight w:val="408"/>
          <w:tblHeader/>
        </w:trPr>
        <w:tc>
          <w:tcPr>
            <w:tcW w:w="3174" w:type="dxa"/>
            <w:vAlign w:val="bottom"/>
          </w:tcPr>
          <w:p w14:paraId="102B4E78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VARIABLE</w:t>
            </w:r>
          </w:p>
        </w:tc>
        <w:tc>
          <w:tcPr>
            <w:tcW w:w="2607" w:type="dxa"/>
            <w:vAlign w:val="bottom"/>
          </w:tcPr>
          <w:p w14:paraId="686E1374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VALOR</w:t>
            </w:r>
          </w:p>
        </w:tc>
        <w:tc>
          <w:tcPr>
            <w:tcW w:w="3288" w:type="dxa"/>
            <w:vAlign w:val="bottom"/>
          </w:tcPr>
          <w:p w14:paraId="61ED3C61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DE DÓNDE SALE</w:t>
            </w:r>
          </w:p>
        </w:tc>
      </w:tr>
      <w:tr w:rsidR="00C14440" w14:paraId="0C9A44D0" w14:textId="77777777">
        <w:trPr>
          <w:cantSplit/>
        </w:trPr>
        <w:tc>
          <w:tcPr>
            <w:tcW w:w="3174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A — constante de productividad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2,94</w:t>
            </w:r>
          </w:p>
        </w:tc>
        <w:tc>
          <w:tcPr>
            <w:tcW w:w="3288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Valor de referencia del modelo COCOMO II</w:t>
            </w:r>
          </w:p>
        </w:tc>
      </w:tr>
      <w:tr w:rsidR="00C14440" w14:paraId="0C9A44D0" w14:textId="77777777">
        <w:trPr>
          <w:cantSplit/>
        </w:trPr>
        <w:tc>
          <w:tcPr>
            <w:tcW w:w="3174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Tamaño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0,891</w:t>
            </w:r>
          </w:p>
        </w:tc>
        <w:tc>
          <w:tcPr>
            <w:tcW w:w="3288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Puntos de función × KLOC / 1000</w:t>
            </w:r>
          </w:p>
        </w:tc>
      </w:tr>
      <w:tr w:rsidR="00C14440" w14:paraId="0C9A44D0" w14:textId="77777777">
        <w:trPr>
          <w:cantSplit/>
        </w:trPr>
        <w:tc>
          <w:tcPr>
            <w:tcW w:w="3174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E — exponente de complejidad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1,105</w:t>
            </w:r>
          </w:p>
        </w:tc>
        <w:tc>
          <w:tcPr>
            <w:tcW w:w="3288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Hoja «Factores Complejidad Técnica»</w:t>
            </w:r>
          </w:p>
        </w:tc>
      </w:tr>
      <w:tr w:rsidR="00C14440" w14:paraId="0C9A44D0" w14:textId="77777777">
        <w:trPr>
          <w:cantSplit/>
        </w:trPr>
        <w:tc>
          <w:tcPr>
            <w:tcW w:w="3174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PM — esfuerzo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2,59 meses-hombre</w:t>
            </w:r>
          </w:p>
        </w:tc>
        <w:tc>
          <w:tcPr>
            <w:tcW w:w="3288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A × Tamaño elevado a E</w:t>
            </w:r>
          </w:p>
        </w:tc>
      </w:tr>
    </w:tbl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03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Criterios de Clasificación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Las dos escalas con las que se mide cada elemento funcional del sistema.</w:t>
            </w:r>
          </w:p>
        </w:tc>
      </w:tr>
    </w:tbl>
    <w:p w14:paraId="65F67C1C" w14:textId="77777777" w:rsidR="00DC2CF4" w:rsidRDefault="00DC2CF4"/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3.1 Niveles de complejidad</w:t>
      </w:r>
    </w:p>
    <w:p w14:paraId="259ECB47" w14:textId="77777777" w:rsidR="00C14440" w:rsidRDefault="00DC2CF4">
      <w:pPr>
        <w:spacing w:after="160"/>
        <w:jc w:val="both"/>
      </w:pPr>
      <w:r>
        <w:t>Cada elemento funcional recibe un nivel de complejidad con su multiplicador fijo. El criterio no es subjetivo: depende del número de operaciones lógicas, de reglas de negocio, de sistemas externos conectados y de entidades de datos que intervienen.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587"/>
        <w:gridCol w:w="1020"/>
        <w:gridCol w:w="6462"/>
      </w:tblGrid>
      <w:tr w:rsidR="00C14440" w14:paraId="65323D03" w14:textId="77777777">
        <w:trPr>
          <w:trHeight w:val="408"/>
          <w:tblHeader/>
        </w:trPr>
        <w:tc>
          <w:tcPr>
            <w:tcW w:w="1587" w:type="dxa"/>
            <w:vAlign w:val="bottom"/>
          </w:tcPr>
          <w:p w14:paraId="102B4E78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NIVEL</w:t>
            </w:r>
          </w:p>
        </w:tc>
        <w:tc>
          <w:tcPr>
            <w:tcW w:w="1020" w:type="dxa"/>
            <w:vAlign w:val="bottom"/>
          </w:tcPr>
          <w:p w14:paraId="686E1374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MULT.</w:t>
            </w:r>
          </w:p>
        </w:tc>
        <w:tc>
          <w:tcPr>
            <w:tcW w:w="6462" w:type="dxa"/>
            <w:vAlign w:val="bottom"/>
          </w:tcPr>
          <w:p w14:paraId="61ED3C61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CRITERIO DE ASIGNACIÓN</w:t>
            </w:r>
          </w:p>
        </w:tc>
      </w:tr>
      <w:tr w:rsidR="00C14440" w14:paraId="0C9A44D0" w14:textId="77777777">
        <w:trPr>
          <w:cantSplit/>
        </w:trPr>
        <w:tc>
          <w:tcPr>
            <w:tcW w:w="1587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Simple</w:t>
            </w:r>
          </w:p>
        </w:tc>
        <w:tc>
          <w:tcPr>
            <w:tcW w:w="1020" w:type="dxa"/>
          </w:tcPr>
          <w:p w14:paraId="7A12373D" w14:textId="77777777" w:rsidR="00C14440" w:rsidRDefault="00DC2CF4">
            <w:pPr>
              <w:spacing w:line="307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6462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Proceso funcional con hasta 3 operaciones lógicas, máximo 2 reglas de negocio, sin integraciones externas y manejo de 1 entidad de datos principal.</w:t>
            </w:r>
          </w:p>
        </w:tc>
      </w:tr>
      <w:tr w:rsidR="00C14440" w14:paraId="0C9A44D0" w14:textId="77777777">
        <w:trPr>
          <w:cantSplit/>
        </w:trPr>
        <w:tc>
          <w:tcPr>
            <w:tcW w:w="1587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Promedio</w:t>
            </w:r>
          </w:p>
        </w:tc>
        <w:tc>
          <w:tcPr>
            <w:tcW w:w="1020" w:type="dxa"/>
          </w:tcPr>
          <w:p w14:paraId="7A12373D" w14:textId="77777777" w:rsidR="00C14440" w:rsidRDefault="00DC2CF4">
            <w:pPr>
              <w:spacing w:line="307" w:lineRule="auto"/>
              <w:jc w:val="right"/>
            </w:pPr>
            <w:r>
              <w:rPr>
                <w:sz w:val="18"/>
              </w:rPr>
              <w:t>3</w:t>
            </w:r>
          </w:p>
        </w:tc>
        <w:tc>
          <w:tcPr>
            <w:tcW w:w="6462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Proceso funcional con 4 a 7 operaciones lógicas o hasta 5 reglas de negocio, o conexión con 1 sistema externo, y manejo de 2 a 3 entidades de datos.</w:t>
            </w:r>
          </w:p>
        </w:tc>
      </w:tr>
      <w:tr w:rsidR="00C14440" w14:paraId="0C9A44D0" w14:textId="77777777">
        <w:trPr>
          <w:cantSplit/>
        </w:trPr>
        <w:tc>
          <w:tcPr>
            <w:tcW w:w="1587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Complejo</w:t>
            </w:r>
          </w:p>
        </w:tc>
        <w:tc>
          <w:tcPr>
            <w:tcW w:w="1020" w:type="dxa"/>
          </w:tcPr>
          <w:p w14:paraId="7A12373D" w14:textId="77777777" w:rsidR="00C14440" w:rsidRDefault="00DC2CF4">
            <w:pPr>
              <w:spacing w:line="307" w:lineRule="auto"/>
              <w:jc w:val="right"/>
            </w:pPr>
            <w:r>
              <w:rPr>
                <w:sz w:val="18"/>
              </w:rPr>
              <w:t>6</w:t>
            </w:r>
          </w:p>
        </w:tc>
        <w:tc>
          <w:tcPr>
            <w:tcW w:w="6462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Proceso funcional con 8 a 15 operaciones lógicas o hasta 10 reglas de negocio, o conexión con 2 a 3 sistemas externos, y manejo de 4 a 6 entidades de datos.</w:t>
            </w:r>
          </w:p>
        </w:tc>
      </w:tr>
      <w:tr w:rsidR="00C14440" w14:paraId="0C9A44D0" w14:textId="77777777">
        <w:trPr>
          <w:cantSplit/>
        </w:trPr>
        <w:tc>
          <w:tcPr>
            <w:tcW w:w="1587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Muy Complejo</w:t>
            </w:r>
          </w:p>
        </w:tc>
        <w:tc>
          <w:tcPr>
            <w:tcW w:w="1020" w:type="dxa"/>
          </w:tcPr>
          <w:p w14:paraId="7A12373D" w14:textId="77777777" w:rsidR="00C14440" w:rsidRDefault="00DC2CF4">
            <w:pPr>
              <w:spacing w:line="307" w:lineRule="auto"/>
              <w:jc w:val="right"/>
            </w:pPr>
            <w:r>
              <w:rPr>
                <w:sz w:val="18"/>
              </w:rPr>
              <w:t>8</w:t>
            </w:r>
          </w:p>
        </w:tc>
        <w:tc>
          <w:tcPr>
            <w:tcW w:w="6462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Proceso funcional con más de 15 operaciones lógicas o más de 10 reglas de negocio, o conexión con 4 o más sistemas externos, o procesamiento masivo/crítico de información.</w:t>
            </w:r>
          </w:p>
        </w:tc>
      </w:tr>
    </w:tbl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3.2 Categorías funcionales</w:t>
      </w:r>
    </w:p>
    <w:p w14:paraId="259ECB47" w14:textId="77777777" w:rsidR="00C14440" w:rsidRDefault="00DC2CF4">
      <w:pPr>
        <w:spacing w:after="160"/>
        <w:jc w:val="both"/>
      </w:pPr>
      <w:r>
        <w:t>De forma independiente al nivel de complejidad, cada elemento se adscribe a una categoría según su naturaleza. Esa categoría es la que después determina cuántas líneas de código requiere.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700"/>
        <w:gridCol w:w="5782"/>
        <w:gridCol w:w="1587"/>
      </w:tblGrid>
      <w:tr w:rsidR="00C14440" w14:paraId="65323D03" w14:textId="77777777">
        <w:trPr>
          <w:trHeight w:val="408"/>
          <w:tblHeader/>
        </w:trPr>
        <w:tc>
          <w:tcPr>
            <w:tcW w:w="1700" w:type="dxa"/>
            <w:vAlign w:val="bottom"/>
          </w:tcPr>
          <w:p w14:paraId="102B4E78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CATEGORÍA</w:t>
            </w:r>
          </w:p>
        </w:tc>
        <w:tc>
          <w:tcPr>
            <w:tcW w:w="5782" w:type="dxa"/>
            <w:vAlign w:val="bottom"/>
          </w:tcPr>
          <w:p w14:paraId="686E1374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DESCRIPCIÓN FUNCIONAL</w:t>
            </w:r>
          </w:p>
        </w:tc>
        <w:tc>
          <w:tcPr>
            <w:tcW w:w="1587" w:type="dxa"/>
            <w:vAlign w:val="bottom"/>
          </w:tcPr>
          <w:p w14:paraId="61ED3C61" w14:textId="77777777" w:rsidR="00C14440" w:rsidRDefault="00DC2CF4">
            <w:pPr>
              <w:spacing w:line="307" w:lineRule="auto"/>
              <w:jc w:val="center"/>
            </w:pPr>
            <w:r>
              <w:rPr>
                <w:b/>
                <w:color w:val="6B7280"/>
                <w:spacing w:val="12"/>
                <w:sz w:val="13"/>
              </w:rPr>
              <w:t>IMPACTO</w:t>
            </w:r>
          </w:p>
        </w:tc>
      </w:tr>
      <w:tr w:rsidR="00C14440" w14:paraId="0C9A44D0" w14:textId="77777777">
        <w:trPr>
          <w:cantSplit/>
        </w:trPr>
        <w:tc>
          <w:tcPr>
            <w:tcW w:w="1700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Registro</w:t>
            </w:r>
          </w:p>
        </w:tc>
        <w:tc>
          <w:tcPr>
            <w:tcW w:w="5782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Funcionalidad orientada al ingreso, modificación, configuración o parametrización de datos del sistema.</w:t>
            </w:r>
          </w:p>
        </w:tc>
        <w:tc>
          <w:tcPr>
            <w:tcW w:w="1587" w:type="dxa"/>
          </w:tcPr>
          <w:p w14:paraId="27DE0CB5" w14:textId="77777777" w:rsidR="00C14440" w:rsidRDefault="00DC2CF4">
            <w:pPr>
              <w:spacing w:line="307" w:lineRule="auto"/>
              <w:jc w:val="center"/>
            </w:pPr>
            <w:r>
              <w:rPr>
                <w:sz w:val="18"/>
              </w:rPr>
              <w:t>Bajo a Medio</w:t>
            </w:r>
          </w:p>
        </w:tc>
      </w:tr>
      <w:tr w:rsidR="00C14440" w14:paraId="0C9A44D0" w14:textId="77777777">
        <w:trPr>
          <w:cantSplit/>
        </w:trPr>
        <w:tc>
          <w:tcPr>
            <w:tcW w:w="1700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Consulta</w:t>
            </w:r>
          </w:p>
        </w:tc>
        <w:tc>
          <w:tcPr>
            <w:tcW w:w="5782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Funcionalidad orientada a la visualización o consulta de información sin modificar datos.</w:t>
            </w:r>
          </w:p>
        </w:tc>
        <w:tc>
          <w:tcPr>
            <w:tcW w:w="1587" w:type="dxa"/>
          </w:tcPr>
          <w:p w14:paraId="27DE0CB5" w14:textId="77777777" w:rsidR="00C14440" w:rsidRDefault="00DC2CF4">
            <w:pPr>
              <w:spacing w:line="307" w:lineRule="auto"/>
              <w:jc w:val="center"/>
            </w:pPr>
            <w:r>
              <w:rPr>
                <w:sz w:val="18"/>
              </w:rPr>
              <w:t>Bajo</w:t>
            </w:r>
          </w:p>
        </w:tc>
      </w:tr>
      <w:tr w:rsidR="00C14440" w14:paraId="0C9A44D0" w14:textId="77777777">
        <w:trPr>
          <w:cantSplit/>
        </w:trPr>
        <w:tc>
          <w:tcPr>
            <w:tcW w:w="1700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Proceso</w:t>
            </w:r>
          </w:p>
        </w:tc>
        <w:tc>
          <w:tcPr>
            <w:tcW w:w="5782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Funcionalidad que ejecuta lógica de negocio, cálculos, validaciónes o evaluaciones automáticas.</w:t>
            </w:r>
          </w:p>
        </w:tc>
        <w:tc>
          <w:tcPr>
            <w:tcW w:w="1587" w:type="dxa"/>
          </w:tcPr>
          <w:p w14:paraId="27DE0CB5" w14:textId="77777777" w:rsidR="00C14440" w:rsidRDefault="00DC2CF4">
            <w:pPr>
              <w:spacing w:line="307" w:lineRule="auto"/>
              <w:jc w:val="center"/>
            </w:pPr>
            <w:r>
              <w:rPr>
                <w:sz w:val="18"/>
              </w:rPr>
              <w:t>Medio a Alto</w:t>
            </w:r>
          </w:p>
        </w:tc>
      </w:tr>
      <w:tr w:rsidR="00C14440" w14:paraId="0C9A44D0" w14:textId="77777777">
        <w:trPr>
          <w:cantSplit/>
        </w:trPr>
        <w:tc>
          <w:tcPr>
            <w:tcW w:w="1700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Reporte</w:t>
            </w:r>
          </w:p>
        </w:tc>
        <w:tc>
          <w:tcPr>
            <w:tcW w:w="5782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Funcionalidad que genera salidas estructuradas o documentos formales del sistema.</w:t>
            </w:r>
          </w:p>
        </w:tc>
        <w:tc>
          <w:tcPr>
            <w:tcW w:w="1587" w:type="dxa"/>
          </w:tcPr>
          <w:p w14:paraId="27DE0CB5" w14:textId="77777777" w:rsidR="00C14440" w:rsidRDefault="00DC2CF4">
            <w:pPr>
              <w:spacing w:line="307" w:lineRule="auto"/>
              <w:jc w:val="center"/>
            </w:pPr>
            <w:r>
              <w:rPr>
                <w:sz w:val="18"/>
              </w:rPr>
              <w:t>Medio</w:t>
            </w:r>
          </w:p>
        </w:tc>
      </w:tr>
      <w:tr w:rsidR="00C14440" w14:paraId="0C9A44D0" w14:textId="77777777">
        <w:trPr>
          <w:cantSplit/>
        </w:trPr>
        <w:tc>
          <w:tcPr>
            <w:tcW w:w="1700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Integración</w:t>
            </w:r>
          </w:p>
        </w:tc>
        <w:tc>
          <w:tcPr>
            <w:tcW w:w="5782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Funcionalidad que permite comunicación automática con sistemas externos.</w:t>
            </w:r>
          </w:p>
        </w:tc>
        <w:tc>
          <w:tcPr>
            <w:tcW w:w="1587" w:type="dxa"/>
          </w:tcPr>
          <w:p w14:paraId="27DE0CB5" w14:textId="77777777" w:rsidR="00C14440" w:rsidRDefault="00DC2CF4">
            <w:pPr>
              <w:spacing w:line="307" w:lineRule="auto"/>
              <w:jc w:val="center"/>
            </w:pPr>
            <w:r>
              <w:rPr>
                <w:sz w:val="18"/>
              </w:rPr>
              <w:t>Alto</w:t>
            </w:r>
          </w:p>
        </w:tc>
      </w:tr>
      <w:tr w:rsidR="00C14440" w14:paraId="0C9A44D0" w14:textId="77777777">
        <w:trPr>
          <w:cantSplit/>
        </w:trPr>
        <w:tc>
          <w:tcPr>
            <w:tcW w:w="1700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Seguridad</w:t>
            </w:r>
          </w:p>
        </w:tc>
        <w:tc>
          <w:tcPr>
            <w:tcW w:w="5782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Funcionalidad relacionada con control, auditoría, autenticación o trazabilidad del sistema.</w:t>
            </w:r>
          </w:p>
        </w:tc>
        <w:tc>
          <w:tcPr>
            <w:tcW w:w="1587" w:type="dxa"/>
          </w:tcPr>
          <w:p w14:paraId="27DE0CB5" w14:textId="77777777" w:rsidR="00C14440" w:rsidRDefault="00DC2CF4">
            <w:pPr>
              <w:spacing w:line="307" w:lineRule="auto"/>
              <w:jc w:val="center"/>
            </w:pPr>
            <w:r>
              <w:rPr>
                <w:sz w:val="18"/>
              </w:rPr>
              <w:t>Alto</w:t>
            </w:r>
          </w:p>
        </w:tc>
      </w:tr>
    </w:tbl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04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Inventario de Elementos Funcionales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Los 22 requerimientos funcionales del sistema, clasificados uno a uno.</w:t>
            </w:r>
          </w:p>
        </w:tc>
      </w:tr>
    </w:tbl>
    <w:p w14:paraId="65F67C1C" w14:textId="77777777" w:rsidR="00DC2CF4" w:rsidRDefault="00DC2CF4"/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4.1 Los 22 elementos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623"/>
        <w:gridCol w:w="4705"/>
        <w:gridCol w:w="1417"/>
        <w:gridCol w:w="1417"/>
        <w:gridCol w:w="907"/>
      </w:tblGrid>
      <w:tr w:rsidR="00C14440" w14:paraId="4E985CB3" w14:textId="77777777">
        <w:trPr>
          <w:trHeight w:val="408"/>
          <w:tblHeader/>
        </w:trPr>
        <w:tc>
          <w:tcPr>
            <w:tcW w:w="623" w:type="dxa"/>
            <w:vAlign w:val="bottom"/>
          </w:tcPr>
          <w:p w14:paraId="056D2607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N.º</w:t>
            </w:r>
          </w:p>
        </w:tc>
        <w:tc>
          <w:tcPr>
            <w:tcW w:w="4705" w:type="dxa"/>
            <w:vAlign w:val="bottom"/>
          </w:tcPr>
          <w:p w14:paraId="4758985C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ELEMENTO FUNCIONAL</w:t>
            </w:r>
          </w:p>
        </w:tc>
        <w:tc>
          <w:tcPr>
            <w:tcW w:w="1417" w:type="dxa"/>
            <w:vAlign w:val="bottom"/>
          </w:tcPr>
          <w:p w14:paraId="2CD9D5A5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</w:t>
            </w:r>
          </w:p>
        </w:tc>
        <w:tc>
          <w:tcPr>
            <w:tcW w:w="1417" w:type="dxa"/>
            <w:vAlign w:val="bottom"/>
          </w:tcPr>
          <w:p w14:paraId="3BE5D4B6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COMPLEJIDAD</w:t>
            </w:r>
          </w:p>
        </w:tc>
        <w:tc>
          <w:tcPr>
            <w:tcW w:w="907" w:type="dxa"/>
            <w:vAlign w:val="bottom"/>
          </w:tcPr>
          <w:p w14:paraId="7B1E25AD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PUNTOS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CU-RT-001 CONSULTAR CATÁLOGO PÚBLICO DE ESTACIONES (RF01)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Consulta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Simple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2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CU-RT-002 CONSULTAR ZONAS TURÍSTICAS POR ESTACIÓN (RF02)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Consulta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3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CU-RT-003 REGISTRAR PREFERENCIAS TURÍSTICAS (RF03)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Registro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4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CU-RT-004 SELECCIONAR ESTACIÓN DE PARTIDA (RF04)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Consulta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5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CU-RT-005 LISTAR ALTERNATIVAS COMPATIBLES (RF05)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Proceso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6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CU-RT-006 CALCULAR LA RUTA PEATONAL DE IDA Y VUELTA (RF06)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Proceso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7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CU-RT-007 CONSULTAR EL PRONÓSTICO CLIMÁTICO (RF07)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Integración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8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CU-RT-008 SINCRONIZAR AUTOMÁTICAMENTE EL CLIMA (RF08)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Integración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9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CU-RT-009 GENERAR EL INFORME TURÍSTICO CONSOLIDADO (RF09)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Reporte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10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CU-RT-010 RECUPERAR UN INFORME POR SU CÓDIGO (RF10)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Consulta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Simple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11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CU-RT-011 AUTENTICAR A LOS OPERADORES DEL PANEL (RF11)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Seguridad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12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CU-RT-012 CONTROLAR EL ACCESO POR ROL (RF12)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Seguridad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13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CU-RT-013 ADMINISTRAR ESTACIONES FERROVIARIAS (RF13)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Registro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14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CU-RT-014 ADMINISTRAR SERVICIOS, HORARIOS Y TARIFAS (RF14)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Registro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15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CU-RT-015 ADMINISTRAR ZONAS TURÍSTICAS E HITOS (RF15)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Registro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16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CU-RT-016 CONSULTAR ESTACIONES EN SOLO LECTURA (RF16)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Consulta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Simple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17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CU-RT-017 PUBLICAR O RETIRAR CONTENIDO PÚBLICO (RF17)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Proceso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18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CU-RT-018 DAR DE BAJA Y REACTIVAR LÓGICAMENTE (RF18)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Proceso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19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CU-RT-019 VALIDAR LOS DATOS DE ENTRADA (RF19)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Proceso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Complejo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20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CU-RT-020 CARGAR IMÁGENES DE ESTACIONES Y ZONAS (RF20)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Registro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21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CU-RT-021 VISUALIZAR LA RUTA SOBRE UN MAPA (RF21)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Consulta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14440" w14:paraId="7ED087A3" w14:textId="77777777">
        <w:trPr>
          <w:cantSplit/>
        </w:trPr>
        <w:tc>
          <w:tcPr>
            <w:tcW w:w="623" w:type="dxa"/>
          </w:tcPr>
          <w:p w14:paraId="46292CC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5"/>
              </w:rPr>
              <w:t>22</w:t>
            </w:r>
          </w:p>
        </w:tc>
        <w:tc>
          <w:tcPr>
            <w:tcW w:w="4705" w:type="dxa"/>
          </w:tcPr>
          <w:p w14:paraId="34A86BEC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CU-RT-022 EXPORTAR EL INFORME A PDF (RF22)</w:t>
            </w:r>
          </w:p>
        </w:tc>
        <w:tc>
          <w:tcPr>
            <w:tcW w:w="1417" w:type="dxa"/>
          </w:tcPr>
          <w:p w14:paraId="3C410018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Reporte</w:t>
            </w:r>
          </w:p>
        </w:tc>
        <w:tc>
          <w:tcPr>
            <w:tcW w:w="1417" w:type="dxa"/>
          </w:tcPr>
          <w:p w14:paraId="24AD7DE0" w14:textId="77777777" w:rsidR="00C14440" w:rsidRDefault="00DC2CF4">
            <w:pPr>
              <w:spacing w:line="307" w:lineRule="auto"/>
            </w:pPr>
            <w:r>
              <w:rPr>
                <w:sz w:val="15"/>
              </w:rPr>
              <w:t>Promedio</w:t>
            </w:r>
          </w:p>
        </w:tc>
        <w:tc>
          <w:tcPr>
            <w:tcW w:w="907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</w:tr>
    </w:tbl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4.2 Resumen del tamaño funcional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3288"/>
        <w:gridCol w:w="2040"/>
        <w:gridCol w:w="1870"/>
        <w:gridCol w:w="1870"/>
      </w:tblGrid>
      <w:tr w:rsidR="00C14440" w14:paraId="6103F9A9" w14:textId="77777777">
        <w:trPr>
          <w:trHeight w:val="408"/>
          <w:tblHeader/>
        </w:trPr>
        <w:tc>
          <w:tcPr>
            <w:tcW w:w="3288" w:type="dxa"/>
            <w:vAlign w:val="bottom"/>
          </w:tcPr>
          <w:p w14:paraId="7CF34D61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NIVEL DE COMPLEJIDAD</w:t>
            </w:r>
          </w:p>
        </w:tc>
        <w:tc>
          <w:tcPr>
            <w:tcW w:w="2040" w:type="dxa"/>
            <w:vAlign w:val="bottom"/>
          </w:tcPr>
          <w:p w14:paraId="1CEC769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MULT.</w:t>
            </w:r>
          </w:p>
        </w:tc>
        <w:tc>
          <w:tcPr>
            <w:tcW w:w="1870" w:type="dxa"/>
            <w:vAlign w:val="bottom"/>
          </w:tcPr>
          <w:p w14:paraId="368ECF3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ELEMENTOS</w:t>
            </w:r>
          </w:p>
        </w:tc>
        <w:tc>
          <w:tcPr>
            <w:tcW w:w="1870" w:type="dxa"/>
            <w:vAlign w:val="bottom"/>
          </w:tcPr>
          <w:p w14:paraId="1FB0E9BF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PUNTOS</w:t>
            </w:r>
          </w:p>
        </w:tc>
      </w:tr>
      <w:tr w:rsidR="00C14440" w14:paraId="6521683F" w14:textId="77777777">
        <w:trPr>
          <w:cantSplit/>
        </w:trPr>
        <w:tc>
          <w:tcPr>
            <w:tcW w:w="3288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Simple</w:t>
            </w:r>
          </w:p>
        </w:tc>
        <w:tc>
          <w:tcPr>
            <w:tcW w:w="2040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870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870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3</w:t>
            </w:r>
          </w:p>
        </w:tc>
      </w:tr>
      <w:tr w:rsidR="00C14440" w14:paraId="6521683F" w14:textId="77777777">
        <w:trPr>
          <w:cantSplit/>
        </w:trPr>
        <w:tc>
          <w:tcPr>
            <w:tcW w:w="3288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Promedio</w:t>
            </w:r>
          </w:p>
        </w:tc>
        <w:tc>
          <w:tcPr>
            <w:tcW w:w="2040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870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9</w:t>
            </w:r>
          </w:p>
        </w:tc>
        <w:tc>
          <w:tcPr>
            <w:tcW w:w="1870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27</w:t>
            </w:r>
          </w:p>
        </w:tc>
      </w:tr>
      <w:tr w:rsidR="00C14440" w14:paraId="6521683F" w14:textId="77777777">
        <w:trPr>
          <w:cantSplit/>
        </w:trPr>
        <w:tc>
          <w:tcPr>
            <w:tcW w:w="3288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Complejo</w:t>
            </w:r>
          </w:p>
        </w:tc>
        <w:tc>
          <w:tcPr>
            <w:tcW w:w="2040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1870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1870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60</w:t>
            </w:r>
          </w:p>
        </w:tc>
      </w:tr>
      <w:tr w:rsidR="00C14440" w14:paraId="6521683F" w14:textId="77777777">
        <w:trPr>
          <w:cantSplit/>
        </w:trPr>
        <w:tc>
          <w:tcPr>
            <w:tcW w:w="3288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Muy Complejo</w:t>
            </w:r>
          </w:p>
        </w:tc>
        <w:tc>
          <w:tcPr>
            <w:tcW w:w="2040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870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870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C14440" w14:paraId="6521683F" w14:textId="77777777">
        <w:trPr>
          <w:cantSplit/>
        </w:trPr>
        <w:tc>
          <w:tcPr>
            <w:tcW w:w="3288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TOTAL</w:t>
            </w:r>
          </w:p>
        </w:tc>
        <w:tc>
          <w:tcPr>
            <w:tcW w:w="2040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870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22</w:t>
            </w:r>
          </w:p>
        </w:tc>
        <w:tc>
          <w:tcPr>
            <w:tcW w:w="1870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90</w:t>
            </w:r>
          </w:p>
        </w:tc>
      </w:tr>
    </w:tbl>
    <w:p w14:paraId="259ECB47" w14:textId="77777777" w:rsidR="00C14440" w:rsidRDefault="00DC2CF4">
      <w:pPr>
        <w:spacing w:after="160"/>
        <w:jc w:val="both"/>
      </w:pPr>
      <w:r>
        <w:t>Diez de los veintidós elementos resultaron complejos —el planificador de cuatro pasos, el cálculo de la ruta de ida y vuelta, las dos integraciones de clima, la autenticación y el control de acceso por rol, entre otros—, lo que sitúa el tamaño funcional del sistema en 90 puntos de función.</w:t>
      </w:r>
    </w:p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05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Estimación de Líneas de Código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Conversión de los elementos funcionales a líneas de código efectivas.</w:t>
            </w:r>
          </w:p>
        </w:tc>
      </w:tr>
    </w:tbl>
    <w:p w14:paraId="65F67C1C" w14:textId="77777777" w:rsidR="00DC2CF4" w:rsidRDefault="00DC2CF4"/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5.1 Regla práctica por tipo funcional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814"/>
        <w:gridCol w:w="1133"/>
        <w:gridCol w:w="1133"/>
        <w:gridCol w:w="4988"/>
      </w:tblGrid>
      <w:tr w:rsidR="00C14440" w14:paraId="6103F9A9" w14:textId="77777777">
        <w:trPr>
          <w:trHeight w:val="408"/>
          <w:tblHeader/>
        </w:trPr>
        <w:tc>
          <w:tcPr>
            <w:tcW w:w="1814" w:type="dxa"/>
            <w:vAlign w:val="bottom"/>
          </w:tcPr>
          <w:p w14:paraId="7CF34D61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TIPO FUNCIONAL</w:t>
            </w:r>
          </w:p>
        </w:tc>
        <w:tc>
          <w:tcPr>
            <w:tcW w:w="1133" w:type="dxa"/>
            <w:vAlign w:val="bottom"/>
          </w:tcPr>
          <w:p w14:paraId="1CEC769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LOC MÍN.</w:t>
            </w:r>
          </w:p>
        </w:tc>
        <w:tc>
          <w:tcPr>
            <w:tcW w:w="1133" w:type="dxa"/>
            <w:vAlign w:val="bottom"/>
          </w:tcPr>
          <w:p w14:paraId="368ECF3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LOC MÁX.</w:t>
            </w:r>
          </w:p>
        </w:tc>
        <w:tc>
          <w:tcPr>
            <w:tcW w:w="4988" w:type="dxa"/>
            <w:vAlign w:val="bottom"/>
          </w:tcPr>
          <w:p w14:paraId="1FB0E9BF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QUÉ INCLUYE</w:t>
            </w:r>
          </w:p>
        </w:tc>
      </w:tr>
      <w:tr w:rsidR="00C14440" w14:paraId="6521683F" w14:textId="77777777">
        <w:trPr>
          <w:cantSplit/>
        </w:trPr>
        <w:tc>
          <w:tcPr>
            <w:tcW w:w="1814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Registro</w:t>
            </w:r>
          </w:p>
        </w:tc>
        <w:tc>
          <w:tcPr>
            <w:tcW w:w="1133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200</w:t>
            </w:r>
          </w:p>
        </w:tc>
        <w:tc>
          <w:tcPr>
            <w:tcW w:w="1133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400</w:t>
            </w:r>
          </w:p>
        </w:tc>
        <w:tc>
          <w:tcPr>
            <w:tcW w:w="4988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Formulario + validaciónes + BD</w:t>
            </w:r>
          </w:p>
        </w:tc>
      </w:tr>
      <w:tr w:rsidR="00C14440" w14:paraId="6521683F" w14:textId="77777777">
        <w:trPr>
          <w:cantSplit/>
        </w:trPr>
        <w:tc>
          <w:tcPr>
            <w:tcW w:w="1814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Consulta</w:t>
            </w:r>
          </w:p>
        </w:tc>
        <w:tc>
          <w:tcPr>
            <w:tcW w:w="1133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150</w:t>
            </w:r>
          </w:p>
        </w:tc>
        <w:tc>
          <w:tcPr>
            <w:tcW w:w="1133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350</w:t>
            </w:r>
          </w:p>
        </w:tc>
        <w:tc>
          <w:tcPr>
            <w:tcW w:w="4988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Búsqueda + filtros + visualización</w:t>
            </w:r>
          </w:p>
        </w:tc>
      </w:tr>
      <w:tr w:rsidR="00C14440" w14:paraId="6521683F" w14:textId="77777777">
        <w:trPr>
          <w:cantSplit/>
        </w:trPr>
        <w:tc>
          <w:tcPr>
            <w:tcW w:w="1814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Proceso</w:t>
            </w:r>
          </w:p>
        </w:tc>
        <w:tc>
          <w:tcPr>
            <w:tcW w:w="1133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400</w:t>
            </w:r>
          </w:p>
        </w:tc>
        <w:tc>
          <w:tcPr>
            <w:tcW w:w="1133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800</w:t>
            </w:r>
          </w:p>
        </w:tc>
        <w:tc>
          <w:tcPr>
            <w:tcW w:w="4988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Reglas + cálculos + lógica</w:t>
            </w:r>
          </w:p>
        </w:tc>
      </w:tr>
      <w:tr w:rsidR="00C14440" w14:paraId="6521683F" w14:textId="77777777">
        <w:trPr>
          <w:cantSplit/>
        </w:trPr>
        <w:tc>
          <w:tcPr>
            <w:tcW w:w="1814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Reporte</w:t>
            </w:r>
          </w:p>
        </w:tc>
        <w:tc>
          <w:tcPr>
            <w:tcW w:w="1133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300</w:t>
            </w:r>
          </w:p>
        </w:tc>
        <w:tc>
          <w:tcPr>
            <w:tcW w:w="1133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600</w:t>
            </w:r>
          </w:p>
        </w:tc>
        <w:tc>
          <w:tcPr>
            <w:tcW w:w="4988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Consultas + formato + exportación + generación de documento</w:t>
            </w:r>
          </w:p>
        </w:tc>
      </w:tr>
      <w:tr w:rsidR="00C14440" w14:paraId="6521683F" w14:textId="77777777">
        <w:trPr>
          <w:cantSplit/>
        </w:trPr>
        <w:tc>
          <w:tcPr>
            <w:tcW w:w="1814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Integración</w:t>
            </w:r>
          </w:p>
        </w:tc>
        <w:tc>
          <w:tcPr>
            <w:tcW w:w="1133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500</w:t>
            </w:r>
          </w:p>
        </w:tc>
        <w:tc>
          <w:tcPr>
            <w:tcW w:w="1133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1000</w:t>
            </w:r>
          </w:p>
        </w:tc>
        <w:tc>
          <w:tcPr>
            <w:tcW w:w="4988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Comunicación + intercambio de datos + APIs/servicios</w:t>
            </w:r>
          </w:p>
        </w:tc>
      </w:tr>
      <w:tr w:rsidR="00C14440" w14:paraId="6521683F" w14:textId="77777777">
        <w:trPr>
          <w:cantSplit/>
        </w:trPr>
        <w:tc>
          <w:tcPr>
            <w:tcW w:w="1814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Seguridad</w:t>
            </w:r>
          </w:p>
        </w:tc>
        <w:tc>
          <w:tcPr>
            <w:tcW w:w="1133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500</w:t>
            </w:r>
          </w:p>
        </w:tc>
        <w:tc>
          <w:tcPr>
            <w:tcW w:w="1133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1000</w:t>
            </w:r>
          </w:p>
        </w:tc>
        <w:tc>
          <w:tcPr>
            <w:tcW w:w="4988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Control acceso + auditoría + cifrado</w:t>
            </w:r>
          </w:p>
        </w:tc>
      </w:tr>
    </w:tbl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5.2 Cálculo del tamaño en líneas de código</w:t>
      </w:r>
    </w:p>
    <w:p w14:paraId="259ECB47" w14:textId="77777777" w:rsidR="00C14440" w:rsidRDefault="00DC2CF4">
      <w:pPr>
        <w:spacing w:after="160"/>
        <w:jc w:val="both"/>
      </w:pPr>
      <w:r>
        <w:t>A cada categoría se le aplica el promedio de su rango y se multiplica por el número de funcionalidades de esa clase. La suma es el tamaño en líneas efectivas para el lenguaje del producto.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834"/>
        <w:gridCol w:w="2381"/>
        <w:gridCol w:w="1927"/>
        <w:gridCol w:w="1927"/>
      </w:tblGrid>
      <w:tr w:rsidR="00C14440" w14:paraId="6103F9A9" w14:textId="77777777">
        <w:trPr>
          <w:trHeight w:val="408"/>
          <w:tblHeader/>
        </w:trPr>
        <w:tc>
          <w:tcPr>
            <w:tcW w:w="2834" w:type="dxa"/>
            <w:vAlign w:val="bottom"/>
          </w:tcPr>
          <w:p w14:paraId="7CF34D61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CLASIFICACIÓN</w:t>
            </w:r>
          </w:p>
        </w:tc>
        <w:tc>
          <w:tcPr>
            <w:tcW w:w="2381" w:type="dxa"/>
            <w:vAlign w:val="bottom"/>
          </w:tcPr>
          <w:p w14:paraId="1CEC769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FUNCIONALIDADES</w:t>
            </w:r>
          </w:p>
        </w:tc>
        <w:tc>
          <w:tcPr>
            <w:tcW w:w="1927" w:type="dxa"/>
            <w:vAlign w:val="bottom"/>
          </w:tcPr>
          <w:p w14:paraId="368ECF3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LOC PROMEDIO</w:t>
            </w:r>
          </w:p>
        </w:tc>
        <w:tc>
          <w:tcPr>
            <w:tcW w:w="1927" w:type="dxa"/>
            <w:vAlign w:val="bottom"/>
          </w:tcPr>
          <w:p w14:paraId="1FB0E9BF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LOC</w:t>
            </w:r>
          </w:p>
        </w:tc>
      </w:tr>
      <w:tr w:rsidR="00C14440" w14:paraId="6521683F" w14:textId="77777777">
        <w:trPr>
          <w:cantSplit/>
        </w:trPr>
        <w:tc>
          <w:tcPr>
            <w:tcW w:w="283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Registro</w:t>
            </w:r>
          </w:p>
        </w:tc>
        <w:tc>
          <w:tcPr>
            <w:tcW w:w="2381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92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300</w:t>
            </w:r>
          </w:p>
        </w:tc>
        <w:tc>
          <w:tcPr>
            <w:tcW w:w="192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1500</w:t>
            </w:r>
          </w:p>
        </w:tc>
      </w:tr>
      <w:tr w:rsidR="00C14440" w14:paraId="6521683F" w14:textId="77777777">
        <w:trPr>
          <w:cantSplit/>
        </w:trPr>
        <w:tc>
          <w:tcPr>
            <w:tcW w:w="283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Proceso</w:t>
            </w:r>
          </w:p>
        </w:tc>
        <w:tc>
          <w:tcPr>
            <w:tcW w:w="2381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92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600</w:t>
            </w:r>
          </w:p>
        </w:tc>
        <w:tc>
          <w:tcPr>
            <w:tcW w:w="192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3000</w:t>
            </w:r>
          </w:p>
        </w:tc>
      </w:tr>
      <w:tr w:rsidR="00C14440" w14:paraId="6521683F" w14:textId="77777777">
        <w:trPr>
          <w:cantSplit/>
        </w:trPr>
        <w:tc>
          <w:tcPr>
            <w:tcW w:w="283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Reporte</w:t>
            </w:r>
          </w:p>
        </w:tc>
        <w:tc>
          <w:tcPr>
            <w:tcW w:w="2381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92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450</w:t>
            </w:r>
          </w:p>
        </w:tc>
        <w:tc>
          <w:tcPr>
            <w:tcW w:w="192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900</w:t>
            </w:r>
          </w:p>
        </w:tc>
      </w:tr>
      <w:tr w:rsidR="00C14440" w14:paraId="6521683F" w14:textId="77777777">
        <w:trPr>
          <w:cantSplit/>
        </w:trPr>
        <w:tc>
          <w:tcPr>
            <w:tcW w:w="283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Seguridad</w:t>
            </w:r>
          </w:p>
        </w:tc>
        <w:tc>
          <w:tcPr>
            <w:tcW w:w="2381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92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750</w:t>
            </w:r>
          </w:p>
        </w:tc>
        <w:tc>
          <w:tcPr>
            <w:tcW w:w="192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1500</w:t>
            </w:r>
          </w:p>
        </w:tc>
      </w:tr>
      <w:tr w:rsidR="00C14440" w14:paraId="6521683F" w14:textId="77777777">
        <w:trPr>
          <w:cantSplit/>
        </w:trPr>
        <w:tc>
          <w:tcPr>
            <w:tcW w:w="283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Consulta</w:t>
            </w:r>
          </w:p>
        </w:tc>
        <w:tc>
          <w:tcPr>
            <w:tcW w:w="2381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192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250</w:t>
            </w:r>
          </w:p>
        </w:tc>
        <w:tc>
          <w:tcPr>
            <w:tcW w:w="192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1500</w:t>
            </w:r>
          </w:p>
        </w:tc>
      </w:tr>
      <w:tr w:rsidR="00C14440" w14:paraId="6521683F" w14:textId="77777777">
        <w:trPr>
          <w:cantSplit/>
        </w:trPr>
        <w:tc>
          <w:tcPr>
            <w:tcW w:w="283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Integración</w:t>
            </w:r>
          </w:p>
        </w:tc>
        <w:tc>
          <w:tcPr>
            <w:tcW w:w="2381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92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750</w:t>
            </w:r>
          </w:p>
        </w:tc>
        <w:tc>
          <w:tcPr>
            <w:tcW w:w="192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1500</w:t>
            </w:r>
          </w:p>
        </w:tc>
      </w:tr>
      <w:tr w:rsidR="00C14440" w14:paraId="6521683F" w14:textId="77777777">
        <w:trPr>
          <w:cantSplit/>
        </w:trPr>
        <w:tc>
          <w:tcPr>
            <w:tcW w:w="283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TOTAL</w:t>
            </w:r>
          </w:p>
        </w:tc>
        <w:tc>
          <w:tcPr>
            <w:tcW w:w="2381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22</w:t>
            </w:r>
          </w:p>
        </w:tc>
        <w:tc>
          <w:tcPr>
            <w:tcW w:w="1927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92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9 900</w:t>
            </w:r>
          </w:p>
        </w:tc>
      </w:tr>
    </w:tbl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5.3 Clasificación del tamaño del software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040"/>
        <w:gridCol w:w="1474"/>
        <w:gridCol w:w="1474"/>
        <w:gridCol w:w="4081"/>
      </w:tblGrid>
      <w:tr w:rsidR="00C14440" w14:paraId="6103F9A9" w14:textId="77777777">
        <w:trPr>
          <w:trHeight w:val="408"/>
          <w:tblHeader/>
        </w:trPr>
        <w:tc>
          <w:tcPr>
            <w:tcW w:w="2040" w:type="dxa"/>
            <w:vAlign w:val="bottom"/>
          </w:tcPr>
          <w:p w14:paraId="7CF34D61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TAMAÑO</w:t>
            </w:r>
          </w:p>
        </w:tc>
        <w:tc>
          <w:tcPr>
            <w:tcW w:w="1474" w:type="dxa"/>
            <w:vAlign w:val="bottom"/>
          </w:tcPr>
          <w:p w14:paraId="1CEC769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DESDE</w:t>
            </w:r>
          </w:p>
        </w:tc>
        <w:tc>
          <w:tcPr>
            <w:tcW w:w="1474" w:type="dxa"/>
            <w:vAlign w:val="bottom"/>
          </w:tcPr>
          <w:p w14:paraId="368ECF3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HASTA</w:t>
            </w:r>
          </w:p>
        </w:tc>
        <w:tc>
          <w:tcPr>
            <w:tcW w:w="4081" w:type="dxa"/>
            <w:vAlign w:val="bottom"/>
          </w:tcPr>
          <w:p w14:paraId="1FB0E9BF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FUNCIONALIDADES APROX.</w:t>
            </w:r>
          </w:p>
        </w:tc>
      </w:tr>
      <w:tr w:rsidR="00C14440" w14:paraId="6521683F" w14:textId="77777777">
        <w:trPr>
          <w:cantSplit/>
        </w:trPr>
        <w:tc>
          <w:tcPr>
            <w:tcW w:w="2040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Muy Pequeño</w:t>
            </w:r>
          </w:p>
        </w:tc>
        <w:tc>
          <w:tcPr>
            <w:tcW w:w="147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1K</w:t>
            </w:r>
          </w:p>
        </w:tc>
        <w:tc>
          <w:tcPr>
            <w:tcW w:w="147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5K</w:t>
            </w:r>
          </w:p>
        </w:tc>
        <w:tc>
          <w:tcPr>
            <w:tcW w:w="4081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5 – 15</w:t>
            </w:r>
          </w:p>
        </w:tc>
      </w:tr>
      <w:tr w:rsidR="00C14440" w14:paraId="6521683F" w14:textId="77777777">
        <w:trPr>
          <w:cantSplit/>
        </w:trPr>
        <w:tc>
          <w:tcPr>
            <w:tcW w:w="2040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Pequeño</w:t>
            </w:r>
          </w:p>
        </w:tc>
        <w:tc>
          <w:tcPr>
            <w:tcW w:w="147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5K</w:t>
            </w:r>
          </w:p>
        </w:tc>
        <w:tc>
          <w:tcPr>
            <w:tcW w:w="147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15K</w:t>
            </w:r>
          </w:p>
        </w:tc>
        <w:tc>
          <w:tcPr>
            <w:tcW w:w="4081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15 – 40</w:t>
            </w:r>
          </w:p>
        </w:tc>
      </w:tr>
      <w:tr w:rsidR="00C14440" w14:paraId="6521683F" w14:textId="77777777">
        <w:trPr>
          <w:cantSplit/>
        </w:trPr>
        <w:tc>
          <w:tcPr>
            <w:tcW w:w="2040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Mediano</w:t>
            </w:r>
          </w:p>
        </w:tc>
        <w:tc>
          <w:tcPr>
            <w:tcW w:w="147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15K</w:t>
            </w:r>
          </w:p>
        </w:tc>
        <w:tc>
          <w:tcPr>
            <w:tcW w:w="147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40K</w:t>
            </w:r>
          </w:p>
        </w:tc>
        <w:tc>
          <w:tcPr>
            <w:tcW w:w="4081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40 – 100</w:t>
            </w:r>
          </w:p>
        </w:tc>
      </w:tr>
      <w:tr w:rsidR="00C14440" w14:paraId="6521683F" w14:textId="77777777">
        <w:trPr>
          <w:cantSplit/>
        </w:trPr>
        <w:tc>
          <w:tcPr>
            <w:tcW w:w="2040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Grande</w:t>
            </w:r>
          </w:p>
        </w:tc>
        <w:tc>
          <w:tcPr>
            <w:tcW w:w="147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40K</w:t>
            </w:r>
          </w:p>
        </w:tc>
        <w:tc>
          <w:tcPr>
            <w:tcW w:w="147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120K</w:t>
            </w:r>
          </w:p>
        </w:tc>
        <w:tc>
          <w:tcPr>
            <w:tcW w:w="4081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100 – 300</w:t>
            </w:r>
          </w:p>
        </w:tc>
      </w:tr>
      <w:tr w:rsidR="00C14440" w14:paraId="6521683F" w14:textId="77777777">
        <w:trPr>
          <w:cantSplit/>
        </w:trPr>
        <w:tc>
          <w:tcPr>
            <w:tcW w:w="2040" w:type="dxa"/>
          </w:tcPr>
          <w:p w14:paraId="708DA7DA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7"/>
              </w:rPr>
              <w:t>Muy Grande</w:t>
            </w:r>
          </w:p>
        </w:tc>
        <w:tc>
          <w:tcPr>
            <w:tcW w:w="147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120K</w:t>
            </w:r>
          </w:p>
        </w:tc>
        <w:tc>
          <w:tcPr>
            <w:tcW w:w="147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500K+</w:t>
            </w:r>
          </w:p>
        </w:tc>
        <w:tc>
          <w:tcPr>
            <w:tcW w:w="4081" w:type="dxa"/>
          </w:tcPr>
          <w:p w14:paraId="2E82A5DA" w14:textId="77777777" w:rsidR="00C14440" w:rsidRDefault="00DC2CF4">
            <w:pPr>
              <w:spacing w:line="307" w:lineRule="auto"/>
              <w:jc w:val="left"/>
            </w:pPr>
            <w:r>
              <w:rPr>
                <w:sz w:val="17"/>
              </w:rPr>
              <w:t>300+</w:t>
            </w:r>
          </w:p>
        </w:tc>
      </w:tr>
    </w:tbl>
    <w:p w14:paraId="259ECB47" w14:textId="77777777" w:rsidR="00C14440" w:rsidRDefault="00DC2CF4">
      <w:pPr>
        <w:spacing w:after="160"/>
        <w:jc w:val="both"/>
      </w:pPr>
      <w:r>
        <w:t>El total de 9 900 líneas equivale a 9,9 KLOC, que sitúa al sistema en la franja de tamaño Pequeño (5 K – 15 K). Es coherente con un producto de 22 funcionalidades construido en tres sprints.</w:t>
      </w:r>
    </w:p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06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Factores de Complejidad Técnica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Los trece factores que ajustan el exponente de esfuerzo del modelo.</w:t>
            </w:r>
          </w:p>
        </w:tc>
      </w:tr>
    </w:tbl>
    <w:p w14:paraId="65F67C1C" w14:textId="77777777" w:rsidR="00DC2CF4" w:rsidRDefault="00DC2CF4"/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6.1 Escala de magnitud</w:t>
      </w:r>
    </w:p>
    <w:p w14:paraId="259ECB47" w14:textId="77777777" w:rsidR="00C14440" w:rsidRDefault="00DC2CF4">
      <w:pPr>
        <w:spacing w:after="160"/>
        <w:jc w:val="both"/>
      </w:pPr>
      <w:r>
        <w:t>A cada factor se le asigna una magnitud de 0 a 5 según cuánto lo exige este proyecto en concreto. La escala es la siguiente.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360"/>
        <w:gridCol w:w="2040"/>
        <w:gridCol w:w="5669"/>
      </w:tblGrid>
      <w:tr w:rsidR="00C14440" w14:paraId="65323D03" w14:textId="77777777">
        <w:trPr>
          <w:trHeight w:val="408"/>
          <w:tblHeader/>
        </w:trPr>
        <w:tc>
          <w:tcPr>
            <w:tcW w:w="1360" w:type="dxa"/>
            <w:vAlign w:val="bottom"/>
          </w:tcPr>
          <w:p w14:paraId="102B4E78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MAGNITUD</w:t>
            </w:r>
          </w:p>
        </w:tc>
        <w:tc>
          <w:tcPr>
            <w:tcW w:w="2040" w:type="dxa"/>
            <w:vAlign w:val="bottom"/>
          </w:tcPr>
          <w:p w14:paraId="686E1374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CATEGORÍA</w:t>
            </w:r>
          </w:p>
        </w:tc>
        <w:tc>
          <w:tcPr>
            <w:tcW w:w="5669" w:type="dxa"/>
            <w:vAlign w:val="bottom"/>
          </w:tcPr>
          <w:p w14:paraId="61ED3C61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CRITERIO DE SELECCIÓN</w:t>
            </w:r>
          </w:p>
        </w:tc>
      </w:tr>
      <w:tr w:rsidR="00C14440" w14:paraId="0C9A44D0" w14:textId="77777777">
        <w:trPr>
          <w:cantSplit/>
        </w:trPr>
        <w:tc>
          <w:tcPr>
            <w:tcW w:w="1360" w:type="dxa"/>
          </w:tcPr>
          <w:p w14:paraId="535B8BE2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8"/>
              </w:rPr>
              <w:t>0</w:t>
            </w:r>
          </w:p>
        </w:tc>
        <w:tc>
          <w:tcPr>
            <w:tcW w:w="2040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Muy Bajo</w:t>
            </w:r>
          </w:p>
        </w:tc>
        <w:tc>
          <w:tcPr>
            <w:tcW w:w="5669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La característica tiene presencia o exigencia mínima.</w:t>
            </w:r>
          </w:p>
        </w:tc>
      </w:tr>
      <w:tr w:rsidR="00C14440" w14:paraId="0C9A44D0" w14:textId="77777777">
        <w:trPr>
          <w:cantSplit/>
        </w:trPr>
        <w:tc>
          <w:tcPr>
            <w:tcW w:w="1360" w:type="dxa"/>
          </w:tcPr>
          <w:p w14:paraId="535B8BE2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8"/>
              </w:rPr>
              <w:t>1</w:t>
            </w:r>
          </w:p>
        </w:tc>
        <w:tc>
          <w:tcPr>
            <w:tcW w:w="2040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Bajo</w:t>
            </w:r>
          </w:p>
        </w:tc>
        <w:tc>
          <w:tcPr>
            <w:tcW w:w="5669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La característica tiene poca presencia o exigencia.</w:t>
            </w:r>
          </w:p>
        </w:tc>
      </w:tr>
      <w:tr w:rsidR="00C14440" w14:paraId="0C9A44D0" w14:textId="77777777">
        <w:trPr>
          <w:cantSplit/>
        </w:trPr>
        <w:tc>
          <w:tcPr>
            <w:tcW w:w="1360" w:type="dxa"/>
          </w:tcPr>
          <w:p w14:paraId="535B8BE2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8"/>
              </w:rPr>
              <w:t>2</w:t>
            </w:r>
          </w:p>
        </w:tc>
        <w:tc>
          <w:tcPr>
            <w:tcW w:w="2040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Nominal</w:t>
            </w:r>
          </w:p>
        </w:tc>
        <w:tc>
          <w:tcPr>
            <w:tcW w:w="5669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La característica presenta un nivel normal o esperado.</w:t>
            </w:r>
          </w:p>
        </w:tc>
      </w:tr>
      <w:tr w:rsidR="00C14440" w14:paraId="0C9A44D0" w14:textId="77777777">
        <w:trPr>
          <w:cantSplit/>
        </w:trPr>
        <w:tc>
          <w:tcPr>
            <w:tcW w:w="1360" w:type="dxa"/>
          </w:tcPr>
          <w:p w14:paraId="535B8BE2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8"/>
              </w:rPr>
              <w:t>3</w:t>
            </w:r>
          </w:p>
        </w:tc>
        <w:tc>
          <w:tcPr>
            <w:tcW w:w="2040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Alto</w:t>
            </w:r>
          </w:p>
        </w:tc>
        <w:tc>
          <w:tcPr>
            <w:tcW w:w="5669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La característica presenta una presencia o exigencia importante.</w:t>
            </w:r>
          </w:p>
        </w:tc>
      </w:tr>
      <w:tr w:rsidR="00C14440" w14:paraId="0C9A44D0" w14:textId="77777777">
        <w:trPr>
          <w:cantSplit/>
        </w:trPr>
        <w:tc>
          <w:tcPr>
            <w:tcW w:w="1360" w:type="dxa"/>
          </w:tcPr>
          <w:p w14:paraId="535B8BE2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8"/>
              </w:rPr>
              <w:t>4</w:t>
            </w:r>
          </w:p>
        </w:tc>
        <w:tc>
          <w:tcPr>
            <w:tcW w:w="2040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Muy Alto</w:t>
            </w:r>
          </w:p>
        </w:tc>
        <w:tc>
          <w:tcPr>
            <w:tcW w:w="5669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La característica presenta una presencia o exigencia considerable.</w:t>
            </w:r>
          </w:p>
        </w:tc>
      </w:tr>
      <w:tr w:rsidR="00C14440" w14:paraId="0C9A44D0" w14:textId="77777777">
        <w:trPr>
          <w:cantSplit/>
        </w:trPr>
        <w:tc>
          <w:tcPr>
            <w:tcW w:w="1360" w:type="dxa"/>
          </w:tcPr>
          <w:p w14:paraId="535B8BE2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E30613"/>
                <w:sz w:val="18"/>
              </w:rPr>
              <w:t>5</w:t>
            </w:r>
          </w:p>
        </w:tc>
        <w:tc>
          <w:tcPr>
            <w:tcW w:w="2040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Extremadamente Alto</w:t>
            </w:r>
          </w:p>
        </w:tc>
        <w:tc>
          <w:tcPr>
            <w:tcW w:w="5669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La característica presenta una presencia o exigencia excepcional.</w:t>
            </w:r>
          </w:p>
        </w:tc>
      </w:tr>
    </w:tbl>
    <w:p w14:paraId="06953855" w14:textId="77777777" w:rsidR="00C14440" w:rsidRDefault="00DC2CF4">
      <w:pPr>
        <w:keepNext/>
        <w:pBdr>
          <w:left w:val="single" w:sz="18" w:space="8" w:color="E30613"/>
        </w:pBdr>
        <w:spacing w:before="320" w:after="120"/>
        <w:ind w:left="200"/>
      </w:pPr>
      <w:r>
        <w:rPr>
          <w:b/>
          <w:color w:val="111317"/>
          <w:sz w:val="24"/>
        </w:rPr>
        <w:t>6.2 Ponderación de los trece factores</w:t>
      </w:r>
    </w:p>
    <w:p w14:paraId="259ECB47" w14:textId="77777777" w:rsidR="00C14440" w:rsidRDefault="00DC2CF4">
      <w:pPr>
        <w:spacing w:after="160"/>
        <w:jc w:val="both"/>
      </w:pPr>
      <w:r>
        <w:t>Cada magnitud se pondera por el multiplicador del factor. La suma de los pesos, dividida entre cien y sumada a 0,6, produce el exponente E que gobierna el crecimiento del esfuerzo.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3855"/>
        <w:gridCol w:w="1984"/>
        <w:gridCol w:w="1644"/>
        <w:gridCol w:w="1587"/>
      </w:tblGrid>
      <w:tr w:rsidR="00C14440" w14:paraId="6103F9A9" w14:textId="77777777">
        <w:trPr>
          <w:trHeight w:val="408"/>
          <w:tblHeader/>
        </w:trPr>
        <w:tc>
          <w:tcPr>
            <w:tcW w:w="3855" w:type="dxa"/>
            <w:vAlign w:val="bottom"/>
          </w:tcPr>
          <w:p w14:paraId="7CF34D61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FACTOR TÉCNICO</w:t>
            </w:r>
          </w:p>
        </w:tc>
        <w:tc>
          <w:tcPr>
            <w:tcW w:w="1984" w:type="dxa"/>
            <w:vAlign w:val="bottom"/>
          </w:tcPr>
          <w:p w14:paraId="1CEC769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MULT.</w:t>
            </w:r>
          </w:p>
        </w:tc>
        <w:tc>
          <w:tcPr>
            <w:tcW w:w="1644" w:type="dxa"/>
            <w:vAlign w:val="bottom"/>
          </w:tcPr>
          <w:p w14:paraId="368ECF3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MAGNITUD</w:t>
            </w:r>
          </w:p>
        </w:tc>
        <w:tc>
          <w:tcPr>
            <w:tcW w:w="1587" w:type="dxa"/>
            <w:vAlign w:val="bottom"/>
          </w:tcPr>
          <w:p w14:paraId="1FB0E9BF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PESO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Sistema Distribuido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8,0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Tiempo de Respuesta Eficaz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Eficiencia del Usuario Final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Procesamiento interno Complejo necesario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Código reutilizable debe ser un foco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Facilidad de instalación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0,5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Facilidad de Usabilidad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0,5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2,5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Portabilidad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6,0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Fácil Modificación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Altamente concurrente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Personalización de Seguridad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Dependencia de Terceros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Entrenamiento Especial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1,0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2,0</w:t>
            </w:r>
          </w:p>
        </w:tc>
      </w:tr>
      <w:tr w:rsidR="00C14440" w14:paraId="6521683F" w14:textId="77777777">
        <w:trPr>
          <w:cantSplit/>
        </w:trPr>
        <w:tc>
          <w:tcPr>
            <w:tcW w:w="3855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EXPONENTE E = 0,6 + (suma de pesos / 100)</w:t>
            </w:r>
          </w:p>
        </w:tc>
        <w:tc>
          <w:tcPr>
            <w:tcW w:w="1984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64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587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1,105</w:t>
            </w:r>
          </w:p>
        </w:tc>
      </w:tr>
    </w:tbl>
    <w:p w14:paraId="259ECB47" w14:textId="77777777" w:rsidR="00C14440" w:rsidRDefault="00DC2CF4">
      <w:pPr>
        <w:spacing w:after="160"/>
        <w:jc w:val="both"/>
      </w:pPr>
      <w:r>
        <w:t>Las magnitudes más altas corresponden a la usabilidad y al procesamiento interno, coherentes con un planificador guiado dirigido al ciudadano; el tiempo de respuesta y la seguridad personalizada se ponderaron alto por exigencia expresa de los requerimientos no funcionales RNF02, RNF05 y RNF06.</w:t>
      </w:r>
    </w:p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07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Esfuerzo y Valor Estimado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Resultado del modelo: meses-hombre y valor de referencia del desarrollo.</w:t>
            </w:r>
          </w:p>
        </w:tc>
      </w:tr>
    </w:tbl>
    <w:p w14:paraId="65F67C1C" w14:textId="77777777" w:rsidR="00DC2CF4" w:rsidRDefault="00DC2CF4"/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948"/>
        <w:gridCol w:w="2607"/>
        <w:gridCol w:w="3514"/>
      </w:tblGrid>
      <w:tr w:rsidR="00C14440" w14:paraId="65323D03" w14:textId="77777777">
        <w:trPr>
          <w:trHeight w:val="408"/>
          <w:tblHeader/>
        </w:trPr>
        <w:tc>
          <w:tcPr>
            <w:tcW w:w="2948" w:type="dxa"/>
            <w:vAlign w:val="bottom"/>
          </w:tcPr>
          <w:p w14:paraId="102B4E78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CONCEPTO</w:t>
            </w:r>
          </w:p>
        </w:tc>
        <w:tc>
          <w:tcPr>
            <w:tcW w:w="2607" w:type="dxa"/>
            <w:vAlign w:val="bottom"/>
          </w:tcPr>
          <w:p w14:paraId="686E1374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VALOR</w:t>
            </w:r>
          </w:p>
        </w:tc>
        <w:tc>
          <w:tcPr>
            <w:tcW w:w="3514" w:type="dxa"/>
            <w:vAlign w:val="bottom"/>
          </w:tcPr>
          <w:p w14:paraId="61ED3C61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6B7280"/>
                <w:spacing w:val="12"/>
                <w:sz w:val="13"/>
              </w:rPr>
              <w:t>OBSERVACIÓN</w:t>
            </w:r>
          </w:p>
        </w:tc>
      </w:tr>
      <w:tr w:rsidR="00C14440" w14:paraId="0C9A44D0" w14:textId="77777777">
        <w:trPr>
          <w:cantSplit/>
        </w:trPr>
        <w:tc>
          <w:tcPr>
            <w:tcW w:w="2948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Puntos de función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90</w:t>
            </w:r>
          </w:p>
        </w:tc>
        <w:tc>
          <w:tcPr>
            <w:tcW w:w="3514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22 elementos funcionales ponderados</w:t>
            </w:r>
          </w:p>
        </w:tc>
      </w:tr>
      <w:tr w:rsidR="00C14440" w14:paraId="0C9A44D0" w14:textId="77777777">
        <w:trPr>
          <w:cantSplit/>
        </w:trPr>
        <w:tc>
          <w:tcPr>
            <w:tcW w:w="2948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Líneas de código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9,9 KLOC</w:t>
            </w:r>
          </w:p>
        </w:tc>
        <w:tc>
          <w:tcPr>
            <w:tcW w:w="3514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Tamaño Pequeño (5 K – 15 K)</w:t>
            </w:r>
          </w:p>
        </w:tc>
      </w:tr>
      <w:tr w:rsidR="00C14440" w14:paraId="0C9A44D0" w14:textId="77777777">
        <w:trPr>
          <w:cantSplit/>
        </w:trPr>
        <w:tc>
          <w:tcPr>
            <w:tcW w:w="2948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Tamaño (modelo)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0,891</w:t>
            </w:r>
          </w:p>
        </w:tc>
        <w:tc>
          <w:tcPr>
            <w:tcW w:w="3514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Puntos de función × KLOC / 1000</w:t>
            </w:r>
          </w:p>
        </w:tc>
      </w:tr>
      <w:tr w:rsidR="00C14440" w14:paraId="0C9A44D0" w14:textId="77777777">
        <w:trPr>
          <w:cantSplit/>
        </w:trPr>
        <w:tc>
          <w:tcPr>
            <w:tcW w:w="2948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Exponente E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1,105</w:t>
            </w:r>
          </w:p>
        </w:tc>
        <w:tc>
          <w:tcPr>
            <w:tcW w:w="3514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Trece factores de complejidad técnica</w:t>
            </w:r>
          </w:p>
        </w:tc>
      </w:tr>
      <w:tr w:rsidR="00C14440" w14:paraId="0C9A44D0" w14:textId="77777777">
        <w:trPr>
          <w:cantSplit/>
        </w:trPr>
        <w:tc>
          <w:tcPr>
            <w:tcW w:w="2948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Esfuerzo PM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2,59 meses-hombre</w:t>
            </w:r>
          </w:p>
        </w:tc>
        <w:tc>
          <w:tcPr>
            <w:tcW w:w="3514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PM = 2,94 × Tamaño elevado a E</w:t>
            </w:r>
          </w:p>
        </w:tc>
      </w:tr>
      <w:tr w:rsidR="00C14440" w14:paraId="0C9A44D0" w14:textId="77777777">
        <w:trPr>
          <w:cantSplit/>
        </w:trPr>
        <w:tc>
          <w:tcPr>
            <w:tcW w:w="2948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Costo por hora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S/ 50,00</w:t>
            </w:r>
          </w:p>
        </w:tc>
        <w:tc>
          <w:tcPr>
            <w:tcW w:w="3514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Tarifa de desarrollo empleada</w:t>
            </w:r>
          </w:p>
        </w:tc>
      </w:tr>
      <w:tr w:rsidR="00C14440" w14:paraId="0C9A44D0" w14:textId="77777777">
        <w:trPr>
          <w:cantSplit/>
        </w:trPr>
        <w:tc>
          <w:tcPr>
            <w:tcW w:w="2948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Jornada considerada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20 días de 8 horas</w:t>
            </w:r>
          </w:p>
        </w:tc>
        <w:tc>
          <w:tcPr>
            <w:tcW w:w="3514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Un mes de trabajo del modelo</w:t>
            </w:r>
          </w:p>
        </w:tc>
      </w:tr>
      <w:tr w:rsidR="00C14440" w14:paraId="0C9A44D0" w14:textId="77777777">
        <w:trPr>
          <w:cantSplit/>
        </w:trPr>
        <w:tc>
          <w:tcPr>
            <w:tcW w:w="2948" w:type="dxa"/>
          </w:tcPr>
          <w:p w14:paraId="535B8BE2" w14:textId="77777777" w:rsidR="00C14440" w:rsidRDefault="00DC2CF4">
            <w:pPr>
              <w:spacing w:line="307" w:lineRule="auto"/>
              <w:jc w:val="left"/>
            </w:pPr>
            <w:r>
              <w:rPr>
                <w:b/>
                <w:color w:val="E30613"/>
                <w:sz w:val="18"/>
              </w:rPr>
              <w:t>VALOR ESTIMADO</w:t>
            </w:r>
          </w:p>
        </w:tc>
        <w:tc>
          <w:tcPr>
            <w:tcW w:w="2607" w:type="dxa"/>
          </w:tcPr>
          <w:p w14:paraId="7A12373D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S/ 20 703,90</w:t>
            </w:r>
          </w:p>
        </w:tc>
        <w:tc>
          <w:tcPr>
            <w:tcW w:w="3514" w:type="dxa"/>
          </w:tcPr>
          <w:p w14:paraId="27DE0CB5" w14:textId="77777777" w:rsidR="00C14440" w:rsidRDefault="00DC2CF4">
            <w:pPr>
              <w:spacing w:line="307" w:lineRule="auto"/>
              <w:jc w:val="left"/>
            </w:pPr>
            <w:r>
              <w:rPr>
                <w:sz w:val="18"/>
              </w:rPr>
              <w:t>Referencia técnica del desarrollo</w:t>
            </w:r>
          </w:p>
        </w:tc>
      </w:tr>
    </w:tbl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08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Cronograma de Asignación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Qué perfil interviene cada uno de los veinte días de ejecución.</w:t>
            </w:r>
          </w:p>
        </w:tc>
      </w:tr>
    </w:tbl>
    <w:p w14:paraId="65F67C1C" w14:textId="77777777" w:rsidR="00DC2CF4" w:rsidRDefault="00DC2CF4"/>
    <w:p w14:paraId="259ECB47" w14:textId="77777777" w:rsidR="00C14440" w:rsidRDefault="00DC2CF4">
      <w:pPr>
        <w:spacing w:after="160"/>
        <w:jc w:val="both"/>
      </w:pPr>
      <w:r>
        <w:t>El costo real no se reparte por igual: cada especialista devenga únicamente por los días en que el cronograma lo hace intervenir. La matriz recoge los veinte días del proyecto y la fase en la que participa cada perfil.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317"/>
          <w:bottom w:val="single" w:sz="6" w:space="0" w:color="E4E6EA"/>
          <w:left w:val="none" w:sz="0" w:space="0" w:color="FFFFFF"/>
          <w:right w:val="none" w:sz="0" w:space="0" w:color="FFFFFF"/>
          <w:insideH w:val="single" w:sz="3" w:space="0" w:color="E4E6EA"/>
          <w:insideV w:val="none" w:sz="0" w:space="0" w:color="FFFFFF"/>
        </w:tblBorders>
        <w:tblCellMar>
          <w:left w:w="28" w:type="dxa"/>
          <w:right w:w="28" w:type="dxa"/>
          <w:top w:w="40" w:type="dxa"/>
          <w:bottom w:w="40" w:type="dxa"/>
        </w:tblCellMar>
        <w:tblLayout w:type="fixed"/>
      </w:tblPr>
      <w:tblGrid>
        <w:gridCol w:w="1247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  <w:gridCol w:w="391"/>
      </w:tblGrid>
      <w:tr>
        <w:tc>
          <w:tcPr>
            <w:tcW w:type="dxa" w:w="1247"/>
          </w:tcPr>
          <w:p>
            <w:pPr>
              <w:spacing w:before="60" w:after="60"/>
              <w:jc w:val="left"/>
            </w:pPr>
            <w:r>
              <w:rPr>
                <w:b/>
                <w:color w:val="111317"/>
                <w:sz w:val="16"/>
              </w:rPr>
              <w:t>PERFIL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2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3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4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5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6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7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8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9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10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11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12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13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14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15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16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17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18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19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/>
                <w:color w:val="111317"/>
                <w:sz w:val="16"/>
              </w:rPr>
              <w:t>20</w:t>
            </w:r>
          </w:p>
        </w:tc>
      </w:tr>
      <w:tr>
        <w:tc>
          <w:tcPr>
            <w:tcW w:type="dxa" w:w="1247"/>
          </w:tcPr>
          <w:p>
            <w:pPr>
              <w:spacing w:before="60" w:after="60"/>
              <w:jc w:val="left"/>
            </w:pPr>
            <w:r>
              <w:rPr>
                <w:b w:val="0"/>
                <w:color w:val="3C4043"/>
                <w:sz w:val="16"/>
              </w:rPr>
              <w:t>JP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I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</w:tr>
      <w:tr>
        <w:tc>
          <w:tcPr>
            <w:tcW w:type="dxa" w:w="1247"/>
          </w:tcPr>
          <w:p>
            <w:pPr>
              <w:spacing w:before="60" w:after="60"/>
              <w:jc w:val="left"/>
            </w:pPr>
            <w:r>
              <w:rPr>
                <w:b w:val="0"/>
                <w:color w:val="3C4043"/>
                <w:sz w:val="16"/>
              </w:rPr>
              <w:t>AN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I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</w:tr>
      <w:tr>
        <w:tc>
          <w:tcPr>
            <w:tcW w:type="dxa" w:w="1247"/>
          </w:tcPr>
          <w:p>
            <w:pPr>
              <w:spacing w:before="60" w:after="60"/>
              <w:jc w:val="left"/>
            </w:pPr>
            <w:r>
              <w:rPr>
                <w:b w:val="0"/>
                <w:color w:val="3C4043"/>
                <w:sz w:val="16"/>
              </w:rPr>
              <w:t>AS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I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I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</w:tr>
      <w:tr>
        <w:tc>
          <w:tcPr>
            <w:tcW w:type="dxa" w:w="1247"/>
          </w:tcPr>
          <w:p>
            <w:pPr>
              <w:spacing w:before="60" w:after="60"/>
              <w:jc w:val="left"/>
            </w:pPr>
            <w:r>
              <w:rPr>
                <w:b w:val="0"/>
                <w:color w:val="3C4043"/>
                <w:sz w:val="16"/>
              </w:rPr>
              <w:t>DES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I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</w:tr>
      <w:tr>
        <w:tc>
          <w:tcPr>
            <w:tcW w:type="dxa" w:w="1247"/>
          </w:tcPr>
          <w:p>
            <w:pPr>
              <w:spacing w:before="60" w:after="60"/>
              <w:jc w:val="left"/>
            </w:pPr>
            <w:r>
              <w:rPr>
                <w:b w:val="0"/>
                <w:color w:val="3C4043"/>
                <w:sz w:val="16"/>
              </w:rPr>
              <w:t>AC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D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P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  <w:t>I</w:t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  <w:tc>
          <w:tcPr>
            <w:tcW w:type="dxa" w:w="391"/>
          </w:tcPr>
          <w:p>
            <w:pPr>
              <w:spacing w:before="60" w:after="60"/>
              <w:jc w:val="center"/>
            </w:pPr>
            <w:r>
              <w:rPr>
                <w:b w:val="0"/>
                <w:color w:val="3C4043"/>
                <w:sz w:val="16"/>
              </w:rPr>
            </w:r>
          </w:p>
        </w:tc>
      </w:tr>
    </w:tbl>
    <w:p w14:paraId="65F67C1C" w14:textId="77777777" w:rsidR="00DC2CF4" w:rsidRDefault="00DC2CF4"/>
    <w:p w14:paraId="259ECB47" w14:textId="77777777" w:rsidR="00C14440" w:rsidRDefault="00DC2CF4">
      <w:pPr>
        <w:spacing w:after="160"/>
        <w:jc w:val="both"/>
      </w:pPr>
      <w:r>
        <w:t>Leyenda: D = Diseño · C = Construcción · P = Pruebas · I = Implementación. JP = Jefe de Proyecto, AN = Analista de Negocio, AS = Arquitecto de Software, DES = Desarrollador, AC = Asegurador de Calidad.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C14440" w14:paraId="4E985CB3" w14:textId="77777777">
        <w:trPr>
          <w:trHeight w:val="408"/>
          <w:tblHeader/>
        </w:trPr>
        <w:tc>
          <w:tcPr>
            <w:tcW w:w="1814" w:type="dxa"/>
            <w:vAlign w:val="bottom"/>
          </w:tcPr>
          <w:p w14:paraId="056D2607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PERFIL</w:t>
            </w:r>
          </w:p>
        </w:tc>
        <w:tc>
          <w:tcPr>
            <w:tcW w:w="1814" w:type="dxa"/>
            <w:vAlign w:val="bottom"/>
          </w:tcPr>
          <w:p w14:paraId="4758985C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DISEÑO</w:t>
            </w:r>
          </w:p>
        </w:tc>
        <w:tc>
          <w:tcPr>
            <w:tcW w:w="1814" w:type="dxa"/>
            <w:vAlign w:val="bottom"/>
          </w:tcPr>
          <w:p w14:paraId="2CD9D5A5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CONSTRUCCIÓN</w:t>
            </w:r>
          </w:p>
        </w:tc>
        <w:tc>
          <w:tcPr>
            <w:tcW w:w="1814" w:type="dxa"/>
            <w:vAlign w:val="bottom"/>
          </w:tcPr>
          <w:p w14:paraId="3BE5D4B6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PRUEBAS</w:t>
            </w:r>
          </w:p>
        </w:tc>
        <w:tc>
          <w:tcPr>
            <w:tcW w:w="1814" w:type="dxa"/>
            <w:vAlign w:val="bottom"/>
          </w:tcPr>
          <w:p w14:paraId="7B1E25AD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IMPLEMENT.</w:t>
            </w:r>
          </w:p>
        </w:tc>
      </w:tr>
      <w:tr w:rsidR="00C14440" w14:paraId="7ED087A3" w14:textId="77777777">
        <w:trPr>
          <w:cantSplit/>
        </w:trPr>
        <w:tc>
          <w:tcPr>
            <w:tcW w:w="1814" w:type="dxa"/>
          </w:tcPr>
          <w:p w14:paraId="46292CCC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5"/>
              </w:rPr>
              <w:t>JP</w:t>
            </w:r>
          </w:p>
        </w:tc>
        <w:tc>
          <w:tcPr>
            <w:tcW w:w="1814" w:type="dxa"/>
          </w:tcPr>
          <w:p w14:paraId="34A86BEC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1814" w:type="dxa"/>
          </w:tcPr>
          <w:p w14:paraId="3C4100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1814" w:type="dxa"/>
          </w:tcPr>
          <w:p w14:paraId="24AD7DE0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1814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14440" w14:paraId="7ED087A3" w14:textId="77777777">
        <w:trPr>
          <w:cantSplit/>
        </w:trPr>
        <w:tc>
          <w:tcPr>
            <w:tcW w:w="1814" w:type="dxa"/>
          </w:tcPr>
          <w:p w14:paraId="46292CCC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5"/>
              </w:rPr>
              <w:t>AN</w:t>
            </w:r>
          </w:p>
        </w:tc>
        <w:tc>
          <w:tcPr>
            <w:tcW w:w="1814" w:type="dxa"/>
          </w:tcPr>
          <w:p w14:paraId="34A86BEC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1814" w:type="dxa"/>
          </w:tcPr>
          <w:p w14:paraId="3C4100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1814" w:type="dxa"/>
          </w:tcPr>
          <w:p w14:paraId="24AD7DE0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1814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14440" w14:paraId="7ED087A3" w14:textId="77777777">
        <w:trPr>
          <w:cantSplit/>
        </w:trPr>
        <w:tc>
          <w:tcPr>
            <w:tcW w:w="1814" w:type="dxa"/>
          </w:tcPr>
          <w:p w14:paraId="46292CCC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5"/>
              </w:rPr>
              <w:t>AS</w:t>
            </w:r>
          </w:p>
        </w:tc>
        <w:tc>
          <w:tcPr>
            <w:tcW w:w="1814" w:type="dxa"/>
          </w:tcPr>
          <w:p w14:paraId="34A86BEC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1814" w:type="dxa"/>
          </w:tcPr>
          <w:p w14:paraId="3C4100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1814" w:type="dxa"/>
          </w:tcPr>
          <w:p w14:paraId="24AD7DE0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1814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C14440" w14:paraId="7ED087A3" w14:textId="77777777">
        <w:trPr>
          <w:cantSplit/>
        </w:trPr>
        <w:tc>
          <w:tcPr>
            <w:tcW w:w="1814" w:type="dxa"/>
          </w:tcPr>
          <w:p w14:paraId="46292CCC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5"/>
              </w:rPr>
              <w:t>DES</w:t>
            </w:r>
          </w:p>
        </w:tc>
        <w:tc>
          <w:tcPr>
            <w:tcW w:w="1814" w:type="dxa"/>
          </w:tcPr>
          <w:p w14:paraId="34A86BEC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1814" w:type="dxa"/>
          </w:tcPr>
          <w:p w14:paraId="3C4100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1814" w:type="dxa"/>
          </w:tcPr>
          <w:p w14:paraId="24AD7DE0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1814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14440" w14:paraId="7ED087A3" w14:textId="77777777">
        <w:trPr>
          <w:cantSplit/>
        </w:trPr>
        <w:tc>
          <w:tcPr>
            <w:tcW w:w="1814" w:type="dxa"/>
          </w:tcPr>
          <w:p w14:paraId="46292CCC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5"/>
              </w:rPr>
              <w:t>AC</w:t>
            </w:r>
          </w:p>
        </w:tc>
        <w:tc>
          <w:tcPr>
            <w:tcW w:w="1814" w:type="dxa"/>
          </w:tcPr>
          <w:p w14:paraId="34A86BEC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1814" w:type="dxa"/>
          </w:tcPr>
          <w:p w14:paraId="3C4100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1814" w:type="dxa"/>
          </w:tcPr>
          <w:p w14:paraId="24AD7DE0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1814" w:type="dxa"/>
          </w:tcPr>
          <w:p w14:paraId="2EC2B618" w14:textId="77777777" w:rsidR="00C14440" w:rsidRDefault="00DC2CF4">
            <w:pPr>
              <w:spacing w:line="307" w:lineRule="auto"/>
              <w:jc w:val="right"/>
            </w:pPr>
            <w:r>
              <w:rPr>
                <w:sz w:val="15"/>
              </w:rPr>
              <w:t>1</w:t>
            </w:r>
          </w:p>
        </w:tc>
      </w:tr>
    </w:tbl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09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Costo Real por Perfil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Costo devengado según los días que el cronograma asigna a cada especialista.</w:t>
            </w:r>
          </w:p>
        </w:tc>
      </w:tr>
    </w:tbl>
    <w:p w14:paraId="65F67C1C" w14:textId="77777777" w:rsidR="00DC2CF4" w:rsidRDefault="00DC2CF4"/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3174"/>
        <w:gridCol w:w="1927"/>
        <w:gridCol w:w="1984"/>
        <w:gridCol w:w="1984"/>
      </w:tblGrid>
      <w:tr w:rsidR="00C14440" w14:paraId="6103F9A9" w14:textId="77777777">
        <w:trPr>
          <w:trHeight w:val="408"/>
          <w:tblHeader/>
        </w:trPr>
        <w:tc>
          <w:tcPr>
            <w:tcW w:w="3174" w:type="dxa"/>
            <w:vAlign w:val="bottom"/>
          </w:tcPr>
          <w:p w14:paraId="7CF34D61" w14:textId="77777777" w:rsidR="00C14440" w:rsidRDefault="00DC2CF4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PERFIL</w:t>
            </w:r>
          </w:p>
        </w:tc>
        <w:tc>
          <w:tcPr>
            <w:tcW w:w="1927" w:type="dxa"/>
            <w:vAlign w:val="bottom"/>
          </w:tcPr>
          <w:p w14:paraId="1CEC769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ESFUERZO (MESES)</w:t>
            </w:r>
          </w:p>
        </w:tc>
        <w:tc>
          <w:tcPr>
            <w:tcW w:w="1984" w:type="dxa"/>
            <w:vAlign w:val="bottom"/>
          </w:tcPr>
          <w:p w14:paraId="368ECF3B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T_COSTO MES (S/)</w:t>
            </w:r>
          </w:p>
        </w:tc>
        <w:tc>
          <w:tcPr>
            <w:tcW w:w="1984" w:type="dxa"/>
            <w:vAlign w:val="bottom"/>
          </w:tcPr>
          <w:p w14:paraId="1FB0E9BF" w14:textId="77777777" w:rsidR="00C14440" w:rsidRDefault="00DC2CF4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COSTO PARCIAL (S/)</w:t>
            </w:r>
          </w:p>
        </w:tc>
      </w:tr>
      <w:tr w:rsidR="00C14440" w14:paraId="6521683F" w14:textId="77777777">
        <w:trPr>
          <w:cantSplit/>
        </w:trPr>
        <w:tc>
          <w:tcPr>
            <w:tcW w:w="317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Jefe de Proyecto (JP)</w:t>
            </w:r>
          </w:p>
        </w:tc>
        <w:tc>
          <w:tcPr>
            <w:tcW w:w="1927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0,20</w:t>
            </w:r>
          </w:p>
        </w:tc>
        <w:tc>
          <w:tcPr>
            <w:tcW w:w="198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4 140,78</w:t>
            </w:r>
          </w:p>
        </w:tc>
        <w:tc>
          <w:tcPr>
            <w:tcW w:w="1984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828,16</w:t>
            </w:r>
          </w:p>
        </w:tc>
      </w:tr>
      <w:tr w:rsidR="00C14440" w14:paraId="6521683F" w14:textId="77777777">
        <w:trPr>
          <w:cantSplit/>
        </w:trPr>
        <w:tc>
          <w:tcPr>
            <w:tcW w:w="317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Analista de Negocio (AN)</w:t>
            </w:r>
          </w:p>
        </w:tc>
        <w:tc>
          <w:tcPr>
            <w:tcW w:w="1927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0,25</w:t>
            </w:r>
          </w:p>
        </w:tc>
        <w:tc>
          <w:tcPr>
            <w:tcW w:w="198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5 175,98</w:t>
            </w:r>
          </w:p>
        </w:tc>
        <w:tc>
          <w:tcPr>
            <w:tcW w:w="1984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1 293,99</w:t>
            </w:r>
          </w:p>
        </w:tc>
      </w:tr>
      <w:tr w:rsidR="00C14440" w14:paraId="6521683F" w14:textId="77777777">
        <w:trPr>
          <w:cantSplit/>
        </w:trPr>
        <w:tc>
          <w:tcPr>
            <w:tcW w:w="317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Arquitecto Software (AS)</w:t>
            </w:r>
          </w:p>
        </w:tc>
        <w:tc>
          <w:tcPr>
            <w:tcW w:w="1927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0,30</w:t>
            </w:r>
          </w:p>
        </w:tc>
        <w:tc>
          <w:tcPr>
            <w:tcW w:w="198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6 211,17</w:t>
            </w:r>
          </w:p>
        </w:tc>
        <w:tc>
          <w:tcPr>
            <w:tcW w:w="1984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1 863,35</w:t>
            </w:r>
          </w:p>
        </w:tc>
      </w:tr>
      <w:tr w:rsidR="00C14440" w14:paraId="6521683F" w14:textId="77777777">
        <w:trPr>
          <w:cantSplit/>
        </w:trPr>
        <w:tc>
          <w:tcPr>
            <w:tcW w:w="317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Desarrollador (DES)</w:t>
            </w:r>
          </w:p>
        </w:tc>
        <w:tc>
          <w:tcPr>
            <w:tcW w:w="1927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0,55</w:t>
            </w:r>
          </w:p>
        </w:tc>
        <w:tc>
          <w:tcPr>
            <w:tcW w:w="198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11 387,15</w:t>
            </w:r>
          </w:p>
        </w:tc>
        <w:tc>
          <w:tcPr>
            <w:tcW w:w="1984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6 262,93</w:t>
            </w:r>
          </w:p>
        </w:tc>
      </w:tr>
      <w:tr w:rsidR="00C14440" w14:paraId="6521683F" w14:textId="77777777">
        <w:trPr>
          <w:cantSplit/>
        </w:trPr>
        <w:tc>
          <w:tcPr>
            <w:tcW w:w="317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Asegurador de Calidad (AC)</w:t>
            </w:r>
          </w:p>
        </w:tc>
        <w:tc>
          <w:tcPr>
            <w:tcW w:w="1927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0,35</w:t>
            </w:r>
          </w:p>
        </w:tc>
        <w:tc>
          <w:tcPr>
            <w:tcW w:w="198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7 246,37</w:t>
            </w:r>
          </w:p>
        </w:tc>
        <w:tc>
          <w:tcPr>
            <w:tcW w:w="1984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2 536,23</w:t>
            </w:r>
          </w:p>
        </w:tc>
      </w:tr>
      <w:tr w:rsidR="00C14440" w14:paraId="6521683F" w14:textId="77777777">
        <w:trPr>
          <w:cantSplit/>
        </w:trPr>
        <w:tc>
          <w:tcPr>
            <w:tcW w:w="3174" w:type="dxa"/>
          </w:tcPr>
          <w:p w14:paraId="708DA7DA" w14:textId="77777777" w:rsidR="00C14440" w:rsidRDefault="00DC2CF4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TOTAL</w:t>
            </w:r>
          </w:p>
        </w:tc>
        <w:tc>
          <w:tcPr>
            <w:tcW w:w="1927" w:type="dxa"/>
          </w:tcPr>
          <w:p w14:paraId="056D3FC6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1,65</w:t>
            </w:r>
          </w:p>
        </w:tc>
        <w:tc>
          <w:tcPr>
            <w:tcW w:w="1984" w:type="dxa"/>
          </w:tcPr>
          <w:p w14:paraId="4B343FDC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984" w:type="dxa"/>
          </w:tcPr>
          <w:p w14:paraId="2E82A5DA" w14:textId="77777777" w:rsidR="00C14440" w:rsidRDefault="00DC2CF4">
            <w:pPr>
              <w:spacing w:line="307" w:lineRule="auto"/>
              <w:jc w:val="right"/>
            </w:pPr>
            <w:r>
              <w:rPr>
                <w:sz w:val="17"/>
              </w:rPr>
              <w:t>12 784,66</w:t>
            </w:r>
          </w:p>
        </w:tc>
      </w:tr>
    </w:tbl>
    <w:p w14:paraId="259ECB47" w14:textId="77777777" w:rsidR="00C14440" w:rsidRDefault="00DC2CF4">
      <w:pPr>
        <w:spacing w:after="160"/>
        <w:jc w:val="both"/>
      </w:pPr>
      <w:r>
        <w:t>El desarrollador concentra el mayor costo —S/ 6 262,93 sobre un total de S/ 12 784,66— porque el cronograma le asigna once de los veinte días, con siete consecutivos en construcción. El jefe de proyecto, en cambio, interviene un día por fase, con función de supervisión y control a lo largo de todo el ciclo de vida.</w:t>
      </w:r>
    </w:p>
    <w:p w14:paraId="65F67C1C" w14:textId="77777777" w:rsidR="00DC2CF4" w:rsidRDefault="00DC2CF4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C14440" w14:paraId="4EB642A0" w14:textId="77777777">
        <w:trPr>
          <w:cantSplit/>
        </w:trPr>
        <w:tc>
          <w:tcPr>
            <w:tcW w:w="1417" w:type="dxa"/>
          </w:tcPr>
          <w:p w14:paraId="1230420F" w14:textId="77777777" w:rsidR="00C14440" w:rsidRDefault="00DC2CF4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t>10</w:t>
            </w:r>
          </w:p>
        </w:tc>
        <w:tc>
          <w:tcPr>
            <w:tcW w:w="7654" w:type="dxa"/>
            <w:vAlign w:val="center"/>
          </w:tcPr>
          <w:p w14:paraId="6062F23E" w14:textId="77777777" w:rsidR="00C14440" w:rsidRDefault="00DC2CF4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4EF42896" w14:textId="77777777" w:rsidR="00C14440" w:rsidRDefault="00DC2CF4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Conclusiones</w:t>
            </w:r>
          </w:p>
          <w:p w14:paraId="07C5EA32" w14:textId="77777777" w:rsidR="00C14440" w:rsidRDefault="00DC2CF4">
            <w:pPr>
              <w:spacing w:before="120" w:line="324" w:lineRule="auto"/>
            </w:pPr>
            <w:r>
              <w:rPr>
                <w:color w:val="6B7280"/>
                <w:sz w:val="18"/>
              </w:rPr>
              <w:t>Qué dice la comparación entre el valor estimado por el modelo y el costo real.</w:t>
            </w:r>
          </w:p>
        </w:tc>
      </w:tr>
    </w:tbl>
    <w:p w14:paraId="65F67C1C" w14:textId="77777777" w:rsidR="00DC2CF4" w:rsidRDefault="00DC2CF4"/>
    <w:p w14:paraId="259ECB47" w14:textId="77777777" w:rsidR="00C14440" w:rsidRDefault="00DC2CF4">
      <w:pPr>
        <w:spacing w:after="160"/>
        <w:jc w:val="both"/>
      </w:pPr>
      <w:r>
        <w:t>El modelo COCOMO II estima el desarrollo en S/ 20 703,90, mientras que el costo real de la planilla, según el cronograma de veinte días, asciende a S/ 12 784,66. La diferencia de S/ 7 919,24 constituye el margen disponible para utilidad y gastos operativos, y confirma que la propuesta económica es técnicamente sostenible: se cobra por encima del costo de planilla sin superar la referencia del modelo.</w:t>
      </w:r>
    </w:p>
    <w:p w14:paraId="259ECB47" w14:textId="77777777" w:rsidR="00C14440" w:rsidRDefault="00DC2CF4">
      <w:pPr>
        <w:spacing w:after="160"/>
        <w:jc w:val="both"/>
      </w:pPr>
      <w:r>
        <w:t>Que el costo real quede por debajo del valor estimado es la señal esperada. Si la relación se invirtiera, indicaría que las fases se extendieron más de lo planificado y que el proyecto habría dejado de ser una inversión para convertirse en pérdida, obligando a reducir el alcance o a renegociar con el cliente.</w:t>
      </w:r>
    </w:p>
    <w:p w14:paraId="259ECB47" w14:textId="77777777" w:rsidR="00C14440" w:rsidRDefault="00DC2CF4">
      <w:pPr>
        <w:spacing w:after="160"/>
        <w:jc w:val="both"/>
      </w:pPr>
      <w:r>
        <w:t>La estimación se apoya en el alcance real del producto: los 22 requerimientos funcionales especificados en el documento DOC-REQ-RT-2026-001 y verificados en el plan de pruebas, con 9 900 líneas de código efectivas sobre una arquitectura en capas con API REST y base de datos normalizada hasta la tercera forma normal.</w:t>
      </w:r>
    </w:p>
    <w:sectPr w:rsidR="00DC2CF4" w:rsidSect="00034616">
      <w:headerReference w:type="default" r:id="rId14"/>
      <w:footerReference w:type="default" r:id="rId15"/>
      <w:pgSz w:w="11906" w:h="16838"/>
      <w:pgMar w:top="1361" w:right="1417" w:bottom="1134" w:left="1417" w:header="680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B5820" w14:textId="77777777" w:rsidR="00DC2CF4" w:rsidRDefault="00DC2CF4">
      <w:pPr>
        <w:spacing w:line="240" w:lineRule="auto"/>
      </w:pPr>
      <w:r>
        <w:separator/>
      </w:r>
    </w:p>
  </w:endnote>
  <w:endnote w:type="continuationSeparator" w:id="0">
    <w:p w14:paraId="2D1FCACE" w14:textId="77777777" w:rsidR="00DC2CF4" w:rsidRDefault="00DC2C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2C3BF" w14:textId="77777777" w:rsidR="00C14440" w:rsidRDefault="00C1444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CAD7E" w14:textId="77777777" w:rsidR="00C14440" w:rsidRDefault="00C1444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FE973" w14:textId="77777777" w:rsidR="00C14440" w:rsidRDefault="00C14440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ED07" w14:textId="77777777" w:rsidR="00C14440" w:rsidRDefault="00DC2CF4">
    <w:pPr>
      <w:pStyle w:val="Piedepgina"/>
      <w:pBdr>
        <w:top w:val="single" w:sz="3" w:space="6" w:color="E4E6EA"/>
      </w:pBdr>
      <w:tabs>
        <w:tab w:val="right" w:pos="9070"/>
      </w:tabs>
      <w:spacing w:before="40"/>
    </w:pPr>
    <w:r>
      <w:rPr>
        <w:color w:val="6B7280"/>
        <w:sz w:val="15"/>
      </w:rPr>
      <w:t>Modelo COCOMO II adaptado — RUTAS MTC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b/>
        <w:color w:val="E30613"/>
        <w:sz w:val="15"/>
      </w:rPr>
      <w:t>1</w:t>
    </w:r>
    <w:r>
      <w:rPr>
        <w:b/>
        <w:color w:val="E30613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2E149" w14:textId="77777777" w:rsidR="00DC2CF4" w:rsidRDefault="00DC2CF4">
      <w:pPr>
        <w:spacing w:line="240" w:lineRule="auto"/>
      </w:pPr>
      <w:r>
        <w:separator/>
      </w:r>
    </w:p>
  </w:footnote>
  <w:footnote w:type="continuationSeparator" w:id="0">
    <w:p w14:paraId="7B015870" w14:textId="77777777" w:rsidR="00DC2CF4" w:rsidRDefault="00DC2C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144E9" w14:textId="77777777" w:rsidR="00C14440" w:rsidRDefault="00C1444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687F" w14:textId="77777777" w:rsidR="00C14440" w:rsidRDefault="00C1444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8DD7C" w14:textId="77777777" w:rsidR="00C14440" w:rsidRDefault="00C1444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BC96A" w14:textId="77777777" w:rsidR="00C14440" w:rsidRDefault="00DC2CF4">
    <w:pPr>
      <w:pStyle w:val="Encabezado"/>
      <w:pBdr>
        <w:bottom w:val="single" w:sz="3" w:space="6" w:color="E4E6EA"/>
      </w:pBdr>
      <w:tabs>
        <w:tab w:val="right" w:pos="9070"/>
      </w:tabs>
    </w:pPr>
    <w:r>
      <w:rPr>
        <w:b/>
        <w:color w:val="E30613"/>
        <w:spacing w:val="55"/>
        <w:sz w:val="13"/>
      </w:rPr>
      <w:t>RES-COCOMO</w:t>
    </w:r>
    <w:r>
      <w:tab/>
    </w:r>
    <w:r>
      <w:rPr>
        <w:color w:val="6B7280"/>
        <w:spacing w:val="55"/>
        <w:sz w:val="13"/>
      </w:rPr>
      <w:t>RT-2026-001 · COCOMO 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5223362">
    <w:abstractNumId w:val="8"/>
  </w:num>
  <w:num w:numId="2" w16cid:durableId="434521980">
    <w:abstractNumId w:val="6"/>
  </w:num>
  <w:num w:numId="3" w16cid:durableId="1791320711">
    <w:abstractNumId w:val="5"/>
  </w:num>
  <w:num w:numId="4" w16cid:durableId="1952391149">
    <w:abstractNumId w:val="4"/>
  </w:num>
  <w:num w:numId="5" w16cid:durableId="2016376836">
    <w:abstractNumId w:val="7"/>
  </w:num>
  <w:num w:numId="6" w16cid:durableId="930163018">
    <w:abstractNumId w:val="3"/>
  </w:num>
  <w:num w:numId="7" w16cid:durableId="1256550546">
    <w:abstractNumId w:val="2"/>
  </w:num>
  <w:num w:numId="8" w16cid:durableId="81269103">
    <w:abstractNumId w:val="1"/>
  </w:num>
  <w:num w:numId="9" w16cid:durableId="1777673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B6A40"/>
    <w:rsid w:val="00B47730"/>
    <w:rsid w:val="00B71624"/>
    <w:rsid w:val="00C14440"/>
    <w:rsid w:val="00CB0664"/>
    <w:rsid w:val="00DC2C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178F947E-16C4-47CE-B460-33035E4ED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Segoe UI" w:eastAsia="Segoe UI" w:hAnsi="Segoe UI" w:cs="Segoe UI"/>
      <w:color w:val="2B2F36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8007</Words>
  <Characters>44041</Characters>
  <Application>Microsoft Office Word</Application>
  <DocSecurity>0</DocSecurity>
  <Lines>367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Ricardo Yanapa Huayta</cp:lastModifiedBy>
  <cp:revision>2</cp:revision>
  <dcterms:created xsi:type="dcterms:W3CDTF">2013-12-23T23:15:00Z</dcterms:created>
  <dcterms:modified xsi:type="dcterms:W3CDTF">2026-09-08T18:44:00Z</dcterms:modified>
  <cp:category/>
</cp:coreProperties>
</file>