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 xml:space="preserve">Es importante señalar, que esta agua debe reunir ciertas características para ser utilizada </w:t>
      </w:r>
      <w:proofErr w:type="gramStart"/>
      <w:r>
        <w:t>de acuerdo a</w:t>
      </w:r>
      <w:proofErr w:type="gramEnd"/>
      <w:r>
        <w:t xml:space="preserve">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proofErr w:type="gramStart"/>
      <w:r w:rsidR="005114BA">
        <w:rPr>
          <w:rFonts w:cstheme="minorHAnsi"/>
          <w:color w:val="000000" w:themeColor="text1"/>
          <w:shd w:val="clear" w:color="auto" w:fill="FFFFFF"/>
        </w:rPr>
        <w:t>2015</w:t>
      </w:r>
      <w:r>
        <w:rPr>
          <w:rFonts w:cstheme="minorHAnsi"/>
          <w:color w:val="000000" w:themeColor="text1"/>
          <w:shd w:val="clear" w:color="auto" w:fill="FFFFFF"/>
        </w:rPr>
        <w:t xml:space="preserve"> )</w:t>
      </w:r>
      <w:proofErr w:type="gramEnd"/>
      <w:r>
        <w:rPr>
          <w:rFonts w:cstheme="minorHAnsi"/>
          <w:color w:val="000000" w:themeColor="text1"/>
          <w:shd w:val="clear" w:color="auto" w:fill="FFFFFF"/>
        </w:rPr>
        <w:t xml:space="preserve">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016D62" w:rsidRDefault="00016D62">
      <w:pPr>
        <w:rPr>
          <w:rFonts w:cstheme="minorHAnsi"/>
          <w:color w:val="000000" w:themeColor="text1"/>
          <w:shd w:val="clear" w:color="auto" w:fill="FFFFFF"/>
        </w:rPr>
      </w:pPr>
    </w:p>
    <w:p w:rsidR="00016D62" w:rsidRDefault="004206B7">
      <w:pPr>
        <w:rPr>
          <w:rFonts w:cstheme="minorHAnsi"/>
          <w:color w:val="000000" w:themeColor="text1"/>
          <w:shd w:val="clear" w:color="auto" w:fill="FFFFFF"/>
        </w:rPr>
      </w:pPr>
      <w:r>
        <w:rPr>
          <w:rFonts w:cstheme="minorHAnsi"/>
          <w:color w:val="000000" w:themeColor="text1"/>
          <w:shd w:val="clear" w:color="auto" w:fill="FFFFFF"/>
        </w:rPr>
        <w:t>El numero de plantas de tratamiento de aguas residuales por delegación política se muestran en la siguiente figura:</w:t>
      </w:r>
    </w:p>
    <w:p w:rsidR="004206B7" w:rsidRDefault="004206B7">
      <w:pPr>
        <w:rPr>
          <w:rFonts w:cstheme="minorHAnsi"/>
          <w:color w:val="000000" w:themeColor="text1"/>
          <w:shd w:val="clear" w:color="auto" w:fill="FFFFFF"/>
        </w:rPr>
      </w:pPr>
      <w:r>
        <w:rPr>
          <w:noProof/>
        </w:rPr>
        <w:drawing>
          <wp:anchor distT="0" distB="0" distL="114300" distR="114300" simplePos="0" relativeHeight="251662336" behindDoc="0" locked="0" layoutInCell="1" allowOverlap="1" wp14:anchorId="146D6807">
            <wp:simplePos x="0" y="0"/>
            <wp:positionH relativeFrom="margin">
              <wp:align>center</wp:align>
            </wp:positionH>
            <wp:positionV relativeFrom="paragraph">
              <wp:posOffset>274108</wp:posOffset>
            </wp:positionV>
            <wp:extent cx="3003550" cy="2508583"/>
            <wp:effectExtent l="0" t="0" r="635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3550" cy="2508583"/>
                    </a:xfrm>
                    <a:prstGeom prst="rect">
                      <a:avLst/>
                    </a:prstGeom>
                  </pic:spPr>
                </pic:pic>
              </a:graphicData>
            </a:graphic>
            <wp14:sizeRelH relativeFrom="page">
              <wp14:pctWidth>0</wp14:pctWidth>
            </wp14:sizeRelH>
            <wp14:sizeRelV relativeFrom="page">
              <wp14:pctHeight>0</wp14:pctHeight>
            </wp14:sizeRelV>
          </wp:anchor>
        </w:drawing>
      </w:r>
    </w:p>
    <w:p w:rsidR="004206B7" w:rsidRDefault="004206B7">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r>
        <w:rPr>
          <w:rFonts w:cstheme="minorHAnsi"/>
          <w:color w:val="000000" w:themeColor="text1"/>
          <w:shd w:val="clear" w:color="auto" w:fill="FFFFFF"/>
        </w:rPr>
        <w:t>El flujo de agua residual tratada las PTAR, lo aporta las delegaciones Iztapalapa, miguel Hidalgo y Tlalpan. El flujo no está directamente determinado por el número de PTAR ubicadas en cada delegación.</w:t>
      </w:r>
    </w:p>
    <w:p w:rsidR="00D1753C" w:rsidRDefault="00D1753C">
      <w:pPr>
        <w:rPr>
          <w:rFonts w:cstheme="minorHAnsi"/>
          <w:color w:val="000000" w:themeColor="text1"/>
          <w:shd w:val="clear" w:color="auto" w:fill="FFFFFF"/>
        </w:rPr>
      </w:pPr>
      <w:r>
        <w:rPr>
          <w:noProof/>
        </w:rPr>
        <w:drawing>
          <wp:anchor distT="0" distB="0" distL="114300" distR="114300" simplePos="0" relativeHeight="251663360" behindDoc="0" locked="0" layoutInCell="1" allowOverlap="1" wp14:anchorId="1BD98933">
            <wp:simplePos x="0" y="0"/>
            <wp:positionH relativeFrom="margin">
              <wp:align>center</wp:align>
            </wp:positionH>
            <wp:positionV relativeFrom="paragraph">
              <wp:posOffset>11430</wp:posOffset>
            </wp:positionV>
            <wp:extent cx="2991485" cy="2082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1485" cy="2082800"/>
                    </a:xfrm>
                    <a:prstGeom prst="rect">
                      <a:avLst/>
                    </a:prstGeom>
                  </pic:spPr>
                </pic:pic>
              </a:graphicData>
            </a:graphic>
            <wp14:sizeRelH relativeFrom="page">
              <wp14:pctWidth>0</wp14:pctWidth>
            </wp14:sizeRelH>
            <wp14:sizeRelV relativeFrom="page">
              <wp14:pctHeight>0</wp14:pctHeight>
            </wp14:sizeRelV>
          </wp:anchor>
        </w:drawing>
      </w:r>
    </w:p>
    <w:p w:rsidR="00D1753C" w:rsidRDefault="00D1753C">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4206B7" w:rsidRPr="00A713ED" w:rsidRDefault="004206B7">
      <w:pPr>
        <w:rPr>
          <w:rFonts w:cstheme="minorHAnsi"/>
          <w:color w:val="000000" w:themeColor="text1"/>
          <w:shd w:val="clear" w:color="auto" w:fill="FFFFFF"/>
        </w:rPr>
      </w:pPr>
    </w:p>
    <w:p w:rsidR="00E12698" w:rsidRDefault="00E12698">
      <w:pPr>
        <w:rPr>
          <w:rFonts w:cstheme="minorHAnsi"/>
          <w:color w:val="000000" w:themeColor="text1"/>
          <w:lang w:val="es-MX"/>
        </w:rPr>
      </w:pPr>
    </w:p>
    <w:p w:rsidR="00D1753C" w:rsidRDefault="00D1753C">
      <w:pPr>
        <w:rPr>
          <w:rFonts w:cstheme="minorHAnsi"/>
          <w:color w:val="000000" w:themeColor="text1"/>
          <w:lang w:val="es-MX"/>
        </w:rPr>
      </w:pPr>
      <w:bookmarkStart w:id="0" w:name="_GoBack"/>
      <w:bookmarkEnd w:id="0"/>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w:t>
      </w:r>
      <w:proofErr w:type="gramStart"/>
      <w:r>
        <w:rPr>
          <w:lang w:val="es-MX"/>
        </w:rPr>
        <w:t>vez  que</w:t>
      </w:r>
      <w:proofErr w:type="gramEnd"/>
      <w:r>
        <w:rPr>
          <w:lang w:val="es-MX"/>
        </w:rPr>
        <w:t xml:space="preserv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lastRenderedPageBreak/>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w:t>
      </w:r>
      <w:proofErr w:type="gramStart"/>
      <w:r>
        <w:rPr>
          <w:rFonts w:cstheme="minorHAnsi"/>
          <w:lang w:val="es-MX"/>
        </w:rPr>
        <w:t>los mismos</w:t>
      </w:r>
      <w:proofErr w:type="gramEnd"/>
      <w:r>
        <w:rPr>
          <w:rFonts w:cstheme="minorHAnsi"/>
          <w:lang w:val="es-MX"/>
        </w:rPr>
        <w:t xml:space="preserve">,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Pr="00BD43A1" w:rsidRDefault="006913FD" w:rsidP="00BD43A1">
      <w:pPr>
        <w:rPr>
          <w:rFonts w:cstheme="minorHAnsi"/>
          <w:lang w:val="es-MX"/>
        </w:rPr>
      </w:pPr>
    </w:p>
    <w:sectPr w:rsidR="006913FD" w:rsidRPr="00BD4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016D62"/>
    <w:rsid w:val="002E3865"/>
    <w:rsid w:val="00380CE4"/>
    <w:rsid w:val="003E236D"/>
    <w:rsid w:val="004206B7"/>
    <w:rsid w:val="005114BA"/>
    <w:rsid w:val="00540EE4"/>
    <w:rsid w:val="006913FD"/>
    <w:rsid w:val="00774746"/>
    <w:rsid w:val="008D1889"/>
    <w:rsid w:val="008F514B"/>
    <w:rsid w:val="00A00527"/>
    <w:rsid w:val="00A672D2"/>
    <w:rsid w:val="00A713ED"/>
    <w:rsid w:val="00A713FC"/>
    <w:rsid w:val="00AC4CD9"/>
    <w:rsid w:val="00BB60B9"/>
    <w:rsid w:val="00BD43A1"/>
    <w:rsid w:val="00CB7FB0"/>
    <w:rsid w:val="00D1753C"/>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6</Pages>
  <Words>1122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10</cp:revision>
  <dcterms:created xsi:type="dcterms:W3CDTF">2020-11-06T23:17:00Z</dcterms:created>
  <dcterms:modified xsi:type="dcterms:W3CDTF">2020-11-09T06:03:00Z</dcterms:modified>
</cp:coreProperties>
</file>