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35AF" w:rsidRPr="00363F45" w:rsidRDefault="002035AF"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2035AF" w:rsidRPr="00363F45" w:rsidRDefault="002035AF"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35AF" w:rsidRPr="00363F45" w:rsidRDefault="002035AF"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2035AF" w:rsidRPr="00363F45" w:rsidRDefault="002035AF"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CC3366" w:rsidRDefault="002035AF"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2035AF" w:rsidRPr="00CC3366" w:rsidRDefault="002035AF"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D952F7" w:rsidRDefault="002035AF"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2035AF" w:rsidRPr="00D952F7" w:rsidRDefault="002035AF"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8A5C44" w:rsidRDefault="002035AF" w:rsidP="000F4397">
                            <w:pPr>
                              <w:jc w:val="center"/>
                              <w:rPr>
                                <w:rFonts w:ascii="Verdana" w:hAnsi="Verdana" w:cs="Arial"/>
                                <w:color w:val="C00000"/>
                                <w:lang w:val="es-ES"/>
                              </w:rPr>
                            </w:pPr>
                            <w:r w:rsidRPr="008A5C44">
                              <w:rPr>
                                <w:rFonts w:ascii="Verdana" w:hAnsi="Verdana" w:cs="Arial"/>
                                <w:lang w:val="es-ES"/>
                              </w:rPr>
                              <w:t>Que para obtener el título de</w:t>
                            </w:r>
                          </w:p>
                          <w:p w:rsidR="002035AF" w:rsidRPr="00363F45" w:rsidRDefault="002035AF"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2035AF" w:rsidRPr="008A5C44" w:rsidRDefault="002035AF" w:rsidP="000F4397">
                      <w:pPr>
                        <w:jc w:val="center"/>
                        <w:rPr>
                          <w:rFonts w:ascii="Verdana" w:hAnsi="Verdana" w:cs="Arial"/>
                          <w:color w:val="C00000"/>
                          <w:lang w:val="es-ES"/>
                        </w:rPr>
                      </w:pPr>
                      <w:r w:rsidRPr="008A5C44">
                        <w:rPr>
                          <w:rFonts w:ascii="Verdana" w:hAnsi="Verdana" w:cs="Arial"/>
                          <w:lang w:val="es-ES"/>
                        </w:rPr>
                        <w:t>Que para obtener el título de</w:t>
                      </w:r>
                    </w:p>
                    <w:p w:rsidR="002035AF" w:rsidRPr="00363F45" w:rsidRDefault="002035AF"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8704E5" w:rsidRDefault="002035AF"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2035AF" w:rsidRPr="00363F45" w:rsidRDefault="002035AF"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2035AF" w:rsidRPr="008704E5" w:rsidRDefault="002035AF"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2035AF" w:rsidRPr="00363F45" w:rsidRDefault="002035AF"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D952F7" w:rsidRDefault="002035AF"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2035AF" w:rsidRPr="00D952F7" w:rsidRDefault="002035AF"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F8353D" w:rsidRDefault="002035AF"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2035AF" w:rsidRPr="00F8353D" w:rsidRDefault="002035AF"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89755A" w:rsidRDefault="002035AF"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2035AF" w:rsidRPr="0009341E" w:rsidRDefault="002035AF"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2035AF" w:rsidRPr="0089755A" w:rsidRDefault="002035AF"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2035AF" w:rsidRPr="0009341E" w:rsidRDefault="002035AF"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2035AF" w:rsidRPr="00F8353D" w:rsidRDefault="002035AF"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2035AF" w:rsidRPr="00F8353D" w:rsidRDefault="002035AF"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2035AF" w:rsidRDefault="002035AF"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2035AF" w:rsidRDefault="002035AF" w:rsidP="00A8559C">
                            <w:pPr>
                              <w:jc w:val="right"/>
                              <w:rPr>
                                <w:rFonts w:ascii="Verdana" w:hAnsi="Verdana" w:cs="Times New Roman"/>
                                <w:b/>
                                <w:color w:val="548DD4" w:themeColor="text2" w:themeTint="99"/>
                                <w:sz w:val="20"/>
                                <w:szCs w:val="20"/>
                              </w:rPr>
                            </w:pPr>
                          </w:p>
                          <w:p w:rsidR="002035AF" w:rsidRPr="00653285" w:rsidRDefault="002035AF"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2035AF" w:rsidRDefault="002035AF"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2035AF" w:rsidRDefault="002035AF" w:rsidP="00A8559C">
                      <w:pPr>
                        <w:jc w:val="right"/>
                        <w:rPr>
                          <w:rFonts w:ascii="Verdana" w:hAnsi="Verdana" w:cs="Times New Roman"/>
                          <w:b/>
                          <w:color w:val="548DD4" w:themeColor="text2" w:themeTint="99"/>
                          <w:sz w:val="20"/>
                          <w:szCs w:val="20"/>
                        </w:rPr>
                      </w:pPr>
                    </w:p>
                    <w:p w:rsidR="002035AF" w:rsidRPr="00653285" w:rsidRDefault="002035AF"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2035AF"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2035AF"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2035AF"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2035AF"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2035AF"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2035AF"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2035AF"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2035AF"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2035AF"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2035AF"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2035AF"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2035AF"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2035AF"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2035AF"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2035AF" w:rsidRPr="0046005D" w:rsidRDefault="002035AF"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2035AF" w:rsidRPr="0046005D" w:rsidRDefault="002035AF"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2035AF" w:rsidRPr="0046005D" w:rsidRDefault="002035AF"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2035AF" w:rsidRPr="0046005D" w:rsidRDefault="002035AF"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2035AF" w:rsidRPr="0046005D" w:rsidRDefault="002035AF"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2035AF" w:rsidRPr="0046005D" w:rsidRDefault="002035AF"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2035AF" w:rsidRPr="0046005D" w:rsidRDefault="002035AF"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2035AF" w:rsidRPr="0046005D" w:rsidRDefault="002035AF"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2035AF" w:rsidRPr="0046005D" w:rsidRDefault="002035AF"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CC696E" w:rsidRDefault="00CC696E" w:rsidP="008239CC">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8239CC" w:rsidRDefault="004A5890" w:rsidP="00CC696E">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E14868" w:rsidRPr="00F54CD6" w:rsidRDefault="00E14868" w:rsidP="00F54CD6">
      <w:pPr>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El rango del pH para agua reutilizable para uso doméstico se encuentra entre los valores 0-14</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5 a 6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acuática.</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0-3000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2035AF"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E65272" w:rsidRDefault="00204C85" w:rsidP="00E65272">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2035AF" w:rsidRPr="0046005D" w:rsidRDefault="002035AF"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482001" w:rsidRDefault="00482001" w:rsidP="00482001">
      <w:pPr>
        <w:spacing w:line="360" w:lineRule="auto"/>
        <w:jc w:val="both"/>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2035AF"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3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AE555D"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38156E"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6109C" w:rsidRPr="00A6109C" w:rsidRDefault="00AE555D"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BA258C" w:rsidRDefault="00204C85" w:rsidP="00A82A91">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2035AF" w:rsidRPr="0046005D" w:rsidRDefault="002035AF"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BA258C" w:rsidRDefault="00BA258C"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00225C"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00225C"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00225C"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E176F4"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Colores</w:t>
            </w:r>
          </w:p>
        </w:tc>
        <w:tc>
          <w:tcPr>
            <w:tcW w:w="4126" w:type="dxa"/>
          </w:tcPr>
          <w:p w:rsidR="00E14868"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busca indicar al usuario por medio de colores </w:t>
            </w:r>
            <w:r w:rsidR="00E176F4">
              <w:rPr>
                <w:sz w:val="20"/>
                <w:szCs w:val="20"/>
              </w:rPr>
              <w:t>los estados de los subsistemas y del RBT.</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2035AF" w:rsidRPr="0046005D" w:rsidRDefault="002035AF"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lastRenderedPageBreak/>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9E4FD9"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Cantidad de piezas</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align>center</wp:align>
                </wp:positionH>
                <wp:positionV relativeFrom="paragraph">
                  <wp:posOffset>83185</wp:posOffset>
                </wp:positionV>
                <wp:extent cx="2577465" cy="393065"/>
                <wp:effectExtent l="0" t="0" r="13335" b="26035"/>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0;margin-top:6.55pt;width:202.95pt;height:30.9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" o:allowincell="f" strokecolor="white [3212]" strokeweight=".25pt">
                <v:textbox>
                  <w:txbxContent>
                    <w:p w:rsidR="002035AF" w:rsidRPr="0046005D" w:rsidRDefault="002035AF"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BA258C" w:rsidRDefault="00BA258C" w:rsidP="00BA258C">
      <w:pPr>
        <w:spacing w:line="360" w:lineRule="auto"/>
        <w:rPr>
          <w:sz w:val="24"/>
          <w:szCs w:val="24"/>
        </w:rPr>
      </w:pPr>
    </w:p>
    <w:p w:rsidR="002424B8" w:rsidRDefault="00397D8D" w:rsidP="00397D8D">
      <w:pPr>
        <w:pStyle w:val="Ttulo2"/>
        <w:ind w:firstLine="708"/>
      </w:pPr>
      <w:r>
        <w:t xml:space="preserve">2.3 </w:t>
      </w:r>
      <w:r w:rsidR="002424B8">
        <w:t xml:space="preserve">Restricciones por </w:t>
      </w:r>
      <w:r w:rsidR="00D13ACC">
        <w:t>sub</w:t>
      </w:r>
      <w:r w:rsidR="002424B8">
        <w:t>sistema</w:t>
      </w:r>
      <w:bookmarkEnd w:id="14"/>
    </w:p>
    <w:p w:rsidR="002424B8" w:rsidRDefault="002424B8" w:rsidP="002424B8"/>
    <w:p w:rsidR="00D2574B" w:rsidRDefault="00D959BF" w:rsidP="002424B8">
      <w: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2035AF" w:rsidRPr="0046005D" w:rsidRDefault="002035AF"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283F59" w:rsidRDefault="00283F59" w:rsidP="002424B8"/>
    <w:p w:rsidR="00ED5B4C" w:rsidRDefault="00ED5B4C" w:rsidP="002424B8"/>
    <w:p w:rsidR="00ED5B4C" w:rsidRDefault="00ED5B4C" w:rsidP="002424B8"/>
    <w:p w:rsidR="00D959BF" w:rsidRDefault="00D959BF" w:rsidP="002424B8">
      <w:r>
        <w:lastRenderedPageBreak/>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2035AF" w:rsidRPr="0046005D" w:rsidRDefault="002035AF"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D959BF" w:rsidRDefault="00D959BF" w:rsidP="002424B8"/>
    <w:p w:rsidR="00D959BF" w:rsidRDefault="00D959BF" w:rsidP="002424B8">
      <w: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2035AF" w:rsidRPr="0046005D" w:rsidRDefault="002035AF"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D959BF" w:rsidRDefault="00D959BF" w:rsidP="002424B8">
      <w:r>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numero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proofErr w:type="gramStart"/>
            <w:r w:rsidR="0084636B">
              <w:t>conjuntamente con</w:t>
            </w:r>
            <w:proofErr w:type="gramEnd"/>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2035AF" w:rsidRPr="0046005D" w:rsidRDefault="002035AF"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851168" w:rsidRDefault="00851168" w:rsidP="002424B8">
      <w:r>
        <w:lastRenderedPageBreak/>
        <w:t>-----------------------------------------------------------------------------------------------------------------------------------------</w:t>
      </w:r>
    </w:p>
    <w:p w:rsidR="00851168" w:rsidRDefault="00851168" w:rsidP="002424B8">
      <w:r>
        <w:t>PONER UN ANÁLISIS DE LAS TABLAS</w:t>
      </w:r>
    </w:p>
    <w:p w:rsidR="00851168" w:rsidRDefault="00851168" w:rsidP="002424B8">
      <w:r>
        <w:t xml:space="preserve">---------------------------------------------------------------------------------------------------------------------------------------- </w:t>
      </w:r>
    </w:p>
    <w:p w:rsidR="00851168" w:rsidRDefault="00851168" w:rsidP="002424B8"/>
    <w:p w:rsidR="002424B8" w:rsidRDefault="002424B8" w:rsidP="00397D8D">
      <w:pPr>
        <w:pStyle w:val="Ttulo1"/>
        <w:numPr>
          <w:ilvl w:val="0"/>
          <w:numId w:val="3"/>
        </w:numPr>
      </w:pPr>
      <w:bookmarkStart w:id="15" w:name="_Toc55298747"/>
      <w:r>
        <w:t>Diseño conceptual</w:t>
      </w:r>
      <w:bookmarkEnd w:id="15"/>
    </w:p>
    <w:p w:rsidR="002424B8" w:rsidRDefault="002424B8" w:rsidP="002424B8"/>
    <w:p w:rsidR="000248E8" w:rsidRDefault="000248E8" w:rsidP="000248E8">
      <w:pPr>
        <w:spacing w:line="360" w:lineRule="auto"/>
        <w:rPr>
          <w:sz w:val="24"/>
          <w:szCs w:val="24"/>
        </w:rPr>
      </w:pPr>
      <w:r w:rsidRPr="000248E8">
        <w:rPr>
          <w:sz w:val="24"/>
          <w:szCs w:val="24"/>
        </w:rPr>
        <w:t>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También significa investigar lo que se ha hecho anteriormente ante problemas similares, no tiene sentido reinventar la rueda</w:t>
      </w:r>
      <w:r w:rsidR="004B0CB3">
        <w:rPr>
          <w:sz w:val="24"/>
          <w:szCs w:val="24"/>
        </w:rPr>
        <w:t xml:space="preserve"> [b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0248E8">
      <w:pPr>
        <w:spacing w:line="360" w:lineRule="auto"/>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 xml:space="preserve">Todos los problemas de diseño tienen uno o dos funciones “más importantes”. Estas deben ser reducidas a una simple clausula y colocarse en una caja negra. </w:t>
      </w:r>
      <w:proofErr w:type="gramStart"/>
      <w:r>
        <w:rPr>
          <w:sz w:val="24"/>
          <w:szCs w:val="24"/>
        </w:rPr>
        <w:t>(</w:t>
      </w:r>
      <w:proofErr w:type="spellStart"/>
      <w:proofErr w:type="gramEnd"/>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0C1AC9" w:rsidP="008B7100">
      <w:pPr>
        <w:spacing w:line="360" w:lineRule="auto"/>
        <w:jc w:val="both"/>
        <w:rPr>
          <w:sz w:val="24"/>
          <w:szCs w:val="24"/>
        </w:rPr>
      </w:pPr>
      <w:r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A03633" w:rsidP="008F28BF">
      <w:pPr>
        <w:spacing w:line="360" w:lineRule="auto"/>
        <w:jc w:val="center"/>
        <w:rPr>
          <w:sz w:val="24"/>
          <w:szCs w:val="24"/>
        </w:rPr>
      </w:pPr>
      <w:r>
        <w:rPr>
          <w:noProof/>
        </w:rPr>
        <w:drawing>
          <wp:anchor distT="0" distB="0" distL="114300" distR="114300" simplePos="0" relativeHeight="251695104" behindDoc="0" locked="0" layoutInCell="1" allowOverlap="1" wp14:anchorId="7567E6B1">
            <wp:simplePos x="0" y="0"/>
            <wp:positionH relativeFrom="margin">
              <wp:align>left</wp:align>
            </wp:positionH>
            <wp:positionV relativeFrom="paragraph">
              <wp:posOffset>3175</wp:posOffset>
            </wp:positionV>
            <wp:extent cx="6043930" cy="320802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43930" cy="3208020"/>
                    </a:xfrm>
                    <a:prstGeom prst="rect">
                      <a:avLst/>
                    </a:prstGeom>
                  </pic:spPr>
                </pic:pic>
              </a:graphicData>
            </a:graphic>
            <wp14:sizeRelH relativeFrom="page">
              <wp14:pctWidth>0</wp14:pctWidth>
            </wp14:sizeRelH>
            <wp14:sizeRelV relativeFrom="page">
              <wp14:pctHeight>0</wp14:pctHeight>
            </wp14:sizeRelV>
          </wp:anchor>
        </w:drawing>
      </w:r>
    </w:p>
    <w:p w:rsidR="00A9651B" w:rsidRDefault="00E86E0A" w:rsidP="008B7100">
      <w:pPr>
        <w:spacing w:line="360" w:lineRule="auto"/>
        <w:jc w:val="both"/>
        <w:rPr>
          <w:sz w:val="24"/>
          <w:szCs w:val="24"/>
        </w:rPr>
      </w:pPr>
      <w:r>
        <w:rPr>
          <w:sz w:val="24"/>
          <w:szCs w:val="24"/>
        </w:rPr>
        <w:lastRenderedPageBreak/>
        <w:t>--------------------------</w:t>
      </w:r>
    </w:p>
    <w:p w:rsidR="00E86E0A" w:rsidRDefault="00E86E0A" w:rsidP="008B7100">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86E0A" w:rsidRDefault="00E86E0A" w:rsidP="008B7100">
      <w:pPr>
        <w:spacing w:line="360" w:lineRule="auto"/>
        <w:jc w:val="both"/>
        <w:rPr>
          <w:sz w:val="24"/>
          <w:szCs w:val="24"/>
        </w:rPr>
      </w:pPr>
      <w:r>
        <w:rPr>
          <w:sz w:val="24"/>
          <w:szCs w:val="24"/>
        </w:rPr>
        <w:t>-------------------</w:t>
      </w:r>
    </w:p>
    <w:p w:rsidR="00E86E0A" w:rsidRDefault="00E3716F" w:rsidP="008B7100">
      <w:pPr>
        <w:spacing w:line="360" w:lineRule="auto"/>
        <w:jc w:val="both"/>
        <w:rPr>
          <w:sz w:val="24"/>
          <w:szCs w:val="24"/>
        </w:rPr>
      </w:pPr>
      <w:r>
        <w:rPr>
          <w:noProof/>
        </w:rPr>
        <w:drawing>
          <wp:anchor distT="0" distB="0" distL="114300" distR="114300" simplePos="0" relativeHeight="251694080" behindDoc="0" locked="0" layoutInCell="1" allowOverlap="1" wp14:anchorId="522054B0">
            <wp:simplePos x="0" y="0"/>
            <wp:positionH relativeFrom="margin">
              <wp:align>center</wp:align>
            </wp:positionH>
            <wp:positionV relativeFrom="paragraph">
              <wp:posOffset>535305</wp:posOffset>
            </wp:positionV>
            <wp:extent cx="6172835" cy="323850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72835" cy="323850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w:t>
      </w:r>
      <w:r w:rsidR="00812F61">
        <w:rPr>
          <w:sz w:val="24"/>
          <w:szCs w:val="24"/>
        </w:rPr>
        <w:t>,</w:t>
      </w:r>
      <w:r w:rsidR="00812F61">
        <w:rPr>
          <w:sz w:val="24"/>
          <w:szCs w:val="24"/>
        </w:rPr>
        <w:t xml:space="preserve"> </w:t>
      </w:r>
      <w:r w:rsidR="00812F61">
        <w:rPr>
          <w:sz w:val="24"/>
          <w:szCs w:val="24"/>
        </w:rPr>
        <w:t xml:space="preserve">presentados por medio de un diagrama de caja negra, se muestra en la figura </w:t>
      </w:r>
      <w:r w:rsidR="00812F61">
        <w:rPr>
          <w:sz w:val="24"/>
          <w:szCs w:val="24"/>
        </w:rPr>
        <w:t>9.</w:t>
      </w:r>
    </w:p>
    <w:p w:rsidR="00E3716F" w:rsidRDefault="00E3716F" w:rsidP="008B7100">
      <w:pPr>
        <w:spacing w:line="360" w:lineRule="auto"/>
        <w:jc w:val="both"/>
        <w:rPr>
          <w:sz w:val="24"/>
          <w:szCs w:val="24"/>
        </w:rPr>
      </w:pPr>
      <w:bookmarkStart w:id="17" w:name="_GoBack"/>
      <w:bookmarkEnd w:id="17"/>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 xml:space="preserve">Los </w:t>
      </w:r>
      <w:r>
        <w:rPr>
          <w:sz w:val="24"/>
          <w:szCs w:val="24"/>
        </w:rPr>
        <w:t xml:space="preserve">subsistemas del sistema de </w:t>
      </w:r>
      <w:r>
        <w:rPr>
          <w:sz w:val="24"/>
          <w:szCs w:val="24"/>
        </w:rPr>
        <w:t>Bombas y Energía</w:t>
      </w:r>
      <w:r>
        <w:rPr>
          <w:sz w:val="24"/>
          <w:szCs w:val="24"/>
        </w:rPr>
        <w:t>, presentados por medio de un diagrama de caja negra, se muestra en la figura 9.</w:t>
      </w:r>
    </w:p>
    <w:p w:rsidR="00812F61" w:rsidRDefault="00812F61" w:rsidP="00812F61">
      <w:pPr>
        <w:spacing w:line="360" w:lineRule="auto"/>
        <w:jc w:val="both"/>
        <w:rPr>
          <w:sz w:val="24"/>
          <w:szCs w:val="24"/>
        </w:rPr>
      </w:pPr>
    </w:p>
    <w:p w:rsidR="00A9651B" w:rsidRDefault="00A9651B" w:rsidP="008B7100">
      <w:pPr>
        <w:spacing w:line="360" w:lineRule="auto"/>
        <w:jc w:val="both"/>
        <w:rPr>
          <w:sz w:val="24"/>
          <w:szCs w:val="24"/>
        </w:rPr>
      </w:pPr>
    </w:p>
    <w:p w:rsidR="00A9651B" w:rsidRDefault="00A9651B" w:rsidP="008B7100">
      <w:pPr>
        <w:spacing w:line="360" w:lineRule="auto"/>
        <w:jc w:val="both"/>
        <w:rPr>
          <w:sz w:val="24"/>
          <w:szCs w:val="24"/>
        </w:rPr>
      </w:pPr>
    </w:p>
    <w:p w:rsidR="00A9651B" w:rsidRDefault="00A9651B" w:rsidP="008B7100">
      <w:pPr>
        <w:spacing w:line="360" w:lineRule="auto"/>
        <w:jc w:val="both"/>
        <w:rPr>
          <w:sz w:val="24"/>
          <w:szCs w:val="24"/>
        </w:rPr>
      </w:pP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8" w:name="_Toc55298749"/>
      <w:r>
        <w:t xml:space="preserve">3.2 </w:t>
      </w:r>
      <w:r w:rsidR="002424B8">
        <w:t>Generaciones de conceptos</w:t>
      </w:r>
      <w:bookmarkEnd w:id="18"/>
    </w:p>
    <w:p w:rsidR="000248E8" w:rsidRPr="000248E8" w:rsidRDefault="000248E8" w:rsidP="000248E8"/>
    <w:p w:rsidR="002424B8" w:rsidRDefault="00D71821" w:rsidP="000248E8">
      <w:pPr>
        <w:spacing w:line="360" w:lineRule="auto"/>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D9258B" w:rsidRDefault="00D9258B" w:rsidP="000248E8">
      <w:pPr>
        <w:spacing w:line="360" w:lineRule="auto"/>
        <w:rPr>
          <w:sz w:val="24"/>
          <w:szCs w:val="24"/>
        </w:rPr>
      </w:pPr>
    </w:p>
    <w:p w:rsidR="000248E8" w:rsidRPr="000248E8" w:rsidRDefault="000248E8" w:rsidP="000248E8">
      <w:pPr>
        <w:spacing w:line="360" w:lineRule="auto"/>
        <w:rPr>
          <w:sz w:val="24"/>
          <w:szCs w:val="24"/>
        </w:rPr>
      </w:pPr>
    </w:p>
    <w:p w:rsidR="002424B8" w:rsidRDefault="00397D8D" w:rsidP="00397D8D">
      <w:pPr>
        <w:pStyle w:val="Ttulo2"/>
        <w:ind w:firstLine="708"/>
      </w:pPr>
      <w:bookmarkStart w:id="19" w:name="_Toc55298750"/>
      <w:r>
        <w:t xml:space="preserve">3.3 </w:t>
      </w:r>
      <w:r w:rsidR="002424B8">
        <w:t>Selección y evaluación de conceptos</w:t>
      </w:r>
      <w:bookmarkEnd w:id="19"/>
    </w:p>
    <w:p w:rsidR="002424B8" w:rsidRDefault="002424B8" w:rsidP="002424B8"/>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lastRenderedPageBreak/>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lastRenderedPageBreak/>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76DC" w:rsidRDefault="00E776DC" w:rsidP="009A2DE8">
      <w:pPr>
        <w:spacing w:after="0" w:line="240" w:lineRule="auto"/>
      </w:pPr>
      <w:r>
        <w:separator/>
      </w:r>
    </w:p>
  </w:endnote>
  <w:endnote w:type="continuationSeparator" w:id="0">
    <w:p w:rsidR="00E776DC" w:rsidRDefault="00E776DC"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76DC" w:rsidRDefault="00E776DC" w:rsidP="009A2DE8">
      <w:pPr>
        <w:spacing w:after="0" w:line="240" w:lineRule="auto"/>
      </w:pPr>
      <w:r>
        <w:separator/>
      </w:r>
    </w:p>
  </w:footnote>
  <w:footnote w:type="continuationSeparator" w:id="0">
    <w:p w:rsidR="00E776DC" w:rsidRDefault="00E776DC"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62D5"/>
    <w:rsid w:val="000C1AC9"/>
    <w:rsid w:val="000C2903"/>
    <w:rsid w:val="000C4A48"/>
    <w:rsid w:val="000D482F"/>
    <w:rsid w:val="000F2D3D"/>
    <w:rsid w:val="000F4397"/>
    <w:rsid w:val="00101BFC"/>
    <w:rsid w:val="0011174F"/>
    <w:rsid w:val="00122577"/>
    <w:rsid w:val="00141AE8"/>
    <w:rsid w:val="00141FAD"/>
    <w:rsid w:val="00155603"/>
    <w:rsid w:val="00157FBB"/>
    <w:rsid w:val="00165654"/>
    <w:rsid w:val="00166CF6"/>
    <w:rsid w:val="00171D98"/>
    <w:rsid w:val="00172C96"/>
    <w:rsid w:val="00181C49"/>
    <w:rsid w:val="001B1E05"/>
    <w:rsid w:val="001B4202"/>
    <w:rsid w:val="001C2E9F"/>
    <w:rsid w:val="001C3D07"/>
    <w:rsid w:val="001C3D60"/>
    <w:rsid w:val="001C6A4C"/>
    <w:rsid w:val="001C6CC7"/>
    <w:rsid w:val="001D12B4"/>
    <w:rsid w:val="001D4D1A"/>
    <w:rsid w:val="001D785F"/>
    <w:rsid w:val="001E67B9"/>
    <w:rsid w:val="001F4D68"/>
    <w:rsid w:val="002001F1"/>
    <w:rsid w:val="002035AF"/>
    <w:rsid w:val="00204C85"/>
    <w:rsid w:val="00216AFD"/>
    <w:rsid w:val="00224246"/>
    <w:rsid w:val="002323D0"/>
    <w:rsid w:val="002424B8"/>
    <w:rsid w:val="0024537B"/>
    <w:rsid w:val="00250230"/>
    <w:rsid w:val="00266947"/>
    <w:rsid w:val="00275C3C"/>
    <w:rsid w:val="0027726D"/>
    <w:rsid w:val="00283F59"/>
    <w:rsid w:val="00286EB4"/>
    <w:rsid w:val="00292F0C"/>
    <w:rsid w:val="002940E2"/>
    <w:rsid w:val="002A39A2"/>
    <w:rsid w:val="002B1E31"/>
    <w:rsid w:val="002B6870"/>
    <w:rsid w:val="002C2057"/>
    <w:rsid w:val="002C712B"/>
    <w:rsid w:val="002D6524"/>
    <w:rsid w:val="002D7818"/>
    <w:rsid w:val="003050F6"/>
    <w:rsid w:val="0031018A"/>
    <w:rsid w:val="00312C73"/>
    <w:rsid w:val="003154E1"/>
    <w:rsid w:val="0032012F"/>
    <w:rsid w:val="00332206"/>
    <w:rsid w:val="003354F7"/>
    <w:rsid w:val="00337F2B"/>
    <w:rsid w:val="003443E2"/>
    <w:rsid w:val="00357A3F"/>
    <w:rsid w:val="0036041C"/>
    <w:rsid w:val="00361B40"/>
    <w:rsid w:val="00363D05"/>
    <w:rsid w:val="00372F2C"/>
    <w:rsid w:val="0037328E"/>
    <w:rsid w:val="0038156E"/>
    <w:rsid w:val="00384D23"/>
    <w:rsid w:val="003850FD"/>
    <w:rsid w:val="0039212A"/>
    <w:rsid w:val="003923ED"/>
    <w:rsid w:val="00397D8D"/>
    <w:rsid w:val="003A6BD7"/>
    <w:rsid w:val="003B353B"/>
    <w:rsid w:val="003B6A03"/>
    <w:rsid w:val="003B7392"/>
    <w:rsid w:val="003C46A1"/>
    <w:rsid w:val="003C5D91"/>
    <w:rsid w:val="003E5427"/>
    <w:rsid w:val="003E5857"/>
    <w:rsid w:val="003F39FB"/>
    <w:rsid w:val="003F52D8"/>
    <w:rsid w:val="00403AA1"/>
    <w:rsid w:val="00412863"/>
    <w:rsid w:val="00413D9C"/>
    <w:rsid w:val="004163F5"/>
    <w:rsid w:val="004237D1"/>
    <w:rsid w:val="004271AE"/>
    <w:rsid w:val="0043538F"/>
    <w:rsid w:val="00442F00"/>
    <w:rsid w:val="00451D14"/>
    <w:rsid w:val="00455D0F"/>
    <w:rsid w:val="0046005D"/>
    <w:rsid w:val="00464666"/>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219E0"/>
    <w:rsid w:val="00537B72"/>
    <w:rsid w:val="00540C33"/>
    <w:rsid w:val="00542348"/>
    <w:rsid w:val="00542BCB"/>
    <w:rsid w:val="00546728"/>
    <w:rsid w:val="00557352"/>
    <w:rsid w:val="00565A5D"/>
    <w:rsid w:val="00581205"/>
    <w:rsid w:val="0059155E"/>
    <w:rsid w:val="005A0137"/>
    <w:rsid w:val="005A159E"/>
    <w:rsid w:val="005C1B02"/>
    <w:rsid w:val="005D69A5"/>
    <w:rsid w:val="005F0EF1"/>
    <w:rsid w:val="005F3777"/>
    <w:rsid w:val="0061688D"/>
    <w:rsid w:val="00624F8D"/>
    <w:rsid w:val="0062609B"/>
    <w:rsid w:val="006268DE"/>
    <w:rsid w:val="00627F56"/>
    <w:rsid w:val="00630133"/>
    <w:rsid w:val="00652663"/>
    <w:rsid w:val="00652783"/>
    <w:rsid w:val="00653653"/>
    <w:rsid w:val="00656D85"/>
    <w:rsid w:val="00672678"/>
    <w:rsid w:val="006752BB"/>
    <w:rsid w:val="00680755"/>
    <w:rsid w:val="00683C30"/>
    <w:rsid w:val="006910D9"/>
    <w:rsid w:val="006A025D"/>
    <w:rsid w:val="006A048C"/>
    <w:rsid w:val="006A60AB"/>
    <w:rsid w:val="006A77D6"/>
    <w:rsid w:val="006B6183"/>
    <w:rsid w:val="006B7171"/>
    <w:rsid w:val="006C57AC"/>
    <w:rsid w:val="006D1726"/>
    <w:rsid w:val="006D340F"/>
    <w:rsid w:val="006D5B5A"/>
    <w:rsid w:val="006E4653"/>
    <w:rsid w:val="006E6003"/>
    <w:rsid w:val="006F389D"/>
    <w:rsid w:val="006F68A2"/>
    <w:rsid w:val="00702E3E"/>
    <w:rsid w:val="00704CBC"/>
    <w:rsid w:val="00711773"/>
    <w:rsid w:val="0072114F"/>
    <w:rsid w:val="00733CA0"/>
    <w:rsid w:val="0073529F"/>
    <w:rsid w:val="007534C7"/>
    <w:rsid w:val="007953F2"/>
    <w:rsid w:val="007A0068"/>
    <w:rsid w:val="007A66C7"/>
    <w:rsid w:val="007A7DA1"/>
    <w:rsid w:val="007A7F1B"/>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4F33"/>
    <w:rsid w:val="00880C5F"/>
    <w:rsid w:val="008862FC"/>
    <w:rsid w:val="0089328F"/>
    <w:rsid w:val="00894128"/>
    <w:rsid w:val="008A4079"/>
    <w:rsid w:val="008A5C44"/>
    <w:rsid w:val="008A6563"/>
    <w:rsid w:val="008B1A74"/>
    <w:rsid w:val="008B21B5"/>
    <w:rsid w:val="008B3A19"/>
    <w:rsid w:val="008B7100"/>
    <w:rsid w:val="008C5CFA"/>
    <w:rsid w:val="008C78F7"/>
    <w:rsid w:val="008D00EC"/>
    <w:rsid w:val="008D0AC2"/>
    <w:rsid w:val="008D7C79"/>
    <w:rsid w:val="008F28BF"/>
    <w:rsid w:val="00942FAB"/>
    <w:rsid w:val="009511C9"/>
    <w:rsid w:val="00952F10"/>
    <w:rsid w:val="00952F54"/>
    <w:rsid w:val="00955F6E"/>
    <w:rsid w:val="00962778"/>
    <w:rsid w:val="00972225"/>
    <w:rsid w:val="00972794"/>
    <w:rsid w:val="00974854"/>
    <w:rsid w:val="009874DA"/>
    <w:rsid w:val="009A0698"/>
    <w:rsid w:val="009A2DE8"/>
    <w:rsid w:val="009A44F4"/>
    <w:rsid w:val="009B1322"/>
    <w:rsid w:val="009D352B"/>
    <w:rsid w:val="009E4FD9"/>
    <w:rsid w:val="009F0210"/>
    <w:rsid w:val="00A03633"/>
    <w:rsid w:val="00A0383C"/>
    <w:rsid w:val="00A109DB"/>
    <w:rsid w:val="00A11C9B"/>
    <w:rsid w:val="00A201B3"/>
    <w:rsid w:val="00A226EA"/>
    <w:rsid w:val="00A237AF"/>
    <w:rsid w:val="00A23EBC"/>
    <w:rsid w:val="00A25DE2"/>
    <w:rsid w:val="00A46BD5"/>
    <w:rsid w:val="00A46FA1"/>
    <w:rsid w:val="00A53E78"/>
    <w:rsid w:val="00A6109C"/>
    <w:rsid w:val="00A61F5B"/>
    <w:rsid w:val="00A722E7"/>
    <w:rsid w:val="00A816A2"/>
    <w:rsid w:val="00A82A91"/>
    <w:rsid w:val="00A8559C"/>
    <w:rsid w:val="00A9651B"/>
    <w:rsid w:val="00AA1AF3"/>
    <w:rsid w:val="00AA7B72"/>
    <w:rsid w:val="00AC1178"/>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55FB2"/>
    <w:rsid w:val="00B61497"/>
    <w:rsid w:val="00B65841"/>
    <w:rsid w:val="00B66BD5"/>
    <w:rsid w:val="00B77071"/>
    <w:rsid w:val="00B8181C"/>
    <w:rsid w:val="00B82533"/>
    <w:rsid w:val="00B9624D"/>
    <w:rsid w:val="00BA258C"/>
    <w:rsid w:val="00BA2BC4"/>
    <w:rsid w:val="00BB4A49"/>
    <w:rsid w:val="00BC0F34"/>
    <w:rsid w:val="00BC1C85"/>
    <w:rsid w:val="00BC2410"/>
    <w:rsid w:val="00BE7EAD"/>
    <w:rsid w:val="00C00779"/>
    <w:rsid w:val="00C25899"/>
    <w:rsid w:val="00C2610A"/>
    <w:rsid w:val="00C31C2C"/>
    <w:rsid w:val="00C44D13"/>
    <w:rsid w:val="00C46E36"/>
    <w:rsid w:val="00C63075"/>
    <w:rsid w:val="00C63371"/>
    <w:rsid w:val="00C66038"/>
    <w:rsid w:val="00C70263"/>
    <w:rsid w:val="00C71426"/>
    <w:rsid w:val="00C874B8"/>
    <w:rsid w:val="00C90EF8"/>
    <w:rsid w:val="00C94663"/>
    <w:rsid w:val="00C968CA"/>
    <w:rsid w:val="00CA2262"/>
    <w:rsid w:val="00CA22C2"/>
    <w:rsid w:val="00CA7774"/>
    <w:rsid w:val="00CB1A9C"/>
    <w:rsid w:val="00CB459D"/>
    <w:rsid w:val="00CC3366"/>
    <w:rsid w:val="00CC696E"/>
    <w:rsid w:val="00CD7A6F"/>
    <w:rsid w:val="00CF3D8F"/>
    <w:rsid w:val="00D11BFD"/>
    <w:rsid w:val="00D12F8B"/>
    <w:rsid w:val="00D13ACC"/>
    <w:rsid w:val="00D14A27"/>
    <w:rsid w:val="00D22E8E"/>
    <w:rsid w:val="00D2574B"/>
    <w:rsid w:val="00D2608B"/>
    <w:rsid w:val="00D45A8F"/>
    <w:rsid w:val="00D62611"/>
    <w:rsid w:val="00D62758"/>
    <w:rsid w:val="00D7182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5047B"/>
    <w:rsid w:val="00E56483"/>
    <w:rsid w:val="00E60393"/>
    <w:rsid w:val="00E64FAE"/>
    <w:rsid w:val="00E65272"/>
    <w:rsid w:val="00E774E7"/>
    <w:rsid w:val="00E776DC"/>
    <w:rsid w:val="00E81A4F"/>
    <w:rsid w:val="00E83270"/>
    <w:rsid w:val="00E8526B"/>
    <w:rsid w:val="00E86BBC"/>
    <w:rsid w:val="00E86E0A"/>
    <w:rsid w:val="00EA5F9D"/>
    <w:rsid w:val="00EC194C"/>
    <w:rsid w:val="00EC221E"/>
    <w:rsid w:val="00EC4527"/>
    <w:rsid w:val="00ED13DD"/>
    <w:rsid w:val="00ED36DC"/>
    <w:rsid w:val="00ED47B4"/>
    <w:rsid w:val="00ED5B4C"/>
    <w:rsid w:val="00EE0AAC"/>
    <w:rsid w:val="00EE3C33"/>
    <w:rsid w:val="00EE7500"/>
    <w:rsid w:val="00EF3D69"/>
    <w:rsid w:val="00F04321"/>
    <w:rsid w:val="00F101E2"/>
    <w:rsid w:val="00F12E93"/>
    <w:rsid w:val="00F2094B"/>
    <w:rsid w:val="00F23F83"/>
    <w:rsid w:val="00F27780"/>
    <w:rsid w:val="00F309E8"/>
    <w:rsid w:val="00F30B21"/>
    <w:rsid w:val="00F32166"/>
    <w:rsid w:val="00F3295E"/>
    <w:rsid w:val="00F434CF"/>
    <w:rsid w:val="00F46459"/>
    <w:rsid w:val="00F52FAC"/>
    <w:rsid w:val="00F54CD6"/>
    <w:rsid w:val="00F55D42"/>
    <w:rsid w:val="00F64FE6"/>
    <w:rsid w:val="00F6643B"/>
    <w:rsid w:val="00F676C4"/>
    <w:rsid w:val="00F733CF"/>
    <w:rsid w:val="00F8353D"/>
    <w:rsid w:val="00F8538F"/>
    <w:rsid w:val="00F93BFE"/>
    <w:rsid w:val="00FA4F16"/>
    <w:rsid w:val="00FB2477"/>
    <w:rsid w:val="00FB6A75"/>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AAF89"/>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28811-C86A-4581-8FCF-68ECB2D6F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25</Pages>
  <Words>4623</Words>
  <Characters>25429</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29993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41</cp:revision>
  <cp:lastPrinted>2016-02-25T18:51:00Z</cp:lastPrinted>
  <dcterms:created xsi:type="dcterms:W3CDTF">2020-11-25T14:47:00Z</dcterms:created>
  <dcterms:modified xsi:type="dcterms:W3CDTF">2020-12-06T03:59:00Z</dcterms:modified>
</cp:coreProperties>
</file>