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1D51D3"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14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288;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6976"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1D51D3"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312;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1D51D3"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16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120"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096"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1D51D3"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360;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1D51D3"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19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1D51D3"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384;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1D51D3"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216;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1D51D3"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240;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1D51D3"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264;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336;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5952"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1D51D3"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408;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1D51D3"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1D51D3"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D51D3"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D51D3"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1D51D3"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 xml:space="preserve">recabar los requerimientos de cada subsistema.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8 tubos de PVC de 4 in</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in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1D51D3" w:rsidP="00A53E78">
      <w:r>
        <w:rPr>
          <w:noProof/>
        </w:rPr>
        <w:pict>
          <v:shape id="Cuadro de texto 2" o:spid="_x0000_s1058" type="#_x0000_t202" style="position:absolute;margin-left:147.95pt;margin-top:22.45pt;width:189.2pt;height:30.95pt;z-index:25166643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Cuadro de texto 2">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w:r>
    </w:p>
    <w:p w:rsidR="0046005D" w:rsidRDefault="0046005D"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su continuación. </w:t>
      </w:r>
      <w:r w:rsidR="00683C30" w:rsidRPr="00A25DE2">
        <w:rPr>
          <w:sz w:val="24"/>
          <w:szCs w:val="24"/>
        </w:rPr>
        <w:t>El material basado en bioparticulas se colocaría en la parte interior de los tubos de 4 i</w:t>
      </w:r>
      <w:r w:rsidR="00B338CC">
        <w:rPr>
          <w:sz w:val="24"/>
          <w:szCs w:val="24"/>
        </w:rPr>
        <w:t xml:space="preserve">n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 xml:space="preserve">el agua tratada llegaría a un sistema de almacenamiento para su reúso.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censado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w:t>
      </w:r>
      <w:r w:rsidR="008042AE" w:rsidRPr="00A25DE2">
        <w:rPr>
          <w:rFonts w:cstheme="minorHAnsi"/>
          <w:color w:val="000000" w:themeColor="text1"/>
          <w:sz w:val="24"/>
          <w:szCs w:val="24"/>
          <w:shd w:val="clear" w:color="auto" w:fill="FFFFFF"/>
        </w:rPr>
        <w:lastRenderedPageBreak/>
        <w:t xml:space="preserve">sureste de la Ciudad de México para lo cual se necesitaba controlar el reactor a distancia con la finalidad de mejorar la eficiencia. </w:t>
      </w:r>
    </w:p>
    <w:p w:rsidR="00B55FB2" w:rsidRPr="00C70263" w:rsidRDefault="00B55FB2" w:rsidP="00C70263">
      <w:pPr>
        <w:spacing w:line="360" w:lineRule="auto"/>
        <w:jc w:val="both"/>
        <w:rPr>
          <w:sz w:val="24"/>
          <w:szCs w:val="24"/>
        </w:rPr>
      </w:pPr>
      <w:bookmarkStart w:id="8" w:name="_GoBack"/>
      <w:bookmarkEnd w:id="8"/>
    </w:p>
    <w:p w:rsidR="002424B8" w:rsidRDefault="002424B8" w:rsidP="00451D14">
      <w:pPr>
        <w:pStyle w:val="Ttulo2"/>
        <w:numPr>
          <w:ilvl w:val="1"/>
          <w:numId w:val="10"/>
        </w:numPr>
      </w:pPr>
      <w:bookmarkStart w:id="9" w:name="_Toc55298740"/>
      <w:r>
        <w:t>Justificación</w:t>
      </w:r>
      <w:bookmarkEnd w:id="9"/>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10" w:name="_Toc55298741"/>
      <w:r w:rsidRPr="00A25DE2">
        <w:rPr>
          <w:rFonts w:cstheme="minorHAnsi"/>
          <w:color w:val="000000" w:themeColor="text1"/>
          <w:sz w:val="24"/>
          <w:szCs w:val="24"/>
          <w:shd w:val="clear" w:color="auto" w:fill="FFFFFF"/>
        </w:rPr>
        <w:t>Xochimilco es una zona lacustre ubicada en el sureste de la Ciudad de México, cuya superficie es de 12,517 hectáreas que representan el 8.40% del área total de la Ciudad de México [1]. En la delegación Xochimilco habitan cerca de medio millón de personas [2] lo que la convierte en la novena delegación más poblada de la Ciudad de México.</w:t>
      </w:r>
    </w:p>
    <w:p w:rsidR="00A25DE2" w:rsidRDefault="001D51D3" w:rsidP="00451D14">
      <w:pPr>
        <w:jc w:val="both"/>
        <w:rPr>
          <w:rFonts w:cstheme="minorHAnsi"/>
          <w:color w:val="000000" w:themeColor="text1"/>
          <w:shd w:val="clear" w:color="auto" w:fill="FFFFFF"/>
        </w:rPr>
      </w:pPr>
      <w:r>
        <w:rPr>
          <w:noProof/>
        </w:rPr>
        <w:pict>
          <v:shape id="_x0000_s1060" type="#_x0000_t202" style="position:absolute;left:0;text-align:left;margin-left:-197.25pt;margin-top:209.75pt;width:189.05pt;height:30.95pt;z-index:25166745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0">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w:r>
      <w:r>
        <w:rPr>
          <w:noProof/>
        </w:rPr>
        <w:pict>
          <v:shape id="_x0000_s1061" type="#_x0000_t202" style="position:absolute;left:0;text-align:left;margin-left:35.4pt;margin-top:198.15pt;width:234.85pt;height:30.95pt;z-index:251668480;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1">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44928"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3904"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 en el centro de la República Mexicana.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Pr="00A25DE2"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w:t>
      </w:r>
      <w:proofErr w:type="spellStart"/>
      <w:r w:rsidR="00AA1AF3">
        <w:rPr>
          <w:rFonts w:cstheme="minorHAnsi"/>
          <w:color w:val="000000" w:themeColor="text1"/>
          <w:sz w:val="24"/>
          <w:szCs w:val="24"/>
          <w:shd w:val="clear" w:color="auto" w:fill="FFFFFF"/>
        </w:rPr>
        <w:t>PTARs</w:t>
      </w:r>
      <w:proofErr w:type="spellEnd"/>
      <w:r w:rsidR="00AA1AF3">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[5]</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delegación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[6]</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51072"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1D51D3" w:rsidP="00451D14">
      <w:pPr>
        <w:jc w:val="both"/>
        <w:rPr>
          <w:rFonts w:cstheme="minorHAnsi"/>
          <w:color w:val="000000" w:themeColor="text1"/>
          <w:shd w:val="clear" w:color="auto" w:fill="FFFFFF"/>
        </w:rPr>
      </w:pPr>
      <w:r>
        <w:rPr>
          <w:rFonts w:cstheme="minorHAnsi"/>
          <w:noProof/>
          <w:color w:val="000000" w:themeColor="text1"/>
        </w:rPr>
        <w:pict>
          <v:shape id="_x0000_s1063" type="#_x0000_t202" style="position:absolute;left:0;text-align:left;margin-left:38.9pt;margin-top:5.35pt;width:188.6pt;height:30.95pt;z-index:25167052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3">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 xml:space="preserve">distribución de </w:t>
                  </w:r>
                  <w:proofErr w:type="spellStart"/>
                  <w:r w:rsidR="002B1E31">
                    <w:rPr>
                      <w:sz w:val="18"/>
                      <w:szCs w:val="18"/>
                    </w:rPr>
                    <w:t>PTARs</w:t>
                  </w:r>
                  <w:proofErr w:type="spellEnd"/>
                  <w:r w:rsidR="002B1E31">
                    <w:rPr>
                      <w:sz w:val="18"/>
                      <w:szCs w:val="18"/>
                    </w:rPr>
                    <w:t xml:space="preserve"> en la Ciudad de México.</w:t>
                  </w:r>
                </w:p>
              </w:txbxContent>
            </v:textbox>
            <w10:wrap type="square"/>
          </v:shape>
        </w:pict>
      </w:r>
      <w:r>
        <w:rPr>
          <w:rFonts w:cstheme="minorHAnsi"/>
          <w:noProof/>
          <w:color w:val="000000" w:themeColor="text1"/>
        </w:rPr>
        <w:pict>
          <v:shape id="_x0000_s1062" type="#_x0000_t202" style="position:absolute;left:0;text-align:left;margin-left:-207.85pt;margin-top:5.35pt;width:188.75pt;height:30.95pt;z-index:25166950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2">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Número de plantas de tratamiento de aguas residuales por delegación.</w:t>
                  </w:r>
                </w:p>
              </w:txbxContent>
            </v:textbox>
            <w10:wrap type="square"/>
          </v:shape>
        </w:pic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proofErr w:type="spellStart"/>
      <w:r w:rsidR="00AA1AF3">
        <w:rPr>
          <w:rFonts w:cstheme="minorHAnsi"/>
          <w:color w:val="000000" w:themeColor="text1"/>
          <w:sz w:val="24"/>
          <w:szCs w:val="24"/>
          <w:shd w:val="clear" w:color="auto" w:fill="FFFFFF"/>
        </w:rPr>
        <w:t>PTARs</w:t>
      </w:r>
      <w:proofErr w:type="spellEnd"/>
      <w:r w:rsidR="00AA1AF3">
        <w:rPr>
          <w:rFonts w:cstheme="minorHAnsi"/>
          <w:color w:val="000000" w:themeColor="text1"/>
          <w:sz w:val="24"/>
          <w:szCs w:val="24"/>
          <w:shd w:val="clear" w:color="auto" w:fill="FFFFFF"/>
        </w:rPr>
        <w:t xml:space="preserve">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[7]</w:t>
      </w:r>
      <w:r w:rsidRPr="00733CA0">
        <w:rPr>
          <w:rFonts w:cstheme="minorHAnsi"/>
          <w:color w:val="000000" w:themeColor="text1"/>
          <w:sz w:val="24"/>
          <w:szCs w:val="24"/>
          <w:shd w:val="clear" w:color="auto" w:fill="FFFFFF"/>
        </w:rPr>
        <w:t>.</w:t>
      </w:r>
    </w:p>
    <w:p w:rsidR="003154E1"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 xml:space="preserve">El principal aporte a la </w:t>
      </w:r>
      <w:r w:rsidR="006E4653">
        <w:rPr>
          <w:rFonts w:cstheme="minorHAnsi"/>
          <w:color w:val="000000" w:themeColor="text1"/>
          <w:sz w:val="24"/>
          <w:szCs w:val="24"/>
          <w:shd w:val="clear" w:color="auto" w:fill="FFFFFF"/>
        </w:rPr>
        <w:t>ZLX</w:t>
      </w:r>
      <w:r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Pr="00733CA0">
        <w:rPr>
          <w:rFonts w:cstheme="minorHAnsi"/>
          <w:color w:val="000000" w:themeColor="text1"/>
          <w:sz w:val="24"/>
          <w:szCs w:val="24"/>
          <w:shd w:val="clear" w:color="auto" w:fill="FFFFFF"/>
        </w:rPr>
        <w:t>del cerro de la estrella,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Pr="00733CA0">
        <w:rPr>
          <w:rFonts w:cstheme="minorHAnsi"/>
          <w:color w:val="000000" w:themeColor="text1"/>
          <w:sz w:val="24"/>
          <w:szCs w:val="24"/>
          <w:shd w:val="clear" w:color="auto" w:fill="FFFFFF"/>
        </w:rPr>
        <w:t xml:space="preserve"> a la red de alcantarillado.</w:t>
      </w:r>
    </w:p>
    <w:p w:rsidR="00A25DE2" w:rsidRDefault="001D51D3" w:rsidP="00451D14">
      <w:pPr>
        <w:jc w:val="both"/>
        <w:rPr>
          <w:noProof/>
        </w:rPr>
      </w:pPr>
      <w:r>
        <w:rPr>
          <w:rFonts w:cstheme="minorHAnsi"/>
          <w:noProof/>
          <w:color w:val="000000" w:themeColor="text1"/>
        </w:rPr>
        <w:pict>
          <v:shape id="_x0000_s1064" type="#_x0000_t202" style="position:absolute;left:0;text-align:left;margin-left:219.95pt;margin-top:.1pt;width:251.45pt;height:94.75pt;z-index:251671552;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4">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 y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w:r>
      <w:r w:rsidR="00E14FE0">
        <w:rPr>
          <w:noProof/>
        </w:rPr>
        <w:drawing>
          <wp:anchor distT="0" distB="0" distL="114300" distR="114300" simplePos="0" relativeHeight="251649024" behindDoc="0" locked="0" layoutInCell="1" allowOverlap="1" wp14:anchorId="4E33EF88">
            <wp:simplePos x="0" y="0"/>
            <wp:positionH relativeFrom="column">
              <wp:posOffset>1270</wp:posOffset>
            </wp:positionH>
            <wp:positionV relativeFrom="paragraph">
              <wp:posOffset>-391795</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[8]</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agroquímicos (plaguicidas herbicidas, fungicidas), </w:t>
      </w:r>
      <w:r w:rsidR="00A25DE2" w:rsidRPr="00733CA0">
        <w:rPr>
          <w:rFonts w:cstheme="minorHAnsi"/>
          <w:color w:val="000000" w:themeColor="text1"/>
          <w:sz w:val="24"/>
          <w:szCs w:val="24"/>
          <w:shd w:val="clear" w:color="auto" w:fill="FFFFFF"/>
        </w:rPr>
        <w:t>industrial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de degradación (biológica, química) y otros.</w:t>
      </w:r>
    </w:p>
    <w:p w:rsidR="0037328E" w:rsidRDefault="004163F5"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1497445</wp:posOffset>
            </wp:positionH>
            <wp:positionV relativeFrom="paragraph">
              <wp:posOffset>10795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A25DE2" w:rsidRDefault="001D51D3" w:rsidP="00451D14">
      <w:pPr>
        <w:jc w:val="both"/>
        <w:rPr>
          <w:rFonts w:cstheme="minorHAnsi"/>
          <w:color w:val="000000" w:themeColor="text1"/>
          <w:shd w:val="clear" w:color="auto" w:fill="FFFFFF"/>
        </w:rPr>
      </w:pPr>
      <w:r>
        <w:rPr>
          <w:rFonts w:cstheme="minorHAnsi"/>
          <w:noProof/>
          <w:color w:val="000000" w:themeColor="text1"/>
        </w:rPr>
        <w:pict>
          <v:shape id="_x0000_s1065" type="#_x0000_t202" style="position:absolute;left:0;text-align:left;margin-left:136.4pt;margin-top:18.55pt;width:202.95pt;height:30.95pt;z-index:251672576;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5">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w:r>
    </w:p>
    <w:p w:rsidR="00E14FE0" w:rsidRDefault="00E14FE0" w:rsidP="00451D14">
      <w:pPr>
        <w:jc w:val="both"/>
        <w:rPr>
          <w:rFonts w:cstheme="minorHAnsi"/>
          <w:color w:val="000000" w:themeColor="text1"/>
          <w:shd w:val="clear" w:color="auto" w:fill="FFFFFF"/>
        </w:rPr>
      </w:pPr>
    </w:p>
    <w:p w:rsidR="00A25DE2" w:rsidRDefault="00A25DE2" w:rsidP="00451D14">
      <w:pPr>
        <w:jc w:val="both"/>
        <w:rPr>
          <w:rFonts w:cstheme="minorHAnsi"/>
          <w:color w:val="000000" w:themeColor="text1"/>
          <w:shd w:val="clear" w:color="auto" w:fill="FFFFFF"/>
        </w:rPr>
      </w:pPr>
    </w:p>
    <w:p w:rsidR="003E5857" w:rsidRPr="00E14FE0" w:rsidRDefault="00292F0C" w:rsidP="00E14FE0">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[8]</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2424B8" w:rsidRDefault="00451D14" w:rsidP="00451D14">
      <w:pPr>
        <w:pStyle w:val="Ttulo2"/>
        <w:ind w:firstLine="708"/>
      </w:pPr>
      <w:r>
        <w:t xml:space="preserve"> </w:t>
      </w:r>
      <w:r w:rsidR="00BC1C85">
        <w:t xml:space="preserve">1.2 </w:t>
      </w:r>
      <w:r w:rsidR="002424B8">
        <w:t>Objetivo general</w:t>
      </w:r>
      <w:bookmarkEnd w:id="10"/>
    </w:p>
    <w:p w:rsidR="002424B8" w:rsidRPr="002424B8" w:rsidRDefault="00D45A8F" w:rsidP="002424B8">
      <w:r>
        <w:t xml:space="preserve">Qué es lo que se buscaba … se tiene una bomba, </w:t>
      </w:r>
      <w:proofErr w:type="spellStart"/>
      <w:r>
        <w:t>instrumnetar</w:t>
      </w:r>
      <w:proofErr w:type="spellEnd"/>
      <w:r>
        <w:t xml:space="preserve"> los sistemas necesarios para automatizar las </w:t>
      </w:r>
      <w:proofErr w:type="spellStart"/>
      <w:r>
        <w:t>varables</w:t>
      </w:r>
      <w:proofErr w:type="spellEnd"/>
      <w:r>
        <w:t xml:space="preserve">… el grado d </w:t>
      </w:r>
      <w:proofErr w:type="spellStart"/>
      <w:r>
        <w:t>eficienica</w:t>
      </w:r>
      <w:proofErr w:type="spellEnd"/>
      <w:r>
        <w:t xml:space="preserve"> del </w:t>
      </w:r>
      <w:proofErr w:type="gramStart"/>
      <w:r>
        <w:t>material</w:t>
      </w:r>
      <w:proofErr w:type="gramEnd"/>
      <w:r>
        <w:t xml:space="preserve"> así como </w:t>
      </w:r>
      <w:proofErr w:type="spellStart"/>
      <w:r>
        <w:t>generaruna</w:t>
      </w:r>
      <w:proofErr w:type="spellEnd"/>
      <w:r>
        <w:t xml:space="preserve"> interfaz… para monitorear </w:t>
      </w:r>
    </w:p>
    <w:p w:rsidR="002424B8" w:rsidRDefault="00BC1C85" w:rsidP="00BC1C85">
      <w:pPr>
        <w:pStyle w:val="Ttulo2"/>
        <w:ind w:firstLine="708"/>
      </w:pPr>
      <w:bookmarkStart w:id="11" w:name="_Toc55298742"/>
      <w:r>
        <w:t xml:space="preserve">1.3 </w:t>
      </w:r>
      <w:r w:rsidR="002424B8">
        <w:t>Objetivos específicos</w:t>
      </w:r>
      <w:bookmarkEnd w:id="11"/>
    </w:p>
    <w:p w:rsidR="002424B8" w:rsidRDefault="00D45A8F" w:rsidP="002424B8">
      <w:r>
        <w:t>Propuestas y modelado de ensambles</w:t>
      </w:r>
    </w:p>
    <w:p w:rsidR="00451D14" w:rsidRDefault="00D45A8F" w:rsidP="002424B8">
      <w:r>
        <w:t xml:space="preserve">Selección de </w:t>
      </w:r>
      <w:proofErr w:type="spellStart"/>
      <w:r>
        <w:t>comonenetes</w:t>
      </w:r>
      <w:proofErr w:type="spellEnd"/>
      <w:r>
        <w:t xml:space="preserve"> </w:t>
      </w:r>
    </w:p>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 xml:space="preserve">En una primera etapa posterior a la visitar, los </w:t>
      </w:r>
      <w:proofErr w:type="spellStart"/>
      <w:r>
        <w:t>particpantes</w:t>
      </w:r>
      <w:proofErr w:type="spellEnd"/>
      <w:r>
        <w:t xml:space="preserve"> del </w:t>
      </w:r>
      <w:proofErr w:type="gramStart"/>
      <w:r>
        <w:t>proyecto,,</w:t>
      </w:r>
      <w:proofErr w:type="gramEnd"/>
      <w:r>
        <w:t xml:space="preserve">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lastRenderedPageBreak/>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lastRenderedPageBreak/>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[6]El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[7]L.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8</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4C5D91" w:rsidRDefault="004C5D9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1D3" w:rsidRDefault="001D51D3" w:rsidP="009A2DE8">
      <w:pPr>
        <w:spacing w:after="0" w:line="240" w:lineRule="auto"/>
      </w:pPr>
      <w:r>
        <w:separator/>
      </w:r>
    </w:p>
  </w:endnote>
  <w:endnote w:type="continuationSeparator" w:id="0">
    <w:p w:rsidR="001D51D3" w:rsidRDefault="001D51D3"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1D3" w:rsidRDefault="001D51D3" w:rsidP="009A2DE8">
      <w:pPr>
        <w:spacing w:after="0" w:line="240" w:lineRule="auto"/>
      </w:pPr>
      <w:r>
        <w:separator/>
      </w:r>
    </w:p>
  </w:footnote>
  <w:footnote w:type="continuationSeparator" w:id="0">
    <w:p w:rsidR="001D51D3" w:rsidRDefault="001D51D3"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4"/>
  </w:num>
  <w:num w:numId="6">
    <w:abstractNumId w:val="6"/>
  </w:num>
  <w:num w:numId="7">
    <w:abstractNumId w:val="1"/>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57CD"/>
    <w:rsid w:val="0006719D"/>
    <w:rsid w:val="00094347"/>
    <w:rsid w:val="000A6C34"/>
    <w:rsid w:val="000B62D5"/>
    <w:rsid w:val="000C2903"/>
    <w:rsid w:val="000F4397"/>
    <w:rsid w:val="00101BFC"/>
    <w:rsid w:val="00122577"/>
    <w:rsid w:val="00141AE8"/>
    <w:rsid w:val="00155603"/>
    <w:rsid w:val="00157FBB"/>
    <w:rsid w:val="00165654"/>
    <w:rsid w:val="00166CF6"/>
    <w:rsid w:val="00171D98"/>
    <w:rsid w:val="00172C96"/>
    <w:rsid w:val="00181C49"/>
    <w:rsid w:val="001B1E05"/>
    <w:rsid w:val="001B4202"/>
    <w:rsid w:val="001C3D07"/>
    <w:rsid w:val="001C6CC7"/>
    <w:rsid w:val="001D12B4"/>
    <w:rsid w:val="001D4D1A"/>
    <w:rsid w:val="001D51D3"/>
    <w:rsid w:val="001D785F"/>
    <w:rsid w:val="002001F1"/>
    <w:rsid w:val="00224246"/>
    <w:rsid w:val="002323D0"/>
    <w:rsid w:val="002424B8"/>
    <w:rsid w:val="0024537B"/>
    <w:rsid w:val="00250230"/>
    <w:rsid w:val="00266947"/>
    <w:rsid w:val="0027726D"/>
    <w:rsid w:val="00292F0C"/>
    <w:rsid w:val="002940E2"/>
    <w:rsid w:val="002A39A2"/>
    <w:rsid w:val="002B1E31"/>
    <w:rsid w:val="002B6870"/>
    <w:rsid w:val="002C712B"/>
    <w:rsid w:val="002D7818"/>
    <w:rsid w:val="003050F6"/>
    <w:rsid w:val="00312C73"/>
    <w:rsid w:val="003154E1"/>
    <w:rsid w:val="00332206"/>
    <w:rsid w:val="003443E2"/>
    <w:rsid w:val="00357A3F"/>
    <w:rsid w:val="0036041C"/>
    <w:rsid w:val="00361B40"/>
    <w:rsid w:val="00363D05"/>
    <w:rsid w:val="00372F2C"/>
    <w:rsid w:val="0037328E"/>
    <w:rsid w:val="00384D23"/>
    <w:rsid w:val="0039212A"/>
    <w:rsid w:val="003923ED"/>
    <w:rsid w:val="00397D8D"/>
    <w:rsid w:val="003A6BD7"/>
    <w:rsid w:val="003B353B"/>
    <w:rsid w:val="003B6A03"/>
    <w:rsid w:val="003C5D91"/>
    <w:rsid w:val="003E5857"/>
    <w:rsid w:val="003F39FB"/>
    <w:rsid w:val="00403AA1"/>
    <w:rsid w:val="00412863"/>
    <w:rsid w:val="00413D9C"/>
    <w:rsid w:val="004163F5"/>
    <w:rsid w:val="004237D1"/>
    <w:rsid w:val="004271AE"/>
    <w:rsid w:val="00451D14"/>
    <w:rsid w:val="0046005D"/>
    <w:rsid w:val="00464666"/>
    <w:rsid w:val="004827EF"/>
    <w:rsid w:val="00491FAB"/>
    <w:rsid w:val="004A39D1"/>
    <w:rsid w:val="004A63A7"/>
    <w:rsid w:val="004B1DEB"/>
    <w:rsid w:val="004C5D91"/>
    <w:rsid w:val="004C7122"/>
    <w:rsid w:val="004E100D"/>
    <w:rsid w:val="00537B72"/>
    <w:rsid w:val="00540C33"/>
    <w:rsid w:val="00542BCB"/>
    <w:rsid w:val="00546728"/>
    <w:rsid w:val="00557352"/>
    <w:rsid w:val="00565A5D"/>
    <w:rsid w:val="00581205"/>
    <w:rsid w:val="0059155E"/>
    <w:rsid w:val="005A159E"/>
    <w:rsid w:val="005C1B02"/>
    <w:rsid w:val="005F0EF1"/>
    <w:rsid w:val="005F3777"/>
    <w:rsid w:val="00624F8D"/>
    <w:rsid w:val="0062609B"/>
    <w:rsid w:val="006268DE"/>
    <w:rsid w:val="00627F56"/>
    <w:rsid w:val="00652783"/>
    <w:rsid w:val="00656D85"/>
    <w:rsid w:val="00683C30"/>
    <w:rsid w:val="006A025D"/>
    <w:rsid w:val="006A048C"/>
    <w:rsid w:val="006A60AB"/>
    <w:rsid w:val="006A77D6"/>
    <w:rsid w:val="006B6183"/>
    <w:rsid w:val="006B7171"/>
    <w:rsid w:val="006D1726"/>
    <w:rsid w:val="006E4653"/>
    <w:rsid w:val="006E6003"/>
    <w:rsid w:val="006F389D"/>
    <w:rsid w:val="00702E3E"/>
    <w:rsid w:val="00704CBC"/>
    <w:rsid w:val="00711773"/>
    <w:rsid w:val="00733CA0"/>
    <w:rsid w:val="007534C7"/>
    <w:rsid w:val="007953F2"/>
    <w:rsid w:val="007A0068"/>
    <w:rsid w:val="007A66C7"/>
    <w:rsid w:val="007A7DA1"/>
    <w:rsid w:val="007A7F1B"/>
    <w:rsid w:val="007F7E24"/>
    <w:rsid w:val="008042AE"/>
    <w:rsid w:val="008347A2"/>
    <w:rsid w:val="008417A3"/>
    <w:rsid w:val="008604F4"/>
    <w:rsid w:val="00861E64"/>
    <w:rsid w:val="008704E5"/>
    <w:rsid w:val="00874F33"/>
    <w:rsid w:val="008862FC"/>
    <w:rsid w:val="0089328F"/>
    <w:rsid w:val="00894128"/>
    <w:rsid w:val="008A4079"/>
    <w:rsid w:val="008A5C44"/>
    <w:rsid w:val="008B1A7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25DE2"/>
    <w:rsid w:val="00A46FA1"/>
    <w:rsid w:val="00A53E78"/>
    <w:rsid w:val="00A61F5B"/>
    <w:rsid w:val="00A8559C"/>
    <w:rsid w:val="00AA1AF3"/>
    <w:rsid w:val="00AA7B72"/>
    <w:rsid w:val="00AE1DB7"/>
    <w:rsid w:val="00AE695C"/>
    <w:rsid w:val="00B105DD"/>
    <w:rsid w:val="00B140C8"/>
    <w:rsid w:val="00B162BE"/>
    <w:rsid w:val="00B338CC"/>
    <w:rsid w:val="00B36D8F"/>
    <w:rsid w:val="00B40991"/>
    <w:rsid w:val="00B42A69"/>
    <w:rsid w:val="00B43C53"/>
    <w:rsid w:val="00B55FB2"/>
    <w:rsid w:val="00B61497"/>
    <w:rsid w:val="00B66BD5"/>
    <w:rsid w:val="00B77071"/>
    <w:rsid w:val="00B8181C"/>
    <w:rsid w:val="00B9624D"/>
    <w:rsid w:val="00BA2BC4"/>
    <w:rsid w:val="00BC1C85"/>
    <w:rsid w:val="00BE7EAD"/>
    <w:rsid w:val="00C00779"/>
    <w:rsid w:val="00C25899"/>
    <w:rsid w:val="00C31C2C"/>
    <w:rsid w:val="00C46E36"/>
    <w:rsid w:val="00C63075"/>
    <w:rsid w:val="00C63371"/>
    <w:rsid w:val="00C66038"/>
    <w:rsid w:val="00C70263"/>
    <w:rsid w:val="00C71426"/>
    <w:rsid w:val="00C90EF8"/>
    <w:rsid w:val="00CA2262"/>
    <w:rsid w:val="00CA22C2"/>
    <w:rsid w:val="00CA7774"/>
    <w:rsid w:val="00CB1A9C"/>
    <w:rsid w:val="00CB459D"/>
    <w:rsid w:val="00CC3366"/>
    <w:rsid w:val="00CD7A6F"/>
    <w:rsid w:val="00CF3D8F"/>
    <w:rsid w:val="00D11BFD"/>
    <w:rsid w:val="00D13ACC"/>
    <w:rsid w:val="00D14A27"/>
    <w:rsid w:val="00D2608B"/>
    <w:rsid w:val="00D45A8F"/>
    <w:rsid w:val="00D62611"/>
    <w:rsid w:val="00D62758"/>
    <w:rsid w:val="00D84CF2"/>
    <w:rsid w:val="00DA4A5B"/>
    <w:rsid w:val="00DB3004"/>
    <w:rsid w:val="00DC450E"/>
    <w:rsid w:val="00DD01FD"/>
    <w:rsid w:val="00DD1C08"/>
    <w:rsid w:val="00DF6A87"/>
    <w:rsid w:val="00E031DF"/>
    <w:rsid w:val="00E043F9"/>
    <w:rsid w:val="00E14FE0"/>
    <w:rsid w:val="00E5047B"/>
    <w:rsid w:val="00E60393"/>
    <w:rsid w:val="00E774E7"/>
    <w:rsid w:val="00E83270"/>
    <w:rsid w:val="00E8526B"/>
    <w:rsid w:val="00EC194C"/>
    <w:rsid w:val="00EC221E"/>
    <w:rsid w:val="00EC4527"/>
    <w:rsid w:val="00ED13DD"/>
    <w:rsid w:val="00ED36DC"/>
    <w:rsid w:val="00ED47B4"/>
    <w:rsid w:val="00EE7500"/>
    <w:rsid w:val="00F12E93"/>
    <w:rsid w:val="00F2094B"/>
    <w:rsid w:val="00F27780"/>
    <w:rsid w:val="00F30B21"/>
    <w:rsid w:val="00F3295E"/>
    <w:rsid w:val="00F434CF"/>
    <w:rsid w:val="00F46459"/>
    <w:rsid w:val="00F52FAC"/>
    <w:rsid w:val="00F55D42"/>
    <w:rsid w:val="00F64FE6"/>
    <w:rsid w:val="00F8353D"/>
    <w:rsid w:val="00FB6A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32EE29AB"/>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7EB0D-3537-4EDE-85DB-587B09E3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6724</TotalTime>
  <Pages>13</Pages>
  <Words>2341</Words>
  <Characters>12878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101</cp:revision>
  <cp:lastPrinted>2016-02-25T18:51:00Z</cp:lastPrinted>
  <dcterms:created xsi:type="dcterms:W3CDTF">2016-02-25T18:09:00Z</dcterms:created>
  <dcterms:modified xsi:type="dcterms:W3CDTF">2020-11-17T01:46:00Z</dcterms:modified>
</cp:coreProperties>
</file>