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F733CF" w:rsidP="00C46E36">
      <w:pPr>
        <w:jc w:val="center"/>
        <w:rPr>
          <w:rFonts w:ascii="Arial" w:hAnsi="Arial" w:cs="Arial"/>
          <w:b/>
          <w:sz w:val="28"/>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214630</wp:posOffset>
                </wp:positionH>
                <wp:positionV relativeFrom="paragraph">
                  <wp:posOffset>288925</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55EB5E" id="_x0000_t32" coordsize="21600,21600" o:spt="32" o:oned="t" path="m,l21600,21600e" filled="f">
                <v:path arrowok="t" fillok="f" o:connecttype="none"/>
                <o:lock v:ext="edit" shapetype="t"/>
              </v:shapetype>
              <v:shape id="AutoShape 4" o:spid="_x0000_s1026" type="#_x0000_t32" style="position:absolute;margin-left:16.9pt;margin-top:22.75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143510</wp:posOffset>
                </wp:positionH>
                <wp:positionV relativeFrom="paragraph">
                  <wp:posOffset>-48895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1.3pt;margin-top:-3.8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" filled="f" stroked="f">
                <v:textbox>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r w:rsidR="00C46E36">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F733CF" w:rsidP="00C46E36">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1011555</wp:posOffset>
                </wp:positionH>
                <wp:positionV relativeFrom="paragraph">
                  <wp:posOffset>40640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79.65pt;margin-top:3.2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" filled="f" stroked="f">
                <v:textbox>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C46E36">
      <w:pPr>
        <w:jc w:val="center"/>
        <w:rPr>
          <w:rFonts w:ascii="Times New Roman" w:hAnsi="Times New Roman" w:cs="Times New Roman"/>
          <w:sz w:val="32"/>
          <w:szCs w:val="32"/>
        </w:rPr>
      </w:pPr>
    </w:p>
    <w:p w:rsidR="00C46E36" w:rsidRPr="007C4628" w:rsidRDefault="00F733CF"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28575</wp:posOffset>
                </wp:positionV>
                <wp:extent cx="18415" cy="5140960"/>
                <wp:effectExtent l="19050" t="22225" r="19685" b="18415"/>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8418A" id="AutoShape 3" o:spid="_x0000_s1026" type="#_x0000_t32" style="position:absolute;margin-left:26.45pt;margin-top:2.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28575</wp:posOffset>
                </wp:positionV>
                <wp:extent cx="20320" cy="5140960"/>
                <wp:effectExtent l="19050" t="22225" r="17780" b="18415"/>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0B23E" id="AutoShape 2" o:spid="_x0000_s1026" type="#_x0000_t32" style="position:absolute;margin-left:6.2pt;margin-top:2.2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" strokeweight="2.75pt"/>
            </w:pict>
          </mc:Fallback>
        </mc:AlternateConten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F733CF"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mc:Fallback>
        </mc:AlternateContent>
      </w:r>
      <w:r w:rsidR="00C46E36" w:rsidRPr="0089755A">
        <w:rPr>
          <w:rFonts w:ascii="Verdana" w:hAnsi="Verdana" w:cs="Times New Roman"/>
          <w:b/>
          <w:sz w:val="28"/>
          <w:szCs w:val="28"/>
        </w:rPr>
        <w:t xml:space="preserve">                       </w:t>
      </w:r>
    </w:p>
    <w:p w:rsidR="00403AA1" w:rsidRPr="00403AA1" w:rsidRDefault="00F733CF"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mc:Fallback>
        </mc:AlternateConten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F733CF"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mc:Fallback>
        </mc:AlternateConten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65365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65365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365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3653"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5365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sureste de la Ciudad de México para lo cual se necesitaba </w:t>
      </w:r>
      <w:r w:rsidR="008042AE" w:rsidRPr="00A25DE2">
        <w:rPr>
          <w:rFonts w:cstheme="minorHAnsi"/>
          <w:color w:val="000000" w:themeColor="text1"/>
          <w:sz w:val="24"/>
          <w:szCs w:val="24"/>
          <w:shd w:val="clear" w:color="auto" w:fill="FFFFFF"/>
        </w:rPr>
        <w:lastRenderedPageBreak/>
        <w:t xml:space="preserve">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F733CF"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-2505075</wp:posOffset>
                </wp:positionH>
                <wp:positionV relativeFrom="paragraph">
                  <wp:posOffset>2663825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97.25pt;margin-top:209.7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" o:allowincell="f" strokecolor="white [3212]" strokeweight=".25pt">
                <v:textbo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0" allowOverlap="1">
                <wp:simplePos x="0" y="0"/>
                <wp:positionH relativeFrom="column">
                  <wp:posOffset>449580</wp:posOffset>
                </wp:positionH>
                <wp:positionV relativeFrom="paragraph">
                  <wp:posOffset>2516505</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35.4pt;margin-top:198.15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" o:allowincell="f" strokecolor="white [3212]" strokeweight=".25pt">
                <v:textbo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F733CF"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494030</wp:posOffset>
                </wp:positionH>
                <wp:positionV relativeFrom="paragraph">
                  <wp:posOffset>67945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0" type="#_x0000_t202" style="position:absolute;left:0;text-align:left;margin-left:38.9pt;margin-top:5.3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" o:allowincell="f" strokecolor="white [3212]" strokeweight=".25pt">
                <v:textbo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-2639695</wp:posOffset>
                </wp:positionH>
                <wp:positionV relativeFrom="paragraph">
                  <wp:posOffset>67945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 xml:space="preserve">Número de plantas de tratamiento de aguas residuales por </w:t>
                            </w:r>
                            <w:r w:rsidR="00DA62F4">
                              <w:rPr>
                                <w:sz w:val="18"/>
                                <w:szCs w:val="18"/>
                              </w:rPr>
                              <w:t>Alcaldía</w:t>
                            </w:r>
                            <w:r w:rsidR="002B1E31">
                              <w:rPr>
                                <w:sz w:val="18"/>
                                <w:szCs w:val="18"/>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1" type="#_x0000_t202" style="position:absolute;left:0;text-align:left;margin-left:-207.85pt;margin-top:5.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" o:allowincell="f" strokecolor="white [3212]" strokeweight=".25pt">
                <v:textbo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 xml:space="preserve">Número de plantas de tratamiento de aguas residuales por </w:t>
                      </w:r>
                      <w:r w:rsidR="00DA62F4">
                        <w:rPr>
                          <w:sz w:val="18"/>
                          <w:szCs w:val="18"/>
                        </w:rPr>
                        <w:t>Alcaldía</w:t>
                      </w:r>
                      <w:r w:rsidR="002B1E31">
                        <w:rPr>
                          <w:sz w:val="18"/>
                          <w:szCs w:val="18"/>
                        </w:rPr>
                        <w:t>.</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141FAD" w:rsidRDefault="00141FAD"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lastRenderedPageBreak/>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1F4D68" w:rsidRDefault="001F4D68" w:rsidP="00DA62F4">
      <w:pPr>
        <w:spacing w:line="360" w:lineRule="auto"/>
        <w:jc w:val="both"/>
        <w:rPr>
          <w:rFonts w:cstheme="minorHAnsi"/>
          <w:color w:val="000000" w:themeColor="text1"/>
          <w:sz w:val="24"/>
          <w:szCs w:val="24"/>
          <w:shd w:val="clear" w:color="auto" w:fill="FFFFFF"/>
        </w:rPr>
      </w:pPr>
    </w:p>
    <w:p w:rsidR="002424B8" w:rsidRDefault="002424B8" w:rsidP="00E86BBC">
      <w:pPr>
        <w:pStyle w:val="Ttulo2"/>
        <w:numPr>
          <w:ilvl w:val="1"/>
          <w:numId w:val="10"/>
        </w:numPr>
      </w:pPr>
      <w:r>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física y remotamente.</w:t>
      </w:r>
    </w:p>
    <w:p w:rsidR="0061688D" w:rsidRDefault="002424B8" w:rsidP="0061688D">
      <w:pPr>
        <w:pStyle w:val="Ttulo2"/>
        <w:numPr>
          <w:ilvl w:val="1"/>
          <w:numId w:val="10"/>
        </w:numPr>
      </w:pPr>
      <w:bookmarkStart w:id="10" w:name="_Toc55298742"/>
      <w:r>
        <w:lastRenderedPageBreak/>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subsistemas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Describir las funciones que desempeñan los subsistemas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Pr="00E56483"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803D91" w:rsidRPr="00FA4F16">
        <w:rPr>
          <w:sz w:val="24"/>
          <w:szCs w:val="24"/>
        </w:rPr>
        <w:t>subsistemas.</w:t>
      </w:r>
      <w:r w:rsidR="00FA4F16" w:rsidRPr="00FA4F16">
        <w:rPr>
          <w:sz w:val="24"/>
          <w:szCs w:val="24"/>
        </w:rPr>
        <w:t xml:space="preserve"> Con base en el tiempo de desarrollo y la optimización del proceso de diseño, se acordó el desarrollo de un solo proyecto conformado por subsistemas.</w:t>
      </w:r>
      <w:r w:rsidR="00803D91" w:rsidRPr="00E56483">
        <w:rPr>
          <w:sz w:val="24"/>
          <w:szCs w:val="24"/>
        </w:rPr>
        <w:t xml:space="preserve"> Los subsistemas seleccionados por los alumnos y maestro se muestran en la tabla 1.</w:t>
      </w: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t>Subsistema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dar soporte y protección a los elementos que conforman el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E56483" w:rsidRPr="0046005D" w:rsidRDefault="00E56483"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E56483" w:rsidRPr="0046005D" w:rsidRDefault="00E56483"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43538F" w:rsidRPr="0043538F">
        <w:rPr>
          <w:sz w:val="24"/>
          <w:szCs w:val="24"/>
        </w:rPr>
        <w:t>alumnos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F0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82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mostrará la información de las variables sensadas en una interfaz para el operario y así poder coordinar y controlar los procesos.</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p>
        </w:tc>
        <w:tc>
          <w:tcPr>
            <w:tcW w:w="482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tecnología de adquisición de datos vía remota al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542348" w:rsidRDefault="00F04321" w:rsidP="00F04321">
            <w:pPr>
              <w:spacing w:line="360" w:lineRule="auto"/>
              <w:jc w:val="both"/>
              <w:rPr>
                <w:b w:val="0"/>
                <w:bCs w:val="0"/>
                <w:sz w:val="24"/>
                <w:szCs w:val="24"/>
              </w:rPr>
            </w:pPr>
          </w:p>
        </w:tc>
        <w:tc>
          <w:tcPr>
            <w:tcW w:w="4829" w:type="dxa"/>
          </w:tcPr>
          <w:p w:rsidR="00F04321" w:rsidRDefault="00F04321" w:rsidP="00F0432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43538F" w:rsidRPr="0046005D" w:rsidRDefault="0043538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sidR="00F04321">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43538F" w:rsidRPr="0046005D" w:rsidRDefault="0043538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sidR="00F04321">
                        <w:rPr>
                          <w:sz w:val="18"/>
                          <w:szCs w:val="18"/>
                        </w:rPr>
                        <w:t>Necesidades y requerimientos del RBT</w:t>
                      </w:r>
                    </w:p>
                  </w:txbxContent>
                </v:textbox>
                <w10:wrap type="square"/>
              </v:shape>
            </w:pict>
          </mc:Fallback>
        </mc:AlternateContent>
      </w:r>
    </w:p>
    <w:p w:rsidR="00F676C4" w:rsidRDefault="00F676C4" w:rsidP="00F676C4"/>
    <w:p w:rsidR="00CC696E" w:rsidRDefault="00CC696E" w:rsidP="00F676C4"/>
    <w:p w:rsidR="00CC696E" w:rsidRPr="00F676C4" w:rsidRDefault="00CC696E" w:rsidP="00F676C4"/>
    <w:p w:rsidR="00E86BBC" w:rsidRDefault="00397D8D" w:rsidP="00D2574B">
      <w:pPr>
        <w:pStyle w:val="Ttulo2"/>
        <w:ind w:firstLine="708"/>
      </w:pPr>
      <w:r>
        <w:lastRenderedPageBreak/>
        <w:t xml:space="preserve">2.1 </w:t>
      </w:r>
      <w:r w:rsidR="002424B8">
        <w:t xml:space="preserve">Necesidades por </w:t>
      </w:r>
      <w:r w:rsidR="00D13ACC">
        <w:t>sub</w:t>
      </w:r>
      <w:r w:rsidR="002424B8">
        <w:t>sistema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El subsistema de instrumentación se encargará de proporcionar al 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Las necesidades de este subsistema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Proporcionar el estado ON/OFF del subsistema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El subsistema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t>Ubicar cada opción dentro de la interfaz tomando como base la experiencia del usuario y la usabilidad del subsistema.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subsistema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subsistemas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subsistema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t>Proteger al usuario de cualquier falla proveniente de los subsistemas o de algún componente de estos.</w:t>
      </w:r>
    </w:p>
    <w:p w:rsidR="00F54CD6" w:rsidRPr="00F54CD6" w:rsidRDefault="00F54CD6" w:rsidP="00F54CD6">
      <w:pPr>
        <w:spacing w:line="360" w:lineRule="auto"/>
        <w:jc w:val="both"/>
        <w:rPr>
          <w:sz w:val="24"/>
          <w:szCs w:val="24"/>
        </w:rPr>
      </w:pPr>
    </w:p>
    <w:p w:rsidR="002424B8" w:rsidRDefault="00397D8D" w:rsidP="00397D8D">
      <w:pPr>
        <w:pStyle w:val="Ttulo2"/>
        <w:ind w:firstLine="708"/>
      </w:pPr>
      <w:r>
        <w:lastRenderedPageBreak/>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43"/>
        <w:gridCol w:w="2495"/>
        <w:gridCol w:w="1665"/>
        <w:gridCol w:w="4105"/>
      </w:tblGrid>
      <w:tr w:rsidR="00E65272" w:rsidTr="00B65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F101E2" w:rsidRDefault="00E65272" w:rsidP="00E65272">
            <w:pPr>
              <w:spacing w:line="360" w:lineRule="auto"/>
              <w:jc w:val="center"/>
            </w:pPr>
            <w:r w:rsidRPr="00F101E2">
              <w:t>Necesidad</w:t>
            </w:r>
          </w:p>
        </w:tc>
        <w:tc>
          <w:tcPr>
            <w:tcW w:w="2547" w:type="dxa"/>
          </w:tcPr>
          <w:p w:rsidR="00E65272" w:rsidRPr="00F101E2"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pPr>
            <w:r w:rsidRPr="00F101E2">
              <w:t>Especificación</w:t>
            </w:r>
          </w:p>
        </w:tc>
        <w:tc>
          <w:tcPr>
            <w:tcW w:w="1701" w:type="dxa"/>
          </w:tcPr>
          <w:p w:rsidR="00E65272" w:rsidRPr="00F101E2"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pPr>
            <w:r w:rsidRPr="00F101E2">
              <w:t>Unidad de medida</w:t>
            </w:r>
          </w:p>
        </w:tc>
        <w:tc>
          <w:tcPr>
            <w:tcW w:w="4239" w:type="dxa"/>
          </w:tcPr>
          <w:p w:rsidR="00E65272" w:rsidRPr="00F101E2"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pPr>
            <w:r w:rsidRPr="00F101E2">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FF3B14"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DA225E"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C2057"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Números</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2C2057"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turbidez del agua es un indicador de la calidad del líquido, por lo tanto, en un rango de 0-3000 [NTU]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FF3B14"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39"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DA225E"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lastRenderedPageBreak/>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DA225E"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E65272" w:rsidP="00E65272">
      <w:pPr>
        <w:spacing w:line="360" w:lineRule="auto"/>
        <w:jc w:val="center"/>
        <w:rPr>
          <w:sz w:val="24"/>
          <w:szCs w:val="24"/>
        </w:rPr>
      </w:pP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2375"/>
        <w:gridCol w:w="2385"/>
        <w:gridCol w:w="2367"/>
        <w:gridCol w:w="2381"/>
      </w:tblGrid>
      <w:tr w:rsidR="00A82A91" w:rsidTr="00A82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A82A91" w:rsidRPr="00F101E2" w:rsidRDefault="00A82A91" w:rsidP="00A82A91">
            <w:pPr>
              <w:spacing w:line="360" w:lineRule="auto"/>
              <w:jc w:val="center"/>
            </w:pPr>
            <w:r w:rsidRPr="00F101E2">
              <w:t>Necesidad</w:t>
            </w:r>
          </w:p>
        </w:tc>
        <w:tc>
          <w:tcPr>
            <w:tcW w:w="2414" w:type="dxa"/>
          </w:tcPr>
          <w:p w:rsidR="00A82A91" w:rsidRPr="00F101E2"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pPr>
            <w:r w:rsidRPr="00F101E2">
              <w:t>Especificación</w:t>
            </w:r>
          </w:p>
        </w:tc>
        <w:tc>
          <w:tcPr>
            <w:tcW w:w="2415" w:type="dxa"/>
          </w:tcPr>
          <w:p w:rsidR="00A82A91" w:rsidRPr="00F101E2"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pPr>
            <w:r w:rsidRPr="00F101E2">
              <w:t>Unidad de medida</w:t>
            </w:r>
          </w:p>
        </w:tc>
        <w:tc>
          <w:tcPr>
            <w:tcW w:w="2415" w:type="dxa"/>
          </w:tcPr>
          <w:p w:rsidR="00A82A91" w:rsidRPr="00F101E2"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pPr>
            <w:r w:rsidRPr="00F101E2">
              <w:t>Justificación</w:t>
            </w:r>
          </w:p>
        </w:tc>
      </w:tr>
      <w:tr w:rsidR="00A82A91" w:rsidTr="00A82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A82A91" w:rsidRDefault="00A82A91" w:rsidP="00A82A91">
            <w:pPr>
              <w:spacing w:line="360" w:lineRule="auto"/>
              <w:jc w:val="center"/>
              <w:rPr>
                <w:sz w:val="24"/>
                <w:szCs w:val="24"/>
              </w:rPr>
            </w:pPr>
            <w:bookmarkStart w:id="15" w:name="_GoBack"/>
            <w:bookmarkEnd w:id="15"/>
          </w:p>
        </w:tc>
        <w:tc>
          <w:tcPr>
            <w:tcW w:w="2414"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82A91" w:rsidTr="00A82A91">
        <w:tc>
          <w:tcPr>
            <w:cnfStyle w:val="001000000000" w:firstRow="0" w:lastRow="0" w:firstColumn="1" w:lastColumn="0" w:oddVBand="0" w:evenVBand="0" w:oddHBand="0" w:evenHBand="0" w:firstRowFirstColumn="0" w:firstRowLastColumn="0" w:lastRowFirstColumn="0" w:lastRowLastColumn="0"/>
            <w:tcW w:w="2414" w:type="dxa"/>
          </w:tcPr>
          <w:p w:rsidR="00A82A91" w:rsidRDefault="00A82A91" w:rsidP="00A82A91">
            <w:pPr>
              <w:spacing w:line="360" w:lineRule="auto"/>
              <w:jc w:val="center"/>
              <w:rPr>
                <w:sz w:val="24"/>
                <w:szCs w:val="24"/>
              </w:rPr>
            </w:pPr>
          </w:p>
        </w:tc>
        <w:tc>
          <w:tcPr>
            <w:tcW w:w="2414" w:type="dxa"/>
          </w:tcPr>
          <w:p w:rsidR="00A82A91"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82A91" w:rsidTr="00A82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A82A91" w:rsidRDefault="00A82A91" w:rsidP="00A82A91">
            <w:pPr>
              <w:spacing w:line="360" w:lineRule="auto"/>
              <w:jc w:val="center"/>
              <w:rPr>
                <w:sz w:val="24"/>
                <w:szCs w:val="24"/>
              </w:rPr>
            </w:pPr>
          </w:p>
        </w:tc>
        <w:tc>
          <w:tcPr>
            <w:tcW w:w="2414"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82A91" w:rsidTr="00A82A91">
        <w:tc>
          <w:tcPr>
            <w:cnfStyle w:val="001000000000" w:firstRow="0" w:lastRow="0" w:firstColumn="1" w:lastColumn="0" w:oddVBand="0" w:evenVBand="0" w:oddHBand="0" w:evenHBand="0" w:firstRowFirstColumn="0" w:firstRowLastColumn="0" w:lastRowFirstColumn="0" w:lastRowLastColumn="0"/>
            <w:tcW w:w="2414" w:type="dxa"/>
          </w:tcPr>
          <w:p w:rsidR="00A82A91" w:rsidRDefault="00A82A91" w:rsidP="00A82A91">
            <w:pPr>
              <w:spacing w:line="360" w:lineRule="auto"/>
              <w:jc w:val="center"/>
              <w:rPr>
                <w:sz w:val="24"/>
                <w:szCs w:val="24"/>
              </w:rPr>
            </w:pPr>
          </w:p>
        </w:tc>
        <w:tc>
          <w:tcPr>
            <w:tcW w:w="2414" w:type="dxa"/>
          </w:tcPr>
          <w:p w:rsidR="00A82A91"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82A91" w:rsidTr="00A82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A82A91" w:rsidRDefault="00A82A91" w:rsidP="00A82A91">
            <w:pPr>
              <w:spacing w:line="360" w:lineRule="auto"/>
              <w:jc w:val="center"/>
              <w:rPr>
                <w:sz w:val="24"/>
                <w:szCs w:val="24"/>
              </w:rPr>
            </w:pPr>
          </w:p>
        </w:tc>
        <w:tc>
          <w:tcPr>
            <w:tcW w:w="2414"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415" w:type="dxa"/>
          </w:tcPr>
          <w:p w:rsidR="00A82A91"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A82A91" w:rsidRDefault="00A82A91" w:rsidP="00A82A91">
      <w:pPr>
        <w:spacing w:line="360" w:lineRule="auto"/>
        <w:jc w:val="center"/>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2574B" w:rsidP="002424B8">
      <w:r>
        <w:t>Hola aqui</w:t>
      </w:r>
    </w:p>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lastRenderedPageBreak/>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lastRenderedPageBreak/>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r>
        <w:rPr>
          <w:rFonts w:ascii="Arial" w:hAnsi="Arial" w:cs="Arial"/>
          <w:i/>
          <w:iCs/>
          <w:color w:val="000000"/>
          <w:sz w:val="20"/>
          <w:szCs w:val="20"/>
          <w:shd w:val="clear" w:color="auto" w:fill="FFFFFF"/>
        </w:rPr>
        <w:t>GoAppMX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653" w:rsidRDefault="00653653" w:rsidP="009A2DE8">
      <w:pPr>
        <w:spacing w:after="0" w:line="240" w:lineRule="auto"/>
      </w:pPr>
      <w:r>
        <w:separator/>
      </w:r>
    </w:p>
  </w:endnote>
  <w:endnote w:type="continuationSeparator" w:id="0">
    <w:p w:rsidR="00653653" w:rsidRDefault="00653653"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653" w:rsidRDefault="00653653" w:rsidP="009A2DE8">
      <w:pPr>
        <w:spacing w:after="0" w:line="240" w:lineRule="auto"/>
      </w:pPr>
      <w:r>
        <w:separator/>
      </w:r>
    </w:p>
  </w:footnote>
  <w:footnote w:type="continuationSeparator" w:id="0">
    <w:p w:rsidR="00653653" w:rsidRDefault="00653653"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6A86"/>
    <w:rsid w:val="00016172"/>
    <w:rsid w:val="000306ED"/>
    <w:rsid w:val="00052A5B"/>
    <w:rsid w:val="0005585B"/>
    <w:rsid w:val="00057297"/>
    <w:rsid w:val="000657CD"/>
    <w:rsid w:val="0006719D"/>
    <w:rsid w:val="00084E77"/>
    <w:rsid w:val="00085AF6"/>
    <w:rsid w:val="00094347"/>
    <w:rsid w:val="000A6C34"/>
    <w:rsid w:val="000B62D5"/>
    <w:rsid w:val="000C2903"/>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24246"/>
    <w:rsid w:val="002323D0"/>
    <w:rsid w:val="002424B8"/>
    <w:rsid w:val="0024537B"/>
    <w:rsid w:val="00250230"/>
    <w:rsid w:val="00266947"/>
    <w:rsid w:val="00275C3C"/>
    <w:rsid w:val="0027726D"/>
    <w:rsid w:val="00286EB4"/>
    <w:rsid w:val="00292F0C"/>
    <w:rsid w:val="002940E2"/>
    <w:rsid w:val="002A39A2"/>
    <w:rsid w:val="002B1E31"/>
    <w:rsid w:val="002B6870"/>
    <w:rsid w:val="002C2057"/>
    <w:rsid w:val="002C712B"/>
    <w:rsid w:val="002D7818"/>
    <w:rsid w:val="003050F6"/>
    <w:rsid w:val="0031018A"/>
    <w:rsid w:val="00312C73"/>
    <w:rsid w:val="003154E1"/>
    <w:rsid w:val="00332206"/>
    <w:rsid w:val="003354F7"/>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B7392"/>
    <w:rsid w:val="003C5D91"/>
    <w:rsid w:val="003E5857"/>
    <w:rsid w:val="003F39FB"/>
    <w:rsid w:val="003F52D8"/>
    <w:rsid w:val="00403AA1"/>
    <w:rsid w:val="00412863"/>
    <w:rsid w:val="00413D9C"/>
    <w:rsid w:val="004163F5"/>
    <w:rsid w:val="004237D1"/>
    <w:rsid w:val="004271AE"/>
    <w:rsid w:val="0043538F"/>
    <w:rsid w:val="00451D14"/>
    <w:rsid w:val="0046005D"/>
    <w:rsid w:val="00464666"/>
    <w:rsid w:val="00477B99"/>
    <w:rsid w:val="00482001"/>
    <w:rsid w:val="004827EF"/>
    <w:rsid w:val="004863D9"/>
    <w:rsid w:val="00491FAB"/>
    <w:rsid w:val="004A39D1"/>
    <w:rsid w:val="004A5890"/>
    <w:rsid w:val="004A63A7"/>
    <w:rsid w:val="004B1DEB"/>
    <w:rsid w:val="004C20F3"/>
    <w:rsid w:val="004C2F93"/>
    <w:rsid w:val="004C5D91"/>
    <w:rsid w:val="004C7122"/>
    <w:rsid w:val="004D34C6"/>
    <w:rsid w:val="004D54BC"/>
    <w:rsid w:val="004E100D"/>
    <w:rsid w:val="004F12D0"/>
    <w:rsid w:val="00537B72"/>
    <w:rsid w:val="00540C33"/>
    <w:rsid w:val="00542348"/>
    <w:rsid w:val="00542BCB"/>
    <w:rsid w:val="00546728"/>
    <w:rsid w:val="00557352"/>
    <w:rsid w:val="00565A5D"/>
    <w:rsid w:val="00581205"/>
    <w:rsid w:val="0059155E"/>
    <w:rsid w:val="005A159E"/>
    <w:rsid w:val="005C1B02"/>
    <w:rsid w:val="005D69A5"/>
    <w:rsid w:val="005F0EF1"/>
    <w:rsid w:val="005F3777"/>
    <w:rsid w:val="0061688D"/>
    <w:rsid w:val="00624F8D"/>
    <w:rsid w:val="0062609B"/>
    <w:rsid w:val="006268DE"/>
    <w:rsid w:val="00627F56"/>
    <w:rsid w:val="00630133"/>
    <w:rsid w:val="00652783"/>
    <w:rsid w:val="00653653"/>
    <w:rsid w:val="00656D85"/>
    <w:rsid w:val="00672678"/>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534C7"/>
    <w:rsid w:val="007953F2"/>
    <w:rsid w:val="007A0068"/>
    <w:rsid w:val="007A66C7"/>
    <w:rsid w:val="007A7DA1"/>
    <w:rsid w:val="007A7F1B"/>
    <w:rsid w:val="007F7E24"/>
    <w:rsid w:val="00803D91"/>
    <w:rsid w:val="008042AE"/>
    <w:rsid w:val="008239CC"/>
    <w:rsid w:val="008347A2"/>
    <w:rsid w:val="008417A3"/>
    <w:rsid w:val="00850E01"/>
    <w:rsid w:val="008604F4"/>
    <w:rsid w:val="00861E64"/>
    <w:rsid w:val="00866FE3"/>
    <w:rsid w:val="008704E5"/>
    <w:rsid w:val="00874F33"/>
    <w:rsid w:val="00880C5F"/>
    <w:rsid w:val="008862FC"/>
    <w:rsid w:val="0089328F"/>
    <w:rsid w:val="00894128"/>
    <w:rsid w:val="008A4079"/>
    <w:rsid w:val="008A5C44"/>
    <w:rsid w:val="008B1A74"/>
    <w:rsid w:val="008B21B5"/>
    <w:rsid w:val="008C78F7"/>
    <w:rsid w:val="008D00EC"/>
    <w:rsid w:val="008D0AC2"/>
    <w:rsid w:val="008D7C79"/>
    <w:rsid w:val="00942FAB"/>
    <w:rsid w:val="009511C9"/>
    <w:rsid w:val="00952F54"/>
    <w:rsid w:val="00955F6E"/>
    <w:rsid w:val="00962778"/>
    <w:rsid w:val="00972225"/>
    <w:rsid w:val="00972794"/>
    <w:rsid w:val="00974854"/>
    <w:rsid w:val="009A0698"/>
    <w:rsid w:val="009A2DE8"/>
    <w:rsid w:val="009A44F4"/>
    <w:rsid w:val="009B1322"/>
    <w:rsid w:val="009D352B"/>
    <w:rsid w:val="009F0210"/>
    <w:rsid w:val="00A0383C"/>
    <w:rsid w:val="00A109DB"/>
    <w:rsid w:val="00A201B3"/>
    <w:rsid w:val="00A226EA"/>
    <w:rsid w:val="00A237AF"/>
    <w:rsid w:val="00A23EBC"/>
    <w:rsid w:val="00A25DE2"/>
    <w:rsid w:val="00A46BD5"/>
    <w:rsid w:val="00A46FA1"/>
    <w:rsid w:val="00A53E78"/>
    <w:rsid w:val="00A61F5B"/>
    <w:rsid w:val="00A722E7"/>
    <w:rsid w:val="00A816A2"/>
    <w:rsid w:val="00A82A91"/>
    <w:rsid w:val="00A8559C"/>
    <w:rsid w:val="00AA1AF3"/>
    <w:rsid w:val="00AA7B72"/>
    <w:rsid w:val="00AC1178"/>
    <w:rsid w:val="00AE1DB7"/>
    <w:rsid w:val="00AE695C"/>
    <w:rsid w:val="00B075B7"/>
    <w:rsid w:val="00B105DD"/>
    <w:rsid w:val="00B140C8"/>
    <w:rsid w:val="00B162BE"/>
    <w:rsid w:val="00B338CC"/>
    <w:rsid w:val="00B36D8F"/>
    <w:rsid w:val="00B40991"/>
    <w:rsid w:val="00B42A69"/>
    <w:rsid w:val="00B43C53"/>
    <w:rsid w:val="00B55FB2"/>
    <w:rsid w:val="00B61497"/>
    <w:rsid w:val="00B65841"/>
    <w:rsid w:val="00B66BD5"/>
    <w:rsid w:val="00B77071"/>
    <w:rsid w:val="00B8181C"/>
    <w:rsid w:val="00B82533"/>
    <w:rsid w:val="00B9624D"/>
    <w:rsid w:val="00BA2BC4"/>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84CF2"/>
    <w:rsid w:val="00DA225E"/>
    <w:rsid w:val="00DA4A5B"/>
    <w:rsid w:val="00DA62F4"/>
    <w:rsid w:val="00DB3004"/>
    <w:rsid w:val="00DC450E"/>
    <w:rsid w:val="00DD01FD"/>
    <w:rsid w:val="00DD1C08"/>
    <w:rsid w:val="00DD4380"/>
    <w:rsid w:val="00DF6A87"/>
    <w:rsid w:val="00E0001C"/>
    <w:rsid w:val="00E031DF"/>
    <w:rsid w:val="00E043F9"/>
    <w:rsid w:val="00E14FE0"/>
    <w:rsid w:val="00E33D17"/>
    <w:rsid w:val="00E5047B"/>
    <w:rsid w:val="00E56483"/>
    <w:rsid w:val="00E60393"/>
    <w:rsid w:val="00E65272"/>
    <w:rsid w:val="00E774E7"/>
    <w:rsid w:val="00E83270"/>
    <w:rsid w:val="00E8526B"/>
    <w:rsid w:val="00E86BBC"/>
    <w:rsid w:val="00EA5F9D"/>
    <w:rsid w:val="00EC194C"/>
    <w:rsid w:val="00EC221E"/>
    <w:rsid w:val="00EC4527"/>
    <w:rsid w:val="00ED13DD"/>
    <w:rsid w:val="00ED36DC"/>
    <w:rsid w:val="00ED47B4"/>
    <w:rsid w:val="00EE3C33"/>
    <w:rsid w:val="00EE7500"/>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67C6"/>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8036-E5BC-415B-AD78-03253325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3506</Words>
  <Characters>19287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2</cp:revision>
  <cp:lastPrinted>2016-02-25T18:51:00Z</cp:lastPrinted>
  <dcterms:created xsi:type="dcterms:W3CDTF">2020-11-25T05:27:00Z</dcterms:created>
  <dcterms:modified xsi:type="dcterms:W3CDTF">2020-11-25T05:27:00Z</dcterms:modified>
</cp:coreProperties>
</file>