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76" w:rsidRPr="0021453A" w:rsidRDefault="00734476" w:rsidP="00734476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</w:pPr>
      <w:r w:rsidRPr="0021453A"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  <w:t xml:space="preserve">Alberto de Sampaio Ferraz Jardim </w:t>
      </w:r>
      <w:proofErr w:type="spellStart"/>
      <w:r w:rsidRPr="0021453A"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  <w:t>Sayão</w:t>
      </w:r>
      <w:proofErr w:type="spellEnd"/>
    </w:p>
    <w:p w:rsidR="00734476" w:rsidRPr="00734476" w:rsidRDefault="0021453A" w:rsidP="00A71099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1362075" cy="1351382"/>
            <wp:effectExtent l="0" t="0" r="0" b="1270"/>
            <wp:docPr id="2" name="Picture 2" descr="F:\downloads\AS Debate TV Futura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AS Debate TV Futura 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30" cy="13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76" w:rsidRPr="00734476" w:rsidRDefault="00734476" w:rsidP="00734476">
      <w:pPr>
        <w:spacing w:after="150" w:line="240" w:lineRule="auto"/>
        <w:jc w:val="both"/>
        <w:rPr>
          <w:rFonts w:ascii="Arial Narrow" w:eastAsia="Times New Roman" w:hAnsi="Arial Narrow" w:cs="Arial"/>
          <w:color w:val="2F2E2E"/>
          <w:sz w:val="20"/>
          <w:szCs w:val="20"/>
          <w:lang w:eastAsia="en-GB"/>
        </w:rPr>
      </w:pPr>
    </w:p>
    <w:p w:rsidR="0021453A" w:rsidRDefault="0021453A" w:rsidP="0021453A">
      <w:pPr>
        <w:spacing w:after="120" w:line="360" w:lineRule="auto"/>
        <w:jc w:val="both"/>
        <w:rPr>
          <w:rFonts w:ascii="Arial Narrow" w:hAnsi="Arial Narrow"/>
          <w:color w:val="222222"/>
          <w:shd w:val="clear" w:color="auto" w:fill="FFFFFF"/>
        </w:rPr>
      </w:pPr>
      <w:r w:rsidRPr="0021453A">
        <w:rPr>
          <w:rFonts w:ascii="Arial Narrow" w:hAnsi="Arial Narrow"/>
          <w:color w:val="222222"/>
          <w:shd w:val="clear" w:color="auto" w:fill="FFFFFF"/>
        </w:rPr>
        <w:t xml:space="preserve">Possui graduação em Engenharia Civil pela Pontifícia Universidade Católica do Rio de Janeiro e doutorado em Engenharia Geotécnica na UBC - </w:t>
      </w:r>
      <w:proofErr w:type="spellStart"/>
      <w:r w:rsidRPr="0021453A">
        <w:rPr>
          <w:rFonts w:ascii="Arial Narrow" w:hAnsi="Arial Narrow"/>
          <w:color w:val="222222"/>
          <w:shd w:val="clear" w:color="auto" w:fill="FFFFFF"/>
        </w:rPr>
        <w:t>University</w:t>
      </w:r>
      <w:proofErr w:type="spellEnd"/>
      <w:r w:rsidRPr="0021453A">
        <w:rPr>
          <w:rFonts w:ascii="Arial Narrow" w:hAnsi="Arial Narrow"/>
          <w:color w:val="222222"/>
          <w:shd w:val="clear" w:color="auto" w:fill="FFFFFF"/>
        </w:rPr>
        <w:t xml:space="preserve"> </w:t>
      </w:r>
      <w:proofErr w:type="spellStart"/>
      <w:r w:rsidRPr="0021453A">
        <w:rPr>
          <w:rFonts w:ascii="Arial Narrow" w:hAnsi="Arial Narrow"/>
          <w:color w:val="222222"/>
          <w:shd w:val="clear" w:color="auto" w:fill="FFFFFF"/>
        </w:rPr>
        <w:t>of</w:t>
      </w:r>
      <w:proofErr w:type="spellEnd"/>
      <w:r w:rsidRPr="0021453A">
        <w:rPr>
          <w:rFonts w:ascii="Arial Narrow" w:hAnsi="Arial Narrow"/>
          <w:color w:val="222222"/>
          <w:shd w:val="clear" w:color="auto" w:fill="FFFFFF"/>
        </w:rPr>
        <w:t xml:space="preserve"> </w:t>
      </w:r>
      <w:proofErr w:type="spellStart"/>
      <w:r w:rsidRPr="0021453A">
        <w:rPr>
          <w:rFonts w:ascii="Arial Narrow" w:hAnsi="Arial Narrow"/>
          <w:color w:val="222222"/>
          <w:shd w:val="clear" w:color="auto" w:fill="FFFFFF"/>
        </w:rPr>
        <w:t>British</w:t>
      </w:r>
      <w:proofErr w:type="spellEnd"/>
      <w:r w:rsidRPr="0021453A">
        <w:rPr>
          <w:rFonts w:ascii="Arial Narrow" w:hAnsi="Arial Narrow"/>
          <w:color w:val="222222"/>
          <w:shd w:val="clear" w:color="auto" w:fill="FFFFFF"/>
        </w:rPr>
        <w:t xml:space="preserve"> Columbia, Canadá, onde foi Prof. Visitante de 2000 a 2001. </w:t>
      </w:r>
    </w:p>
    <w:p w:rsidR="0021453A" w:rsidRDefault="0021453A" w:rsidP="0021453A">
      <w:pPr>
        <w:spacing w:after="120" w:line="360" w:lineRule="auto"/>
        <w:jc w:val="both"/>
        <w:rPr>
          <w:rFonts w:ascii="Arial Narrow" w:hAnsi="Arial Narrow"/>
          <w:color w:val="222222"/>
          <w:shd w:val="clear" w:color="auto" w:fill="FFFFFF"/>
        </w:rPr>
      </w:pPr>
      <w:r w:rsidRPr="0021453A">
        <w:rPr>
          <w:rFonts w:ascii="Arial Narrow" w:hAnsi="Arial Narrow"/>
          <w:color w:val="222222"/>
          <w:shd w:val="clear" w:color="auto" w:fill="FFFFFF"/>
        </w:rPr>
        <w:t xml:space="preserve">É Professor Associado da PUC-Rio e Diretor da ANE – Academia Nacional de Engenharia. Foi Presidente da ABMS - Associação Brasileira de Mecânica dos Solos e Engenharia Geotécnica de 2004 a 2008. </w:t>
      </w:r>
    </w:p>
    <w:p w:rsidR="0021453A" w:rsidRDefault="0021453A" w:rsidP="0021453A">
      <w:pPr>
        <w:spacing w:after="120" w:line="360" w:lineRule="auto"/>
        <w:jc w:val="both"/>
        <w:rPr>
          <w:rFonts w:ascii="Arial Narrow" w:hAnsi="Arial Narrow"/>
          <w:color w:val="222222"/>
          <w:shd w:val="clear" w:color="auto" w:fill="FFFFFF"/>
        </w:rPr>
      </w:pPr>
      <w:r w:rsidRPr="0021453A">
        <w:rPr>
          <w:rFonts w:ascii="Arial Narrow" w:hAnsi="Arial Narrow"/>
          <w:color w:val="222222"/>
          <w:shd w:val="clear" w:color="auto" w:fill="FFFFFF"/>
        </w:rPr>
        <w:t xml:space="preserve">Atua na área de Engenharia Geotécnica, com ênfase em estabilização de encostas, reforço com </w:t>
      </w:r>
      <w:proofErr w:type="spellStart"/>
      <w:r w:rsidRPr="0021453A">
        <w:rPr>
          <w:rFonts w:ascii="Arial Narrow" w:hAnsi="Arial Narrow"/>
          <w:color w:val="222222"/>
          <w:shd w:val="clear" w:color="auto" w:fill="FFFFFF"/>
        </w:rPr>
        <w:t>geossintéticos</w:t>
      </w:r>
      <w:proofErr w:type="spellEnd"/>
      <w:r w:rsidRPr="0021453A">
        <w:rPr>
          <w:rFonts w:ascii="Arial Narrow" w:hAnsi="Arial Narrow"/>
          <w:color w:val="222222"/>
          <w:shd w:val="clear" w:color="auto" w:fill="FFFFFF"/>
        </w:rPr>
        <w:t>, barragens e obras de terra, e investigações experimentais. Em 2</w:t>
      </w:r>
      <w:bookmarkStart w:id="0" w:name="_GoBack"/>
      <w:bookmarkEnd w:id="0"/>
      <w:r w:rsidRPr="0021453A">
        <w:rPr>
          <w:rFonts w:ascii="Arial Narrow" w:hAnsi="Arial Narrow"/>
          <w:color w:val="222222"/>
          <w:shd w:val="clear" w:color="auto" w:fill="FFFFFF"/>
        </w:rPr>
        <w:t xml:space="preserve">011, foi eleito Membro Titular da ANE. </w:t>
      </w:r>
    </w:p>
    <w:p w:rsidR="00734476" w:rsidRPr="0021453A" w:rsidRDefault="0021453A" w:rsidP="0021453A">
      <w:pPr>
        <w:spacing w:after="120" w:line="360" w:lineRule="auto"/>
        <w:jc w:val="both"/>
        <w:rPr>
          <w:rFonts w:ascii="Arial Narrow" w:hAnsi="Arial Narrow"/>
        </w:rPr>
      </w:pPr>
      <w:r w:rsidRPr="0021453A">
        <w:rPr>
          <w:rFonts w:ascii="Arial Narrow" w:hAnsi="Arial Narrow"/>
          <w:color w:val="222222"/>
          <w:shd w:val="clear" w:color="auto" w:fill="FFFFFF"/>
        </w:rPr>
        <w:t>É membro eleito do Conselho Deliberativo do Comitê Brasileiro de Barragens e membro vitalício do Conselho Diretor da ABMS.</w:t>
      </w:r>
    </w:p>
    <w:sectPr w:rsidR="00734476" w:rsidRPr="0021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6"/>
    <w:rsid w:val="000307BB"/>
    <w:rsid w:val="00106F3B"/>
    <w:rsid w:val="00177E37"/>
    <w:rsid w:val="001D2EA8"/>
    <w:rsid w:val="0021453A"/>
    <w:rsid w:val="00345CC3"/>
    <w:rsid w:val="005C7167"/>
    <w:rsid w:val="006F3273"/>
    <w:rsid w:val="0073277E"/>
    <w:rsid w:val="00734476"/>
    <w:rsid w:val="007832A7"/>
    <w:rsid w:val="007A5A1B"/>
    <w:rsid w:val="0084488D"/>
    <w:rsid w:val="00884EBC"/>
    <w:rsid w:val="009301A5"/>
    <w:rsid w:val="00972064"/>
    <w:rsid w:val="00A71099"/>
    <w:rsid w:val="00AC30BB"/>
    <w:rsid w:val="00AF791E"/>
    <w:rsid w:val="00BA11FB"/>
    <w:rsid w:val="00BB5BE2"/>
    <w:rsid w:val="00C2147D"/>
    <w:rsid w:val="00E16CC7"/>
    <w:rsid w:val="00E77073"/>
    <w:rsid w:val="00E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6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6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4</cp:revision>
  <cp:lastPrinted>2020-02-20T16:26:00Z</cp:lastPrinted>
  <dcterms:created xsi:type="dcterms:W3CDTF">2020-02-20T16:17:00Z</dcterms:created>
  <dcterms:modified xsi:type="dcterms:W3CDTF">2020-02-21T10:33:00Z</dcterms:modified>
</cp:coreProperties>
</file>