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90D7" w14:textId="750D586D" w:rsidR="00476958" w:rsidRDefault="00476958" w:rsidP="00DF71B4">
      <w:pPr>
        <w:jc w:val="center"/>
        <w:rPr>
          <w:b/>
          <w:bCs/>
          <w:sz w:val="28"/>
          <w:szCs w:val="28"/>
          <w:lang w:val="es-CL"/>
        </w:rPr>
      </w:pPr>
      <w:r w:rsidRPr="00975D19">
        <w:rPr>
          <w:b/>
          <w:bCs/>
          <w:sz w:val="28"/>
          <w:szCs w:val="28"/>
          <w:lang w:val="es-CL"/>
        </w:rPr>
        <w:t>Análisis Estratégico de Precios Mayoristas para el Sector Retail de Frutas y Hortalizas</w:t>
      </w:r>
    </w:p>
    <w:p w14:paraId="38F4C272" w14:textId="77777777" w:rsidR="00DF71B4" w:rsidRPr="00DF71B4" w:rsidRDefault="00DF71B4" w:rsidP="00DF71B4">
      <w:pPr>
        <w:jc w:val="center"/>
        <w:rPr>
          <w:b/>
          <w:bCs/>
          <w:sz w:val="28"/>
          <w:szCs w:val="28"/>
          <w:u w:val="single"/>
          <w:lang w:val="es-CL"/>
        </w:rPr>
      </w:pPr>
    </w:p>
    <w:p w14:paraId="495C6BD1" w14:textId="16C2E25B" w:rsidR="00DF71B4" w:rsidRPr="00DF71B4" w:rsidRDefault="00DF71B4" w:rsidP="00DF71B4">
      <w:pPr>
        <w:jc w:val="both"/>
        <w:rPr>
          <w:u w:val="single"/>
          <w:lang w:val="es-CL"/>
        </w:rPr>
      </w:pPr>
      <w:r w:rsidRPr="00DF71B4">
        <w:rPr>
          <w:b/>
          <w:bCs/>
          <w:lang w:val="es-CL"/>
        </w:rPr>
        <w:t>**FRESCORP S.A.**</w:t>
      </w:r>
      <w:r w:rsidRPr="00DF71B4">
        <w:rPr>
          <w:lang w:val="es-CL"/>
        </w:rPr>
        <w:t xml:space="preserve"> es una cadena de supermercados `FICTICIA`, con fuerte presencia en la venta de abarrotes, carnes y productos envasados. Recientemente, han notado un creciente interés de sus clientes por productos frescos, saludables y de origen local.</w:t>
      </w:r>
    </w:p>
    <w:p w14:paraId="352C1016" w14:textId="0E54BBB2" w:rsidR="00DF71B4" w:rsidRPr="00DF71B4" w:rsidRDefault="00DF71B4" w:rsidP="00DF71B4">
      <w:pPr>
        <w:jc w:val="both"/>
        <w:rPr>
          <w:lang w:val="es-CL"/>
        </w:rPr>
      </w:pPr>
      <w:r w:rsidRPr="00DF71B4">
        <w:rPr>
          <w:lang w:val="es-CL"/>
        </w:rPr>
        <w:t xml:space="preserve">Para capitalizar esta tendencia y competir con las grandes cadenas y ferias locales, la gerencia ha decidido lanzar una nueva línea de negocio: </w:t>
      </w:r>
      <w:r w:rsidRPr="00DF71B4">
        <w:rPr>
          <w:b/>
          <w:bCs/>
          <w:lang w:val="es-CL"/>
        </w:rPr>
        <w:t>"FRESCORP Verde"</w:t>
      </w:r>
      <w:r w:rsidRPr="00DF71B4">
        <w:rPr>
          <w:lang w:val="es-CL"/>
        </w:rPr>
        <w:t xml:space="preserve">, dedicada exclusivamente a la venta de frutas y </w:t>
      </w:r>
      <w:r w:rsidRPr="00DF71B4">
        <w:rPr>
          <w:u w:val="single"/>
          <w:lang w:val="es-CL"/>
        </w:rPr>
        <w:t>hortalizas</w:t>
      </w:r>
      <w:r w:rsidRPr="00DF71B4">
        <w:rPr>
          <w:lang w:val="es-CL"/>
        </w:rPr>
        <w:t xml:space="preserve"> de alta calidad.</w:t>
      </w:r>
    </w:p>
    <w:p w14:paraId="7671F96D" w14:textId="26A2CDD1" w:rsidR="00DF71B4" w:rsidRPr="00DF71B4" w:rsidRDefault="00DF71B4" w:rsidP="00DF71B4">
      <w:pPr>
        <w:jc w:val="both"/>
        <w:rPr>
          <w:lang w:val="es-CL"/>
        </w:rPr>
      </w:pPr>
      <w:r w:rsidRPr="00DF71B4">
        <w:rPr>
          <w:lang w:val="es-CL"/>
        </w:rPr>
        <w:t xml:space="preserve">La empresa no tiene experiencia en la compra a gran escala de productos perecederos. El mercado de frutas y hortalizas es volátil y los precios cambian constantemente. Antes de invertir en logística, refrigeración y personal, necesitan un </w:t>
      </w:r>
      <w:r w:rsidRPr="00DF71B4">
        <w:rPr>
          <w:b/>
          <w:bCs/>
          <w:lang w:val="es-CL"/>
        </w:rPr>
        <w:t>plan de negocio basado en datos nacionales</w:t>
      </w:r>
      <w:r w:rsidRPr="00DF71B4">
        <w:rPr>
          <w:lang w:val="es-CL"/>
        </w:rPr>
        <w:t xml:space="preserve"> del año recurrente para asegurar la rentabilidad del proyecto y ofrecer precios competitivos a sus clientes.</w:t>
      </w:r>
    </w:p>
    <w:p w14:paraId="4EAC87B7" w14:textId="77777777" w:rsidR="00476958" w:rsidRDefault="00476958">
      <w:pPr>
        <w:rPr>
          <w:lang w:val="es-CL"/>
        </w:rPr>
      </w:pPr>
    </w:p>
    <w:p w14:paraId="54DFFEB0" w14:textId="4E3C4A98" w:rsidR="00476958" w:rsidRDefault="00476958">
      <w:pPr>
        <w:rPr>
          <w:b/>
          <w:bCs/>
          <w:lang w:val="es-CL"/>
        </w:rPr>
      </w:pPr>
      <w:r w:rsidRPr="003C4BFB">
        <w:rPr>
          <w:b/>
          <w:bCs/>
          <w:lang w:val="es-CL"/>
        </w:rPr>
        <w:t xml:space="preserve">Preguntas </w:t>
      </w:r>
      <w:r>
        <w:rPr>
          <w:b/>
          <w:bCs/>
          <w:lang w:val="es-CL"/>
        </w:rPr>
        <w:t>c</w:t>
      </w:r>
      <w:r w:rsidRPr="003C4BFB">
        <w:rPr>
          <w:b/>
          <w:bCs/>
          <w:lang w:val="es-CL"/>
        </w:rPr>
        <w:t>lave</w:t>
      </w:r>
      <w:r>
        <w:rPr>
          <w:b/>
          <w:bCs/>
          <w:lang w:val="es-CL"/>
        </w:rPr>
        <w:t>s:</w:t>
      </w:r>
    </w:p>
    <w:p w14:paraId="689D586C" w14:textId="77560F28" w:rsidR="00476958" w:rsidRDefault="00476958">
      <w:pPr>
        <w:rPr>
          <w:b/>
          <w:bCs/>
          <w:lang w:val="es-CL"/>
        </w:rPr>
      </w:pPr>
      <w:r w:rsidRPr="003C4BFB">
        <w:rPr>
          <w:b/>
          <w:bCs/>
          <w:lang w:val="es-CL"/>
        </w:rPr>
        <w:t>1. Selección de Cartera de Productos</w:t>
      </w:r>
    </w:p>
    <w:p w14:paraId="00599DC0" w14:textId="4B86866E" w:rsidR="00DF71B4" w:rsidRPr="00DF71B4" w:rsidRDefault="00DF71B4" w:rsidP="00DF71B4">
      <w:pPr>
        <w:pStyle w:val="Prrafodelista"/>
        <w:numPr>
          <w:ilvl w:val="0"/>
          <w:numId w:val="11"/>
        </w:numPr>
        <w:rPr>
          <w:lang w:val="es-CL"/>
        </w:rPr>
      </w:pPr>
      <w:r w:rsidRPr="00DF71B4">
        <w:rPr>
          <w:lang w:val="es-CL"/>
        </w:rPr>
        <w:t>¿Qué productos tienen el menor costo de adquisición promedio?</w:t>
      </w:r>
    </w:p>
    <w:p w14:paraId="090578CA" w14:textId="58B4FF55" w:rsidR="00DF71B4" w:rsidRPr="00DF71B4" w:rsidRDefault="00DF71B4" w:rsidP="00DF71B4">
      <w:pPr>
        <w:pStyle w:val="Prrafodelista"/>
        <w:numPr>
          <w:ilvl w:val="0"/>
          <w:numId w:val="11"/>
        </w:numPr>
        <w:rPr>
          <w:lang w:val="es-CL"/>
        </w:rPr>
      </w:pPr>
      <w:r w:rsidRPr="00DF71B4">
        <w:rPr>
          <w:lang w:val="es-CL"/>
        </w:rPr>
        <w:t>¿Cuáles son los productos más importantes o con mayor volumen de comercialización?</w:t>
      </w:r>
    </w:p>
    <w:p w14:paraId="31F78D0A" w14:textId="6A31DC49" w:rsidR="00DF71B4" w:rsidRPr="00DF71B4" w:rsidRDefault="00DF71B4" w:rsidP="00DF71B4">
      <w:pPr>
        <w:pStyle w:val="Prrafodelista"/>
        <w:numPr>
          <w:ilvl w:val="0"/>
          <w:numId w:val="11"/>
        </w:numPr>
        <w:rPr>
          <w:lang w:val="es-CL"/>
        </w:rPr>
      </w:pPr>
      <w:r w:rsidRPr="00DF71B4">
        <w:rPr>
          <w:lang w:val="es-CL"/>
        </w:rPr>
        <w:t>¿Qué productos tienen la mayor diversidad de variedades en el mercado?</w:t>
      </w:r>
    </w:p>
    <w:p w14:paraId="2A47BCC5" w14:textId="1ADA2030" w:rsidR="00476958" w:rsidRPr="003C4BFB" w:rsidRDefault="00476958" w:rsidP="00476958">
      <w:pPr>
        <w:rPr>
          <w:lang w:val="es-CL"/>
        </w:rPr>
      </w:pPr>
      <w:r w:rsidRPr="003C4BFB">
        <w:rPr>
          <w:b/>
          <w:bCs/>
          <w:lang w:val="es-CL"/>
        </w:rPr>
        <w:t xml:space="preserve">2. Estrategia de Precios y Promociones </w:t>
      </w:r>
    </w:p>
    <w:p w14:paraId="0854C5EA" w14:textId="5171D765" w:rsidR="00DF71B4" w:rsidRPr="00DF71B4" w:rsidRDefault="00DF71B4" w:rsidP="00DF71B4">
      <w:pPr>
        <w:pStyle w:val="Prrafodelista"/>
        <w:numPr>
          <w:ilvl w:val="0"/>
          <w:numId w:val="12"/>
        </w:numPr>
        <w:rPr>
          <w:lang w:val="es-CL"/>
        </w:rPr>
      </w:pPr>
      <w:r w:rsidRPr="00DF71B4">
        <w:rPr>
          <w:lang w:val="es-CL"/>
        </w:rPr>
        <w:t>¿Cuáles son los meses de "temporada baja" (precios más baratos) para los productos populares?</w:t>
      </w:r>
    </w:p>
    <w:p w14:paraId="373956FC" w14:textId="04297E90" w:rsidR="00DF71B4" w:rsidRPr="00DF71B4" w:rsidRDefault="00DF71B4" w:rsidP="00DF71B4">
      <w:pPr>
        <w:pStyle w:val="Prrafodelista"/>
        <w:numPr>
          <w:ilvl w:val="0"/>
          <w:numId w:val="12"/>
        </w:numPr>
        <w:rPr>
          <w:lang w:val="es-CL"/>
        </w:rPr>
      </w:pPr>
      <w:r w:rsidRPr="00DF71B4">
        <w:rPr>
          <w:lang w:val="es-CL"/>
        </w:rPr>
        <w:t>¿Qué productos sufren las mayores alzas de precio?</w:t>
      </w:r>
    </w:p>
    <w:p w14:paraId="00975609" w14:textId="3D1197F2" w:rsidR="00476958" w:rsidRPr="003C4BFB" w:rsidRDefault="00476958" w:rsidP="00476958">
      <w:pPr>
        <w:rPr>
          <w:lang w:val="es-CL"/>
        </w:rPr>
      </w:pPr>
      <w:r w:rsidRPr="003C4BFB">
        <w:rPr>
          <w:b/>
          <w:bCs/>
          <w:lang w:val="es-CL"/>
        </w:rPr>
        <w:t xml:space="preserve">3. Optimización de la Cadena de Suministro </w:t>
      </w:r>
    </w:p>
    <w:p w14:paraId="48E57036" w14:textId="46E91189" w:rsidR="00DF71B4" w:rsidRPr="00DF71B4" w:rsidRDefault="00DF71B4" w:rsidP="00DF71B4">
      <w:pPr>
        <w:pStyle w:val="Prrafodelista"/>
        <w:numPr>
          <w:ilvl w:val="0"/>
          <w:numId w:val="13"/>
        </w:numPr>
        <w:rPr>
          <w:lang w:val="es-CL"/>
        </w:rPr>
      </w:pPr>
      <w:r w:rsidRPr="00DF71B4">
        <w:rPr>
          <w:lang w:val="es-CL"/>
        </w:rPr>
        <w:t>¿Hay días específicos de la semana en los que los precios mayoristas tienden a ser más bajos?</w:t>
      </w:r>
    </w:p>
    <w:p w14:paraId="657A3828" w14:textId="4EBE9C86" w:rsidR="00476958" w:rsidRPr="00DF71B4" w:rsidRDefault="00DF71B4" w:rsidP="00DF71B4">
      <w:pPr>
        <w:pStyle w:val="Prrafodelista"/>
        <w:numPr>
          <w:ilvl w:val="0"/>
          <w:numId w:val="13"/>
        </w:numPr>
        <w:rPr>
          <w:lang w:val="es-CL"/>
        </w:rPr>
      </w:pPr>
      <w:r w:rsidRPr="00DF71B4">
        <w:rPr>
          <w:lang w:val="es-CL"/>
        </w:rPr>
        <w:t>¿En qué mercados es más barato comprar productos clave?</w:t>
      </w:r>
    </w:p>
    <w:sectPr w:rsidR="00476958" w:rsidRPr="00DF7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BFC"/>
    <w:multiLevelType w:val="hybridMultilevel"/>
    <w:tmpl w:val="904E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7017"/>
    <w:multiLevelType w:val="multilevel"/>
    <w:tmpl w:val="C64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41C7F"/>
    <w:multiLevelType w:val="multilevel"/>
    <w:tmpl w:val="C5D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B6056"/>
    <w:multiLevelType w:val="hybridMultilevel"/>
    <w:tmpl w:val="293C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92BA9"/>
    <w:multiLevelType w:val="multilevel"/>
    <w:tmpl w:val="5AC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717F3"/>
    <w:multiLevelType w:val="hybridMultilevel"/>
    <w:tmpl w:val="1636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27EE2"/>
    <w:multiLevelType w:val="hybridMultilevel"/>
    <w:tmpl w:val="CE22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66AFD"/>
    <w:multiLevelType w:val="multilevel"/>
    <w:tmpl w:val="5504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C0823"/>
    <w:multiLevelType w:val="hybridMultilevel"/>
    <w:tmpl w:val="8E60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0E40"/>
    <w:multiLevelType w:val="multilevel"/>
    <w:tmpl w:val="D298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E2419"/>
    <w:multiLevelType w:val="hybridMultilevel"/>
    <w:tmpl w:val="FA58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70C1B"/>
    <w:multiLevelType w:val="multilevel"/>
    <w:tmpl w:val="103C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52EAD"/>
    <w:multiLevelType w:val="multilevel"/>
    <w:tmpl w:val="CE82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191604">
    <w:abstractNumId w:val="1"/>
  </w:num>
  <w:num w:numId="2" w16cid:durableId="535581922">
    <w:abstractNumId w:val="12"/>
  </w:num>
  <w:num w:numId="3" w16cid:durableId="1457798977">
    <w:abstractNumId w:val="4"/>
  </w:num>
  <w:num w:numId="4" w16cid:durableId="1920629970">
    <w:abstractNumId w:val="9"/>
  </w:num>
  <w:num w:numId="5" w16cid:durableId="1857885747">
    <w:abstractNumId w:val="10"/>
  </w:num>
  <w:num w:numId="6" w16cid:durableId="380371008">
    <w:abstractNumId w:val="6"/>
  </w:num>
  <w:num w:numId="7" w16cid:durableId="1677343338">
    <w:abstractNumId w:val="3"/>
  </w:num>
  <w:num w:numId="8" w16cid:durableId="498738815">
    <w:abstractNumId w:val="11"/>
  </w:num>
  <w:num w:numId="9" w16cid:durableId="196356480">
    <w:abstractNumId w:val="7"/>
  </w:num>
  <w:num w:numId="10" w16cid:durableId="1363435865">
    <w:abstractNumId w:val="2"/>
  </w:num>
  <w:num w:numId="11" w16cid:durableId="1220435422">
    <w:abstractNumId w:val="8"/>
  </w:num>
  <w:num w:numId="12" w16cid:durableId="2071996865">
    <w:abstractNumId w:val="0"/>
  </w:num>
  <w:num w:numId="13" w16cid:durableId="985472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FB"/>
    <w:rsid w:val="00007558"/>
    <w:rsid w:val="000F5B81"/>
    <w:rsid w:val="003C4BFB"/>
    <w:rsid w:val="00476958"/>
    <w:rsid w:val="00975D19"/>
    <w:rsid w:val="00D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25395"/>
  <w15:chartTrackingRefBased/>
  <w15:docId w15:val="{7B64AE58-6C88-420C-9861-0B97AE31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58"/>
  </w:style>
  <w:style w:type="paragraph" w:styleId="Ttulo1">
    <w:name w:val="heading 1"/>
    <w:basedOn w:val="Normal"/>
    <w:next w:val="Normal"/>
    <w:link w:val="Ttulo1Car"/>
    <w:uiPriority w:val="9"/>
    <w:qFormat/>
    <w:rsid w:val="003C4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B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B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B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B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B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B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B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B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B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B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</dc:creator>
  <cp:keywords/>
  <dc:description/>
  <cp:lastModifiedBy>PC 1</cp:lastModifiedBy>
  <cp:revision>5</cp:revision>
  <dcterms:created xsi:type="dcterms:W3CDTF">2025-07-24T17:01:00Z</dcterms:created>
  <dcterms:modified xsi:type="dcterms:W3CDTF">2025-07-25T19:06:00Z</dcterms:modified>
</cp:coreProperties>
</file>