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sz w:val="12"/>
          <w:szCs w:val="12"/>
        </w:rPr>
      </w:pPr>
    </w:p>
    <w:tbl>
      <w:tblPr>
        <w:tblW w:w="104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70"/>
        <w:gridCol w:w="3000"/>
      </w:tblGrid>
      <w:tr>
        <w:tblPrEx>
          <w:shd w:val="clear" w:color="auto" w:fill="ced7e7"/>
        </w:tblPrEx>
        <w:trPr>
          <w:trHeight w:val="122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Title"/>
            </w:pPr>
            <w:r>
              <w:rPr>
                <w:sz w:val="70"/>
                <w:szCs w:val="70"/>
                <w:shd w:val="nil" w:color="auto" w:fill="auto"/>
                <w:rtl w:val="0"/>
                <w:lang w:val="en-US"/>
              </w:rPr>
              <w:t>Ricardo Carrillo</w:t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Body"/>
              <w:spacing w:before="0" w:line="276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480 West Broad Street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Columbus, OH 43215</w:t>
            </w:r>
            <w:r>
              <w:rPr>
                <w:shd w:val="nil" w:color="auto" w:fill="auto"/>
                <w:rtl w:val="0"/>
                <w:lang w:val="en-US"/>
              </w:rPr>
              <w:t>,  Apt. 603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(956) 605-5452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ric.carrillo7@hotmail.com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github.com/RiccardT</w:t>
            </w:r>
          </w:p>
        </w:tc>
      </w:tr>
      <w:tr>
        <w:tblPrEx>
          <w:shd w:val="clear" w:color="auto" w:fill="ced7e7"/>
        </w:tblPrEx>
        <w:trPr>
          <w:trHeight w:val="1188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EXPERIENCE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JPMorgan Chase &amp; Co,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Columbus, OH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Software Engineer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FEB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Improved the user interface of the firm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internal test certification application using Angular</w:t>
            </w:r>
            <w:r>
              <w:rPr>
                <w:shd w:val="nil" w:color="auto" w:fill="auto"/>
                <w:rtl w:val="0"/>
                <w:lang w:val="en-US"/>
              </w:rPr>
              <w:t>/Java</w:t>
            </w:r>
            <w:r>
              <w:rPr>
                <w:shd w:val="nil" w:color="auto" w:fill="auto"/>
                <w:rtl w:val="0"/>
                <w:lang w:val="en-US"/>
              </w:rPr>
              <w:t xml:space="preserve"> which resulted in more bug identification for the Chase website.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monitoring application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certification APIs using Python which led to faster bug fixes.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Developed an automated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CI/CD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pipeline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test certification application using Jenkins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Groovy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which saved roughly 30 minutes of developer time daily.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CLI tool to feed data from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certification APIs into an external service using Python which resulted in improved metric visualization.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Integrated several of the Chase website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sections into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automated test framework using Jenkins, Kubernetes, &amp; Docker which led to improved bug identification.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Organized bonding activities for new graduate software engineers entering the firm both virtually &amp; in person which resulted in better morale &amp; connection. 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 xml:space="preserve">UT Rio Grande Valley,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Edinburg, TX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Lead Math &amp; Programming Tutor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AUG 2015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DEC 2019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Tutored 120+ students a month in algebra, calculus, &amp; programming which resulted in 20%+ increases in class averages.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PROJECTS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Evently</w:t>
            </w:r>
          </w:p>
          <w:p>
            <w:pPr>
              <w:pStyle w:val="Body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tl w:val="0"/>
                <w:lang w:val="it-IT"/>
              </w:rPr>
              <w:t>github.com/RiccardT/</w:t>
            </w:r>
            <w:r>
              <w:rPr>
                <w:rtl w:val="0"/>
                <w:lang w:val="en-US"/>
              </w:rPr>
              <w:t>evently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NOV</w:t>
            </w:r>
            <w:r>
              <w:rPr>
                <w:shd w:val="nil" w:color="auto" w:fill="auto"/>
                <w:rtl w:val="0"/>
                <w:lang w:val="en-US"/>
              </w:rPr>
              <w:t xml:space="preserve">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Actively developing</w:t>
            </w:r>
            <w:r>
              <w:rPr>
                <w:shd w:val="nil" w:color="auto" w:fill="auto"/>
                <w:rtl w:val="0"/>
                <w:lang w:val="en-US"/>
              </w:rPr>
              <w:t xml:space="preserve"> an iOS app to view/search local events with persistent like/unlike functionality.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Hacker Rank Interview Prep Kit Test Environment</w:t>
            </w:r>
          </w:p>
          <w:p>
            <w:pPr>
              <w:pStyle w:val="Body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github.com/RiccardT/hr_test_environment_with_solutions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MAR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Actively developing a test environment to the Hacker Rank interview preparation kit which dynamically &amp; quickly creates unit tests for interview questions</w:t>
            </w:r>
            <w:r>
              <w:rPr>
                <w:shd w:val="nil" w:color="auto" w:fill="auto"/>
                <w:rtl w:val="0"/>
                <w:lang w:val="en-US"/>
              </w:rPr>
              <w:t xml:space="preserve"> given test data.</w:t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SKILLS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Bash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HTML/CSS/JS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Angular/TypeScript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Express/Node/SQL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Swift/ iOS</w:t>
            </w:r>
            <w:r>
              <w:rPr>
                <w:shd w:val="nil" w:color="auto" w:fill="auto"/>
                <w:rtl w:val="0"/>
                <w:lang w:val="en-US"/>
              </w:rPr>
              <w:t>/UIKit/SwiftUI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Java/Spring/Maven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Git/GitHub/Bitbucket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Jenkins/</w:t>
            </w:r>
            <w:r>
              <w:rPr>
                <w:shd w:val="nil" w:color="auto" w:fill="auto"/>
                <w:rtl w:val="0"/>
                <w:lang w:val="en-US"/>
              </w:rPr>
              <w:t>Groovy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Docker</w:t>
            </w:r>
            <w:r>
              <w:rPr>
                <w:shd w:val="nil" w:color="auto" w:fill="auto"/>
                <w:rtl w:val="0"/>
                <w:lang w:val="en-US"/>
              </w:rPr>
              <w:t>/Kubernetes</w:t>
            </w:r>
          </w:p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Jira/Agile/Scrum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LANGUAGES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Spanish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EDUCATION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UTRGV</w:t>
            </w: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, Edinburg, TX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Bachelor of Science, Mechanical Engineering &amp; Computer Science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Open Sans" w:cs="Open Sans" w:hAnsi="Open Sans" w:eastAsia="Open Sans"/>
                <w:i w:val="0"/>
                <w:iCs w:val="0"/>
                <w:shd w:val="nil" w:color="auto" w:fill="auto"/>
                <w:rtl w:val="0"/>
                <w:lang w:val="en-US"/>
              </w:rPr>
              <w:t>GRADUATED DEC 2019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ACTIVITIES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Vice President,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Association for Computing Machinery - UTRGV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rtl w:val="0"/>
              </w:rPr>
            </w:pP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UTRGV Meeting Organizer,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National Society of Leadership &amp; Success</w:t>
            </w:r>
          </w:p>
        </w:tc>
      </w:tr>
    </w:tbl>
    <w:p>
      <w:pPr>
        <w:pStyle w:val="Body"/>
        <w:spacing w:line="240" w:lineRule="auto"/>
        <w:ind w:right="0"/>
      </w:pPr>
      <w:r>
        <w:rPr>
          <w:sz w:val="12"/>
          <w:szCs w:val="12"/>
        </w:rPr>
      </w:r>
    </w:p>
    <w:sectPr>
      <w:headerReference w:type="default" r:id="rId4"/>
      <w:footerReference w:type="default" r:id="rId5"/>
      <w:pgSz w:w="12240" w:h="15840" w:orient="portrait"/>
      <w:pgMar w:top="576" w:right="863" w:bottom="863" w:left="863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rriweather">
    <w:charset w:val="00"/>
    <w:family w:val="roman"/>
    <w:pitch w:val="default"/>
  </w:font>
  <w:font w:name="Cambria">
    <w:charset w:val="00"/>
    <w:family w:val="roman"/>
    <w:pitch w:val="default"/>
  </w:font>
  <w:font w:name="Open Sans">
    <w:charset w:val="00"/>
    <w:family w:val="roman"/>
    <w:pitch w:val="default"/>
  </w:font>
  <w:font w:name="Symbol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300" w:firstLine="0"/>
      <w:jc w:val="left"/>
      <w:outlineLvl w:val="9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0" w:after="0" w:line="240" w:lineRule="auto"/>
      <w:ind w:left="0" w:right="30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079c7"/>
      <w:spacing w:val="0"/>
      <w:kern w:val="0"/>
      <w:position w:val="0"/>
      <w:sz w:val="18"/>
      <w:szCs w:val="18"/>
      <w:u w:val="none" w:color="2079c7"/>
      <w:shd w:val="nil" w:color="auto" w:fill="auto"/>
      <w:vertAlign w:val="baseline"/>
      <w:lang w:val="en-US"/>
      <w14:textOutline>
        <w14:noFill/>
      </w14:textOutline>
      <w14:textFill>
        <w14:solidFill>
          <w14:srgbClr w14:val="2079C7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20" w:after="0" w:line="240" w:lineRule="auto"/>
      <w:ind w:left="0" w:right="300" w:firstLine="0"/>
      <w:jc w:val="left"/>
      <w:outlineLvl w:val="1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300" w:firstLine="0"/>
      <w:jc w:val="left"/>
      <w:outlineLvl w:val="2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6"/>
      <w:szCs w:val="16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erriweather"/>
        <a:ea typeface="Merriweather"/>
        <a:cs typeface="Merriweather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