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5C1B96" w14:textId="77777777" w:rsidR="004A4BF9" w:rsidRPr="00AE5E04" w:rsidRDefault="004A4BF9" w:rsidP="004A4BF9">
      <w:pPr>
        <w:jc w:val="center"/>
        <w:rPr>
          <w:rFonts w:asciiTheme="majorHAnsi" w:hAnsiTheme="majorHAnsi"/>
          <w:sz w:val="48"/>
          <w:szCs w:val="48"/>
          <w:lang w:val="en-US"/>
        </w:rPr>
      </w:pPr>
    </w:p>
    <w:p w14:paraId="7C9B1BD6" w14:textId="77777777" w:rsidR="004A4BF9" w:rsidRPr="004A4BF9" w:rsidRDefault="004A4BF9" w:rsidP="004A4BF9">
      <w:pPr>
        <w:jc w:val="center"/>
        <w:rPr>
          <w:rFonts w:asciiTheme="majorHAnsi" w:hAnsiTheme="majorHAnsi"/>
          <w:sz w:val="48"/>
          <w:szCs w:val="48"/>
          <w:lang w:val="en-US"/>
        </w:rPr>
      </w:pPr>
      <w:r w:rsidRPr="004A4BF9">
        <w:rPr>
          <w:rFonts w:asciiTheme="majorHAnsi" w:hAnsiTheme="majorHAnsi"/>
          <w:b/>
          <w:sz w:val="48"/>
          <w:szCs w:val="48"/>
          <w:lang w:val="en-US"/>
        </w:rPr>
        <w:t>I</w:t>
      </w:r>
      <w:r w:rsidRPr="004A4BF9">
        <w:rPr>
          <w:rFonts w:asciiTheme="majorHAnsi" w:hAnsiTheme="majorHAnsi"/>
          <w:sz w:val="48"/>
          <w:szCs w:val="48"/>
          <w:lang w:val="en-US"/>
        </w:rPr>
        <w:t xml:space="preserve">ntegration </w:t>
      </w:r>
      <w:r w:rsidRPr="004A4BF9">
        <w:rPr>
          <w:rFonts w:asciiTheme="majorHAnsi" w:hAnsiTheme="majorHAnsi"/>
          <w:b/>
          <w:sz w:val="48"/>
          <w:szCs w:val="48"/>
          <w:lang w:val="en-US"/>
        </w:rPr>
        <w:t>T</w:t>
      </w:r>
      <w:r w:rsidRPr="004A4BF9">
        <w:rPr>
          <w:rFonts w:asciiTheme="majorHAnsi" w:hAnsiTheme="majorHAnsi"/>
          <w:sz w:val="48"/>
          <w:szCs w:val="48"/>
          <w:lang w:val="en-US"/>
        </w:rPr>
        <w:t xml:space="preserve">est </w:t>
      </w:r>
      <w:r w:rsidRPr="004A4BF9">
        <w:rPr>
          <w:rFonts w:asciiTheme="majorHAnsi" w:hAnsiTheme="majorHAnsi"/>
          <w:b/>
          <w:sz w:val="48"/>
          <w:szCs w:val="48"/>
          <w:lang w:val="en-US"/>
        </w:rPr>
        <w:t>P</w:t>
      </w:r>
      <w:r w:rsidRPr="004A4BF9">
        <w:rPr>
          <w:rFonts w:asciiTheme="majorHAnsi" w:hAnsiTheme="majorHAnsi"/>
          <w:sz w:val="48"/>
          <w:szCs w:val="48"/>
          <w:lang w:val="en-US"/>
        </w:rPr>
        <w:t xml:space="preserve">lan </w:t>
      </w:r>
      <w:r w:rsidRPr="004A4BF9">
        <w:rPr>
          <w:rFonts w:asciiTheme="majorHAnsi" w:hAnsiTheme="majorHAnsi"/>
          <w:b/>
          <w:sz w:val="48"/>
          <w:szCs w:val="48"/>
          <w:lang w:val="en-US"/>
        </w:rPr>
        <w:t>D</w:t>
      </w:r>
      <w:r w:rsidRPr="004A4BF9">
        <w:rPr>
          <w:rFonts w:asciiTheme="majorHAnsi" w:hAnsiTheme="majorHAnsi"/>
          <w:sz w:val="48"/>
          <w:szCs w:val="48"/>
          <w:lang w:val="en-US"/>
        </w:rPr>
        <w:t>ocument</w:t>
      </w:r>
    </w:p>
    <w:p w14:paraId="6587D27B" w14:textId="77777777" w:rsidR="004A4BF9" w:rsidRDefault="004A4BF9" w:rsidP="004A4BF9">
      <w:pPr>
        <w:jc w:val="center"/>
        <w:rPr>
          <w:rFonts w:asciiTheme="majorHAnsi" w:hAnsiTheme="majorHAnsi"/>
          <w:lang w:val="en-US"/>
        </w:rPr>
      </w:pPr>
    </w:p>
    <w:p w14:paraId="26A2AEB3" w14:textId="77777777" w:rsidR="004A4BF9" w:rsidRDefault="004A4BF9" w:rsidP="004A4BF9">
      <w:pPr>
        <w:jc w:val="center"/>
        <w:rPr>
          <w:rFonts w:asciiTheme="majorHAnsi" w:hAnsiTheme="majorHAnsi"/>
          <w:lang w:val="en-US"/>
        </w:rPr>
      </w:pPr>
    </w:p>
    <w:p w14:paraId="4A14BFBA" w14:textId="77777777" w:rsidR="004A4BF9" w:rsidRDefault="004A4BF9" w:rsidP="004A4BF9">
      <w:pPr>
        <w:jc w:val="center"/>
        <w:rPr>
          <w:rFonts w:asciiTheme="majorHAnsi" w:hAnsiTheme="majorHAnsi"/>
          <w:lang w:val="en-US"/>
        </w:rPr>
      </w:pPr>
    </w:p>
    <w:p w14:paraId="190C0CFA" w14:textId="77777777" w:rsidR="004A4BF9" w:rsidRDefault="004A4BF9" w:rsidP="004A4BF9">
      <w:pPr>
        <w:jc w:val="center"/>
        <w:rPr>
          <w:rFonts w:asciiTheme="majorHAnsi" w:hAnsiTheme="majorHAnsi"/>
          <w:lang w:val="en-US"/>
        </w:rPr>
      </w:pPr>
    </w:p>
    <w:p w14:paraId="7E5A9474" w14:textId="77777777" w:rsidR="004A4BF9" w:rsidRDefault="004A4BF9" w:rsidP="004A4BF9">
      <w:pPr>
        <w:jc w:val="center"/>
        <w:rPr>
          <w:rFonts w:asciiTheme="majorHAnsi" w:hAnsiTheme="majorHAnsi"/>
          <w:lang w:val="en-US"/>
        </w:rPr>
      </w:pPr>
    </w:p>
    <w:p w14:paraId="73FE2AD6" w14:textId="77777777" w:rsidR="004A4BF9" w:rsidRDefault="004A4BF9" w:rsidP="004A4BF9">
      <w:pPr>
        <w:jc w:val="center"/>
        <w:rPr>
          <w:rFonts w:asciiTheme="majorHAnsi" w:hAnsiTheme="majorHAnsi"/>
          <w:lang w:val="en-US"/>
        </w:rPr>
      </w:pPr>
    </w:p>
    <w:p w14:paraId="78BE47F4" w14:textId="77777777" w:rsidR="004A4BF9" w:rsidRDefault="004A4BF9" w:rsidP="004A4BF9">
      <w:pPr>
        <w:jc w:val="center"/>
        <w:rPr>
          <w:rFonts w:asciiTheme="majorHAnsi" w:hAnsiTheme="majorHAnsi"/>
          <w:lang w:val="en-US"/>
        </w:rPr>
      </w:pPr>
      <w:r w:rsidRPr="00540454">
        <w:rPr>
          <w:rFonts w:asciiTheme="majorHAnsi" w:hAnsiTheme="majorHAnsi"/>
          <w:noProof/>
          <w:lang w:eastAsia="it-IT"/>
        </w:rPr>
        <w:drawing>
          <wp:inline distT="0" distB="0" distL="0" distR="0" wp14:anchorId="7B7395CC" wp14:editId="1C46B710">
            <wp:extent cx="3312464" cy="26162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58578" cy="2652621"/>
                    </a:xfrm>
                    <a:prstGeom prst="rect">
                      <a:avLst/>
                    </a:prstGeom>
                  </pic:spPr>
                </pic:pic>
              </a:graphicData>
            </a:graphic>
          </wp:inline>
        </w:drawing>
      </w:r>
    </w:p>
    <w:p w14:paraId="36DB515B" w14:textId="77777777" w:rsidR="004A4BF9" w:rsidRDefault="004A4BF9" w:rsidP="004A4BF9">
      <w:pPr>
        <w:jc w:val="center"/>
        <w:rPr>
          <w:rFonts w:asciiTheme="majorHAnsi" w:hAnsiTheme="majorHAnsi"/>
          <w:lang w:val="en-US"/>
        </w:rPr>
      </w:pPr>
    </w:p>
    <w:p w14:paraId="16CCD153" w14:textId="77777777" w:rsidR="004A4BF9" w:rsidRDefault="004A4BF9" w:rsidP="004A4BF9">
      <w:pPr>
        <w:jc w:val="center"/>
        <w:rPr>
          <w:rFonts w:asciiTheme="majorHAnsi" w:hAnsiTheme="majorHAnsi"/>
          <w:lang w:val="en-US"/>
        </w:rPr>
      </w:pPr>
    </w:p>
    <w:p w14:paraId="4A8718A5" w14:textId="77777777" w:rsidR="004A4BF9" w:rsidRDefault="004A4BF9" w:rsidP="004A4BF9">
      <w:pPr>
        <w:jc w:val="center"/>
        <w:rPr>
          <w:rFonts w:asciiTheme="majorHAnsi" w:hAnsiTheme="majorHAnsi"/>
          <w:lang w:val="en-US"/>
        </w:rPr>
      </w:pPr>
    </w:p>
    <w:p w14:paraId="3BC95453" w14:textId="77777777" w:rsidR="004A4BF9" w:rsidRDefault="004A4BF9" w:rsidP="004A4BF9">
      <w:pPr>
        <w:jc w:val="center"/>
        <w:rPr>
          <w:rFonts w:asciiTheme="majorHAnsi" w:hAnsiTheme="majorHAnsi"/>
          <w:lang w:val="en-US"/>
        </w:rPr>
      </w:pPr>
    </w:p>
    <w:p w14:paraId="35B4BA96" w14:textId="77777777" w:rsidR="004A4BF9" w:rsidRDefault="004A4BF9" w:rsidP="004A4BF9">
      <w:pPr>
        <w:jc w:val="center"/>
        <w:rPr>
          <w:rFonts w:asciiTheme="majorHAnsi" w:hAnsiTheme="majorHAnsi"/>
          <w:lang w:val="en-US"/>
        </w:rPr>
      </w:pPr>
    </w:p>
    <w:p w14:paraId="7166DC70" w14:textId="77777777" w:rsidR="004A4BF9" w:rsidRDefault="004A4BF9" w:rsidP="004A4BF9">
      <w:pPr>
        <w:jc w:val="center"/>
        <w:rPr>
          <w:rFonts w:asciiTheme="majorHAnsi" w:hAnsiTheme="majorHAnsi"/>
          <w:lang w:val="en-US"/>
        </w:rPr>
      </w:pPr>
    </w:p>
    <w:p w14:paraId="1223ADA0" w14:textId="77777777" w:rsidR="004A4BF9" w:rsidRDefault="004A4BF9" w:rsidP="004A4BF9">
      <w:pPr>
        <w:jc w:val="center"/>
        <w:rPr>
          <w:rFonts w:asciiTheme="majorHAnsi" w:hAnsiTheme="majorHAnsi"/>
          <w:lang w:val="en-US"/>
        </w:rPr>
      </w:pPr>
    </w:p>
    <w:p w14:paraId="7DC88D31" w14:textId="77777777" w:rsidR="004A4BF9" w:rsidRDefault="004A4BF9" w:rsidP="004A4BF9">
      <w:pPr>
        <w:jc w:val="center"/>
        <w:rPr>
          <w:rFonts w:asciiTheme="majorHAnsi" w:hAnsiTheme="majorHAnsi"/>
          <w:lang w:val="en-US"/>
        </w:rPr>
      </w:pPr>
    </w:p>
    <w:p w14:paraId="11DD883D" w14:textId="77777777" w:rsidR="004A4BF9" w:rsidRPr="00CA72CB" w:rsidRDefault="004A4BF9" w:rsidP="004A4BF9">
      <w:pPr>
        <w:jc w:val="center"/>
        <w:rPr>
          <w:rFonts w:asciiTheme="majorHAnsi" w:hAnsiTheme="majorHAnsi"/>
        </w:rPr>
      </w:pPr>
      <w:r>
        <w:rPr>
          <w:rFonts w:asciiTheme="majorHAnsi" w:hAnsiTheme="majorHAnsi"/>
        </w:rPr>
        <w:t>Version 1.0</w:t>
      </w:r>
    </w:p>
    <w:p w14:paraId="7AC05450" w14:textId="77777777" w:rsidR="004A4BF9" w:rsidRPr="00CA72CB" w:rsidRDefault="004A4BF9" w:rsidP="004A4BF9">
      <w:pPr>
        <w:jc w:val="center"/>
        <w:rPr>
          <w:rFonts w:asciiTheme="majorHAnsi" w:hAnsiTheme="majorHAnsi"/>
        </w:rPr>
      </w:pPr>
    </w:p>
    <w:p w14:paraId="3F6F7E31" w14:textId="77777777" w:rsidR="004A4BF9" w:rsidRPr="00CA72CB" w:rsidRDefault="004A4BF9" w:rsidP="004A4BF9">
      <w:pPr>
        <w:rPr>
          <w:rFonts w:asciiTheme="majorHAnsi" w:hAnsiTheme="majorHAnsi"/>
        </w:rPr>
      </w:pPr>
    </w:p>
    <w:p w14:paraId="334904D4" w14:textId="77777777" w:rsidR="004A4BF9" w:rsidRPr="00CA72CB" w:rsidRDefault="004A4BF9" w:rsidP="004A4BF9">
      <w:pPr>
        <w:rPr>
          <w:rFonts w:asciiTheme="majorHAnsi" w:hAnsiTheme="majorHAnsi"/>
        </w:rPr>
      </w:pPr>
    </w:p>
    <w:p w14:paraId="134B097E" w14:textId="77777777" w:rsidR="004A4BF9" w:rsidRPr="00CA72CB" w:rsidRDefault="004A4BF9" w:rsidP="004A4BF9">
      <w:pPr>
        <w:rPr>
          <w:rFonts w:asciiTheme="majorHAnsi" w:hAnsiTheme="majorHAnsi"/>
        </w:rPr>
      </w:pPr>
    </w:p>
    <w:p w14:paraId="40B7DD65" w14:textId="77777777" w:rsidR="004A4BF9" w:rsidRDefault="004A4BF9" w:rsidP="004A4BF9">
      <w:pPr>
        <w:rPr>
          <w:rFonts w:asciiTheme="majorHAnsi" w:hAnsiTheme="majorHAnsi"/>
        </w:rPr>
      </w:pPr>
    </w:p>
    <w:p w14:paraId="68B5557D" w14:textId="77777777" w:rsidR="004A4BF9" w:rsidRDefault="004A4BF9" w:rsidP="004A4BF9">
      <w:pPr>
        <w:rPr>
          <w:rFonts w:asciiTheme="majorHAnsi" w:hAnsiTheme="majorHAnsi"/>
        </w:rPr>
      </w:pPr>
    </w:p>
    <w:p w14:paraId="0F9D8889" w14:textId="77777777" w:rsidR="004A4BF9" w:rsidRPr="00CA72CB" w:rsidRDefault="004A4BF9" w:rsidP="004A4BF9">
      <w:pPr>
        <w:rPr>
          <w:rFonts w:asciiTheme="majorHAnsi" w:hAnsiTheme="majorHAnsi"/>
        </w:rPr>
      </w:pPr>
    </w:p>
    <w:p w14:paraId="298BA75E" w14:textId="77777777" w:rsidR="004A4BF9" w:rsidRPr="00CA72CB" w:rsidRDefault="004A4BF9" w:rsidP="004A4BF9">
      <w:pPr>
        <w:rPr>
          <w:rFonts w:asciiTheme="majorHAnsi" w:hAnsiTheme="majorHAnsi"/>
        </w:rPr>
      </w:pPr>
    </w:p>
    <w:p w14:paraId="6DA09271" w14:textId="77777777" w:rsidR="004A4BF9" w:rsidRPr="00CA72CB" w:rsidRDefault="004A4BF9" w:rsidP="004A4BF9">
      <w:pPr>
        <w:rPr>
          <w:rFonts w:asciiTheme="majorHAnsi" w:hAnsiTheme="majorHAnsi"/>
        </w:rPr>
      </w:pPr>
    </w:p>
    <w:p w14:paraId="441EFC53" w14:textId="77777777" w:rsidR="004A4BF9" w:rsidRPr="00CA72CB" w:rsidRDefault="004A4BF9" w:rsidP="004A4BF9">
      <w:pPr>
        <w:rPr>
          <w:rFonts w:asciiTheme="majorHAnsi" w:hAnsiTheme="majorHAnsi"/>
        </w:rPr>
      </w:pPr>
    </w:p>
    <w:p w14:paraId="73C2DEFB" w14:textId="77777777" w:rsidR="004A4BF9" w:rsidRPr="00CA72CB" w:rsidRDefault="004A4BF9" w:rsidP="004A4BF9">
      <w:pPr>
        <w:rPr>
          <w:rFonts w:asciiTheme="majorHAnsi" w:hAnsiTheme="majorHAnsi"/>
        </w:rPr>
      </w:pPr>
    </w:p>
    <w:p w14:paraId="15F1336E" w14:textId="77777777" w:rsidR="004A4BF9" w:rsidRPr="00CA72CB" w:rsidRDefault="004A4BF9" w:rsidP="004A4BF9">
      <w:pPr>
        <w:rPr>
          <w:rFonts w:asciiTheme="majorHAnsi" w:hAnsiTheme="majorHAnsi"/>
        </w:rPr>
      </w:pPr>
      <w:r w:rsidRPr="00CA72CB">
        <w:rPr>
          <w:rFonts w:asciiTheme="majorHAnsi" w:hAnsiTheme="majorHAnsi"/>
        </w:rPr>
        <w:t>Luca Santini                  808710</w:t>
      </w:r>
    </w:p>
    <w:p w14:paraId="614EBA55" w14:textId="77777777" w:rsidR="004A4BF9" w:rsidRPr="00CA72CB" w:rsidRDefault="004A4BF9" w:rsidP="004A4BF9">
      <w:pPr>
        <w:rPr>
          <w:rFonts w:asciiTheme="majorHAnsi" w:hAnsiTheme="majorHAnsi"/>
        </w:rPr>
      </w:pPr>
      <w:r w:rsidRPr="00CA72CB">
        <w:rPr>
          <w:rFonts w:asciiTheme="majorHAnsi" w:hAnsiTheme="majorHAnsi"/>
        </w:rPr>
        <w:t xml:space="preserve">Riccardo Remigio         874939 </w:t>
      </w:r>
    </w:p>
    <w:p w14:paraId="244F31A3" w14:textId="77777777" w:rsidR="004A4BF9" w:rsidRDefault="004A4BF9"/>
    <w:p w14:paraId="0D2FFD21" w14:textId="77777777" w:rsidR="004A4BF9" w:rsidRDefault="004A4BF9" w:rsidP="004A4BF9">
      <w:pPr>
        <w:pStyle w:val="Paragrafoelenco"/>
        <w:numPr>
          <w:ilvl w:val="0"/>
          <w:numId w:val="2"/>
        </w:numPr>
      </w:pPr>
      <w:proofErr w:type="spellStart"/>
      <w:r>
        <w:lastRenderedPageBreak/>
        <w:t>Introduction</w:t>
      </w:r>
      <w:proofErr w:type="spellEnd"/>
    </w:p>
    <w:p w14:paraId="050E9656" w14:textId="77777777" w:rsidR="004A4BF9" w:rsidRDefault="004A4BF9" w:rsidP="004A4BF9"/>
    <w:p w14:paraId="1BAA0F53" w14:textId="77777777" w:rsidR="004A4BF9" w:rsidRDefault="004A4BF9" w:rsidP="004A4BF9">
      <w:pPr>
        <w:pStyle w:val="Paragrafoelenco"/>
        <w:numPr>
          <w:ilvl w:val="1"/>
          <w:numId w:val="2"/>
        </w:numPr>
      </w:pPr>
      <w:proofErr w:type="spellStart"/>
      <w:r>
        <w:t>Purpose</w:t>
      </w:r>
      <w:proofErr w:type="spellEnd"/>
      <w:r>
        <w:t xml:space="preserve"> and Scope</w:t>
      </w:r>
    </w:p>
    <w:p w14:paraId="661AB1D3" w14:textId="77777777" w:rsidR="004A4BF9" w:rsidRDefault="004A4BF9" w:rsidP="004A4BF9">
      <w:pPr>
        <w:pStyle w:val="Paragrafoelenco"/>
        <w:numPr>
          <w:ilvl w:val="1"/>
          <w:numId w:val="2"/>
        </w:numPr>
      </w:pPr>
      <w:r>
        <w:t xml:space="preserve">List of </w:t>
      </w:r>
      <w:proofErr w:type="spellStart"/>
      <w:r>
        <w:t>definitions</w:t>
      </w:r>
      <w:proofErr w:type="spellEnd"/>
      <w:r>
        <w:t xml:space="preserve"> and </w:t>
      </w:r>
      <w:proofErr w:type="spellStart"/>
      <w:r>
        <w:t>abbreviations</w:t>
      </w:r>
      <w:proofErr w:type="spellEnd"/>
    </w:p>
    <w:p w14:paraId="2924E137" w14:textId="77777777" w:rsidR="004A4BF9" w:rsidRDefault="004A4BF9" w:rsidP="004A4BF9">
      <w:pPr>
        <w:pStyle w:val="Paragrafoelenco"/>
        <w:numPr>
          <w:ilvl w:val="1"/>
          <w:numId w:val="2"/>
        </w:numPr>
      </w:pPr>
      <w:r>
        <w:t xml:space="preserve">List of </w:t>
      </w:r>
      <w:proofErr w:type="spellStart"/>
      <w:r>
        <w:t>reference</w:t>
      </w:r>
      <w:proofErr w:type="spellEnd"/>
      <w:r>
        <w:t xml:space="preserve"> </w:t>
      </w:r>
      <w:proofErr w:type="spellStart"/>
      <w:r>
        <w:t>documents</w:t>
      </w:r>
      <w:proofErr w:type="spellEnd"/>
    </w:p>
    <w:p w14:paraId="06E0D499" w14:textId="77777777" w:rsidR="004A4BF9" w:rsidRDefault="004A4BF9" w:rsidP="004A4BF9"/>
    <w:p w14:paraId="7A48AE58" w14:textId="77777777" w:rsidR="004A4BF9" w:rsidRDefault="004A4BF9" w:rsidP="004A4BF9"/>
    <w:p w14:paraId="51557215" w14:textId="77777777" w:rsidR="004A4BF9" w:rsidRDefault="004A4BF9" w:rsidP="004A4BF9"/>
    <w:p w14:paraId="5606833E" w14:textId="153C0DBE" w:rsidR="004A4BF9" w:rsidRDefault="004A4BF9" w:rsidP="004A4BF9">
      <w:pPr>
        <w:pStyle w:val="Paragrafoelenco"/>
        <w:numPr>
          <w:ilvl w:val="0"/>
          <w:numId w:val="2"/>
        </w:numPr>
      </w:pPr>
      <w:r>
        <w:t xml:space="preserve">Integration </w:t>
      </w:r>
      <w:proofErr w:type="spellStart"/>
      <w:r>
        <w:t>strategy</w:t>
      </w:r>
      <w:proofErr w:type="spellEnd"/>
    </w:p>
    <w:p w14:paraId="3BE7FB4E" w14:textId="77777777" w:rsidR="003F311D" w:rsidRDefault="003F311D" w:rsidP="003F311D"/>
    <w:p w14:paraId="0A64CE56" w14:textId="7B09347E" w:rsidR="000E45B8" w:rsidRDefault="004A4BF9" w:rsidP="000E45B8">
      <w:pPr>
        <w:pStyle w:val="Paragrafoelenco"/>
        <w:numPr>
          <w:ilvl w:val="1"/>
          <w:numId w:val="2"/>
        </w:numPr>
      </w:pPr>
      <w:r>
        <w:t xml:space="preserve">Entry </w:t>
      </w:r>
      <w:proofErr w:type="spellStart"/>
      <w:r>
        <w:t>criteria</w:t>
      </w:r>
      <w:proofErr w:type="spellEnd"/>
      <w:r>
        <w:t xml:space="preserve"> </w:t>
      </w:r>
    </w:p>
    <w:p w14:paraId="2B2FB318" w14:textId="77777777" w:rsidR="003F311D" w:rsidRDefault="003F311D" w:rsidP="003F311D"/>
    <w:p w14:paraId="384460E5" w14:textId="77777777" w:rsidR="008F56A3" w:rsidRDefault="000E45B8" w:rsidP="000E45B8">
      <w:pPr>
        <w:rPr>
          <w:lang w:val="en-GB"/>
        </w:rPr>
      </w:pPr>
      <w:r w:rsidRPr="000E45B8">
        <w:rPr>
          <w:lang w:val="en-GB"/>
        </w:rPr>
        <w:t>Before starting the integration testing phase</w:t>
      </w:r>
      <w:r w:rsidR="008F56A3">
        <w:rPr>
          <w:lang w:val="en-GB"/>
        </w:rPr>
        <w:t>:</w:t>
      </w:r>
    </w:p>
    <w:p w14:paraId="1D4A7214" w14:textId="5781DA60" w:rsidR="008F56A3" w:rsidRDefault="008F56A3" w:rsidP="000E45B8">
      <w:pPr>
        <w:rPr>
          <w:lang w:val="en-GB"/>
        </w:rPr>
      </w:pPr>
    </w:p>
    <w:p w14:paraId="2BA36739" w14:textId="3EA03147" w:rsidR="008F56A3" w:rsidRDefault="008F56A3" w:rsidP="000E45B8">
      <w:pPr>
        <w:rPr>
          <w:lang w:val="en-GB"/>
        </w:rPr>
      </w:pPr>
      <w:r>
        <w:rPr>
          <w:lang w:val="en-GB"/>
        </w:rPr>
        <w:t xml:space="preserve">-the RASD and DD have to be completed and released </w:t>
      </w:r>
      <w:r w:rsidR="00AC5134">
        <w:rPr>
          <w:lang w:val="en-GB"/>
        </w:rPr>
        <w:t>in order to</w:t>
      </w:r>
      <w:r>
        <w:rPr>
          <w:lang w:val="en-GB"/>
        </w:rPr>
        <w:t xml:space="preserve"> have </w:t>
      </w:r>
      <w:r w:rsidR="00AC5134">
        <w:rPr>
          <w:lang w:val="en-GB"/>
        </w:rPr>
        <w:t xml:space="preserve">a </w:t>
      </w:r>
      <w:r>
        <w:rPr>
          <w:lang w:val="en-GB"/>
        </w:rPr>
        <w:t>clear and complete picture of the structure of the software architecture</w:t>
      </w:r>
      <w:r w:rsidR="00AC5134">
        <w:rPr>
          <w:lang w:val="en-GB"/>
        </w:rPr>
        <w:t xml:space="preserve"> and requirements to follow</w:t>
      </w:r>
    </w:p>
    <w:p w14:paraId="3FBCF8A4" w14:textId="77777777" w:rsidR="008F56A3" w:rsidRDefault="008F56A3" w:rsidP="000E45B8">
      <w:pPr>
        <w:rPr>
          <w:lang w:val="en-GB"/>
        </w:rPr>
      </w:pPr>
    </w:p>
    <w:p w14:paraId="1542034B" w14:textId="77777777" w:rsidR="00AC5134" w:rsidRDefault="008F56A3" w:rsidP="000E45B8">
      <w:pPr>
        <w:rPr>
          <w:lang w:val="en-GB"/>
        </w:rPr>
      </w:pPr>
      <w:r>
        <w:rPr>
          <w:lang w:val="en-GB"/>
        </w:rPr>
        <w:t>-</w:t>
      </w:r>
      <w:r w:rsidR="000E45B8">
        <w:rPr>
          <w:lang w:val="en-GB"/>
        </w:rPr>
        <w:t xml:space="preserve">the </w:t>
      </w:r>
      <w:r w:rsidR="00FB3A92">
        <w:rPr>
          <w:lang w:val="en-GB"/>
        </w:rPr>
        <w:t>mainly components of the software have to be developed.</w:t>
      </w:r>
      <w:r>
        <w:rPr>
          <w:lang w:val="en-GB"/>
        </w:rPr>
        <w:t xml:space="preserve"> During the development of the components we wrote the unit tests to ensure that the single components work correctly. In this way we are sure that if there is an error in the testing execution, it is not related to the single components but to the interaction between them.</w:t>
      </w:r>
    </w:p>
    <w:p w14:paraId="583D0F8F" w14:textId="77777777" w:rsidR="00AC5134" w:rsidRDefault="00AC5134" w:rsidP="000E45B8">
      <w:pPr>
        <w:rPr>
          <w:lang w:val="en-GB"/>
        </w:rPr>
      </w:pPr>
    </w:p>
    <w:p w14:paraId="45ED8068" w14:textId="302483D5" w:rsidR="000E45B8" w:rsidRDefault="00AC5134" w:rsidP="000E45B8">
      <w:pPr>
        <w:rPr>
          <w:lang w:val="en-GB"/>
        </w:rPr>
      </w:pPr>
      <w:r>
        <w:rPr>
          <w:lang w:val="en-GB"/>
        </w:rPr>
        <w:t>-</w:t>
      </w:r>
      <w:r w:rsidR="008F56A3">
        <w:rPr>
          <w:lang w:val="en-GB"/>
        </w:rPr>
        <w:t xml:space="preserve"> </w:t>
      </w:r>
      <w:r w:rsidR="00000C1D">
        <w:rPr>
          <w:lang w:val="en-GB"/>
        </w:rPr>
        <w:t>due to the lower complexity of the software, we decided to completely develop all the components. In this way we don’t have to use stubs or drivers, therefore we are more sure that the functionalities used in the integration are the really one.</w:t>
      </w:r>
    </w:p>
    <w:p w14:paraId="59CD41FB" w14:textId="485014B5" w:rsidR="008F56A3" w:rsidRDefault="00417710" w:rsidP="000E45B8">
      <w:pPr>
        <w:rPr>
          <w:lang w:val="en-GB"/>
        </w:rPr>
      </w:pPr>
      <w:proofErr w:type="gramStart"/>
      <w:r>
        <w:rPr>
          <w:lang w:val="en-GB"/>
        </w:rPr>
        <w:t>Furthermore</w:t>
      </w:r>
      <w:proofErr w:type="gramEnd"/>
      <w:r>
        <w:rPr>
          <w:lang w:val="en-GB"/>
        </w:rPr>
        <w:t xml:space="preserve"> we save the time of writing them.</w:t>
      </w:r>
    </w:p>
    <w:p w14:paraId="4337399F" w14:textId="77777777" w:rsidR="003F311D" w:rsidRDefault="003F311D" w:rsidP="000E45B8">
      <w:pPr>
        <w:rPr>
          <w:lang w:val="en-GB"/>
        </w:rPr>
      </w:pPr>
    </w:p>
    <w:p w14:paraId="44BBB676" w14:textId="529106B0" w:rsidR="00417710" w:rsidRDefault="00417710" w:rsidP="00417710">
      <w:pPr>
        <w:pStyle w:val="Paragrafoelenco"/>
        <w:numPr>
          <w:ilvl w:val="1"/>
          <w:numId w:val="2"/>
        </w:numPr>
        <w:rPr>
          <w:lang w:val="en-GB"/>
        </w:rPr>
      </w:pPr>
      <w:r>
        <w:rPr>
          <w:lang w:val="en-GB"/>
        </w:rPr>
        <w:t>Elements to be integrated</w:t>
      </w:r>
    </w:p>
    <w:p w14:paraId="6B218980" w14:textId="77777777" w:rsidR="003F311D" w:rsidRDefault="003F311D" w:rsidP="00417710">
      <w:pPr>
        <w:rPr>
          <w:lang w:val="en-GB"/>
        </w:rPr>
      </w:pPr>
    </w:p>
    <w:p w14:paraId="19687FC1" w14:textId="7EF72A5F" w:rsidR="00C17834" w:rsidRDefault="00C17834" w:rsidP="00417710">
      <w:pPr>
        <w:rPr>
          <w:lang w:val="en-GB"/>
        </w:rPr>
      </w:pPr>
      <w:r>
        <w:rPr>
          <w:lang w:val="en-GB"/>
        </w:rPr>
        <w:t>In this chapter we list all the components that have to be integrated in the testing phase, f</w:t>
      </w:r>
      <w:r w:rsidR="00417710">
        <w:rPr>
          <w:lang w:val="en-GB"/>
        </w:rPr>
        <w:t>ollowing the architecture written in the design document</w:t>
      </w:r>
      <w:r>
        <w:rPr>
          <w:lang w:val="en-GB"/>
        </w:rPr>
        <w:t>.</w:t>
      </w:r>
    </w:p>
    <w:p w14:paraId="3964ACDF" w14:textId="441CBA82" w:rsidR="003F311D" w:rsidRDefault="003F311D" w:rsidP="00417710">
      <w:pPr>
        <w:rPr>
          <w:lang w:val="en-GB"/>
        </w:rPr>
      </w:pPr>
    </w:p>
    <w:p w14:paraId="1D2BEC76" w14:textId="7F5E0B10" w:rsidR="003F311D" w:rsidRDefault="003F311D" w:rsidP="00417710">
      <w:pPr>
        <w:rPr>
          <w:lang w:val="en-GB"/>
        </w:rPr>
      </w:pPr>
      <w:r>
        <w:rPr>
          <w:lang w:val="en-GB"/>
        </w:rPr>
        <w:t>Based on the component view of the design document, it’s possible to identify the interaction between the components of the application server, which is the main high level component of our architecture.</w:t>
      </w:r>
      <w:r>
        <w:rPr>
          <w:lang w:val="en-GB"/>
        </w:rPr>
        <w:tab/>
      </w:r>
    </w:p>
    <w:p w14:paraId="702AE2D1" w14:textId="77777777" w:rsidR="003F311D" w:rsidRDefault="003F311D" w:rsidP="00417710">
      <w:pPr>
        <w:rPr>
          <w:lang w:val="en-GB"/>
        </w:rPr>
      </w:pPr>
    </w:p>
    <w:p w14:paraId="19EB2F1B" w14:textId="768114F8" w:rsidR="00C17834" w:rsidRDefault="003F311D" w:rsidP="00417710">
      <w:pPr>
        <w:rPr>
          <w:lang w:val="en-GB"/>
        </w:rPr>
      </w:pPr>
      <w:r>
        <w:rPr>
          <w:lang w:val="en-GB"/>
        </w:rPr>
        <w:t>These compon</w:t>
      </w:r>
      <w:r w:rsidR="00C17834">
        <w:rPr>
          <w:lang w:val="en-GB"/>
        </w:rPr>
        <w:t>ents are:</w:t>
      </w:r>
    </w:p>
    <w:p w14:paraId="2B536AB9" w14:textId="1F6C7B2C" w:rsidR="00C17834" w:rsidRDefault="00C17834" w:rsidP="00417710">
      <w:pPr>
        <w:rPr>
          <w:lang w:val="en-GB"/>
        </w:rPr>
      </w:pPr>
      <w:r>
        <w:rPr>
          <w:lang w:val="en-GB"/>
        </w:rPr>
        <w:t>-</w:t>
      </w:r>
      <w:r w:rsidR="003F311D">
        <w:rPr>
          <w:lang w:val="en-GB"/>
        </w:rPr>
        <w:t>Client request manager</w:t>
      </w:r>
    </w:p>
    <w:p w14:paraId="027BA0A5" w14:textId="7AA984E1" w:rsidR="003F311D" w:rsidRDefault="003F311D" w:rsidP="00417710">
      <w:pPr>
        <w:rPr>
          <w:lang w:val="en-GB"/>
        </w:rPr>
      </w:pPr>
      <w:r>
        <w:rPr>
          <w:lang w:val="en-GB"/>
        </w:rPr>
        <w:t>-Reserve manager</w:t>
      </w:r>
    </w:p>
    <w:p w14:paraId="545BAB74" w14:textId="76BFDEE6" w:rsidR="003F311D" w:rsidRDefault="003F311D" w:rsidP="00417710">
      <w:pPr>
        <w:rPr>
          <w:lang w:val="en-GB"/>
        </w:rPr>
      </w:pPr>
      <w:r>
        <w:rPr>
          <w:lang w:val="en-GB"/>
        </w:rPr>
        <w:t>-Profile manager</w:t>
      </w:r>
    </w:p>
    <w:p w14:paraId="6C927BBC" w14:textId="3AFB4960" w:rsidR="003F311D" w:rsidRDefault="003F311D" w:rsidP="00417710">
      <w:pPr>
        <w:rPr>
          <w:lang w:val="en-GB"/>
        </w:rPr>
      </w:pPr>
      <w:r>
        <w:rPr>
          <w:lang w:val="en-GB"/>
        </w:rPr>
        <w:t>-Payment handler</w:t>
      </w:r>
    </w:p>
    <w:p w14:paraId="553AA910" w14:textId="4EF6B3E2" w:rsidR="003F311D" w:rsidRDefault="003F311D" w:rsidP="00417710">
      <w:pPr>
        <w:rPr>
          <w:lang w:val="en-GB"/>
        </w:rPr>
      </w:pPr>
      <w:r>
        <w:rPr>
          <w:lang w:val="en-GB"/>
        </w:rPr>
        <w:lastRenderedPageBreak/>
        <w:t>-Data manager</w:t>
      </w:r>
    </w:p>
    <w:p w14:paraId="695FCFA6" w14:textId="7AAF8F93" w:rsidR="003F311D" w:rsidRDefault="003F311D" w:rsidP="00417710">
      <w:pPr>
        <w:rPr>
          <w:lang w:val="en-GB"/>
        </w:rPr>
      </w:pPr>
      <w:r>
        <w:rPr>
          <w:lang w:val="en-GB"/>
        </w:rPr>
        <w:t>-Car handler</w:t>
      </w:r>
    </w:p>
    <w:p w14:paraId="3C23EFBE" w14:textId="4ABD1330" w:rsidR="003F311D" w:rsidRDefault="003F311D" w:rsidP="00417710">
      <w:pPr>
        <w:rPr>
          <w:lang w:val="en-GB"/>
        </w:rPr>
      </w:pPr>
      <w:r>
        <w:rPr>
          <w:lang w:val="en-GB"/>
        </w:rPr>
        <w:t>-Position handler</w:t>
      </w:r>
    </w:p>
    <w:p w14:paraId="5295E65D" w14:textId="49C48F75" w:rsidR="00AB5C6D" w:rsidRDefault="00AB5C6D" w:rsidP="00417710">
      <w:pPr>
        <w:rPr>
          <w:lang w:val="en-GB"/>
        </w:rPr>
      </w:pPr>
    </w:p>
    <w:p w14:paraId="167A3418" w14:textId="77777777" w:rsidR="00AB5C6D" w:rsidRDefault="00AB5C6D" w:rsidP="00417710">
      <w:pPr>
        <w:rPr>
          <w:lang w:val="en-GB"/>
        </w:rPr>
      </w:pPr>
      <w:r>
        <w:rPr>
          <w:lang w:val="en-GB"/>
        </w:rPr>
        <w:t>We will test also the integration between the components above and the external interfaces given by outer services.</w:t>
      </w:r>
    </w:p>
    <w:p w14:paraId="374D3318" w14:textId="77777777" w:rsidR="00AB5C6D" w:rsidRDefault="00AB5C6D" w:rsidP="00417710">
      <w:pPr>
        <w:rPr>
          <w:lang w:val="en-GB"/>
        </w:rPr>
      </w:pPr>
    </w:p>
    <w:p w14:paraId="76431A4B" w14:textId="77777777" w:rsidR="00AB5C6D" w:rsidRDefault="00AB5C6D" w:rsidP="00AB5C6D">
      <w:pPr>
        <w:pStyle w:val="Paragrafoelenco"/>
        <w:numPr>
          <w:ilvl w:val="1"/>
          <w:numId w:val="2"/>
        </w:numPr>
        <w:rPr>
          <w:lang w:val="en-GB"/>
        </w:rPr>
      </w:pPr>
      <w:r>
        <w:rPr>
          <w:lang w:val="en-GB"/>
        </w:rPr>
        <w:t>Integration testing strategy</w:t>
      </w:r>
    </w:p>
    <w:p w14:paraId="2FDD0ECA" w14:textId="77777777" w:rsidR="00AB5C6D" w:rsidRDefault="00AB5C6D" w:rsidP="00AB5C6D">
      <w:pPr>
        <w:rPr>
          <w:lang w:val="en-GB"/>
        </w:rPr>
      </w:pPr>
    </w:p>
    <w:p w14:paraId="575476D3" w14:textId="3428BE4F" w:rsidR="005E49BE" w:rsidRDefault="00AB5C6D" w:rsidP="00AB5C6D">
      <w:pPr>
        <w:rPr>
          <w:lang w:val="en-GB"/>
        </w:rPr>
      </w:pPr>
      <w:r w:rsidRPr="00AB5C6D">
        <w:rPr>
          <w:lang w:val="en-GB"/>
        </w:rPr>
        <w:t xml:space="preserve"> </w:t>
      </w:r>
      <w:r w:rsidR="005E49BE">
        <w:rPr>
          <w:lang w:val="en-GB"/>
        </w:rPr>
        <w:t>We decided to implement the testing phase throug</w:t>
      </w:r>
      <w:r w:rsidR="00EF3F07">
        <w:rPr>
          <w:lang w:val="en-GB"/>
        </w:rPr>
        <w:t>h the bottom-</w:t>
      </w:r>
      <w:r w:rsidR="00EE54AA">
        <w:rPr>
          <w:lang w:val="en-GB"/>
        </w:rPr>
        <w:t>up method, because we have all the implemented code available</w:t>
      </w:r>
    </w:p>
    <w:p w14:paraId="30DE9E0E" w14:textId="0BF94866" w:rsidR="00EE54AA" w:rsidRDefault="00EE54AA" w:rsidP="00AB5C6D">
      <w:pPr>
        <w:rPr>
          <w:lang w:val="en-GB"/>
        </w:rPr>
      </w:pPr>
    </w:p>
    <w:p w14:paraId="755B1E3C" w14:textId="45E2EBC7" w:rsidR="00EE54AA" w:rsidRDefault="00EE54AA" w:rsidP="00EE54AA">
      <w:pPr>
        <w:pStyle w:val="Paragrafoelenco"/>
        <w:numPr>
          <w:ilvl w:val="1"/>
          <w:numId w:val="2"/>
        </w:numPr>
        <w:rPr>
          <w:lang w:val="en-GB"/>
        </w:rPr>
      </w:pPr>
      <w:r>
        <w:rPr>
          <w:lang w:val="en-GB"/>
        </w:rPr>
        <w:t>Sequence of component/Function integration</w:t>
      </w:r>
    </w:p>
    <w:p w14:paraId="5D088315" w14:textId="4F46FE2E" w:rsidR="00F21C81" w:rsidRPr="00F21C81" w:rsidRDefault="00F21C81" w:rsidP="00F21C81">
      <w:pPr>
        <w:rPr>
          <w:lang w:val="en-GB"/>
        </w:rPr>
      </w:pPr>
    </w:p>
    <w:p w14:paraId="3289766F" w14:textId="34D627B6" w:rsidR="00EE54AA" w:rsidRDefault="00EE54AA" w:rsidP="00EE54AA">
      <w:pPr>
        <w:pStyle w:val="Paragrafoelenco"/>
        <w:numPr>
          <w:ilvl w:val="2"/>
          <w:numId w:val="2"/>
        </w:numPr>
        <w:rPr>
          <w:lang w:val="en-GB"/>
        </w:rPr>
      </w:pPr>
      <w:r>
        <w:rPr>
          <w:lang w:val="en-GB"/>
        </w:rPr>
        <w:t>Software integration sequence</w:t>
      </w:r>
    </w:p>
    <w:p w14:paraId="16BE46EA" w14:textId="2BC932A6" w:rsidR="00F21C81" w:rsidRDefault="00EF3F07" w:rsidP="00F21C81">
      <w:pPr>
        <w:rPr>
          <w:lang w:val="en-GB"/>
        </w:rPr>
      </w:pPr>
      <w:r>
        <w:rPr>
          <w:lang w:val="en-GB"/>
        </w:rPr>
        <w:t>To decide the order of the components to be tested first, we rely on the component view of the design document, respecting the bottom-up method.</w:t>
      </w:r>
    </w:p>
    <w:p w14:paraId="60A8CF9D" w14:textId="77E99892" w:rsidR="000953E2" w:rsidRDefault="000953E2" w:rsidP="00F21C81">
      <w:pPr>
        <w:rPr>
          <w:lang w:val="en-GB"/>
        </w:rPr>
      </w:pPr>
      <w:r>
        <w:rPr>
          <w:lang w:val="en-GB"/>
        </w:rPr>
        <w:t>In this way we follow the possible interaction between the components as shown in the diagram quoted above.</w:t>
      </w:r>
    </w:p>
    <w:p w14:paraId="7DFD3357" w14:textId="401A0504" w:rsidR="00EF3F07" w:rsidRDefault="00EF3F07" w:rsidP="00F21C81">
      <w:pPr>
        <w:rPr>
          <w:lang w:val="en-GB"/>
        </w:rPr>
      </w:pPr>
      <w:r>
        <w:rPr>
          <w:lang w:val="en-GB"/>
        </w:rPr>
        <w:t xml:space="preserve">First of </w:t>
      </w:r>
      <w:proofErr w:type="gramStart"/>
      <w:r>
        <w:rPr>
          <w:lang w:val="en-GB"/>
        </w:rPr>
        <w:t>all</w:t>
      </w:r>
      <w:proofErr w:type="gramEnd"/>
      <w:r>
        <w:rPr>
          <w:lang w:val="en-GB"/>
        </w:rPr>
        <w:t xml:space="preserve"> we integrate the components with elementary functions, that are the components most used by the others and which </w:t>
      </w:r>
      <w:r w:rsidR="00647385">
        <w:rPr>
          <w:lang w:val="en-GB"/>
        </w:rPr>
        <w:t>have the need of less dependency</w:t>
      </w:r>
      <w:r>
        <w:rPr>
          <w:lang w:val="en-GB"/>
        </w:rPr>
        <w:t>.</w:t>
      </w:r>
    </w:p>
    <w:p w14:paraId="413F45DE" w14:textId="5BFBCD48" w:rsidR="00647385" w:rsidRDefault="00647385" w:rsidP="00F21C81">
      <w:pPr>
        <w:rPr>
          <w:lang w:val="en-GB"/>
        </w:rPr>
      </w:pPr>
      <w:r>
        <w:rPr>
          <w:lang w:val="en-GB"/>
        </w:rPr>
        <w:t xml:space="preserve">Following the bottom-up method we used a driver for each component that we haven’t integrated yet and which is needed for testing </w:t>
      </w:r>
      <w:r w:rsidR="00F338E0">
        <w:rPr>
          <w:lang w:val="en-GB"/>
        </w:rPr>
        <w:t xml:space="preserve">of </w:t>
      </w:r>
      <w:bookmarkStart w:id="0" w:name="_GoBack"/>
      <w:bookmarkEnd w:id="0"/>
      <w:r>
        <w:rPr>
          <w:lang w:val="en-GB"/>
        </w:rPr>
        <w:t xml:space="preserve">the actual under </w:t>
      </w:r>
      <w:r w:rsidR="00F338E0">
        <w:rPr>
          <w:lang w:val="en-GB"/>
        </w:rPr>
        <w:t>testing component</w:t>
      </w:r>
    </w:p>
    <w:p w14:paraId="7D8C96D6" w14:textId="1D70DDE2" w:rsidR="00EF3F07" w:rsidRDefault="00EF3F07" w:rsidP="00F21C81">
      <w:pPr>
        <w:rPr>
          <w:lang w:val="en-GB"/>
        </w:rPr>
      </w:pPr>
      <w:r>
        <w:rPr>
          <w:lang w:val="en-GB"/>
        </w:rPr>
        <w:t>These components are:</w:t>
      </w:r>
    </w:p>
    <w:p w14:paraId="0DFCF5B4" w14:textId="45C9DF1B" w:rsidR="00EF3F07" w:rsidRDefault="00EF3F07" w:rsidP="00F21C81">
      <w:pPr>
        <w:rPr>
          <w:lang w:val="en-GB"/>
        </w:rPr>
      </w:pPr>
    </w:p>
    <w:p w14:paraId="6EABC188" w14:textId="0CE88810" w:rsidR="00EF3F07" w:rsidRDefault="00EF3F07" w:rsidP="00F21C81">
      <w:pPr>
        <w:rPr>
          <w:lang w:val="en-GB"/>
        </w:rPr>
      </w:pPr>
      <w:r>
        <w:rPr>
          <w:lang w:val="en-GB"/>
        </w:rPr>
        <w:t>-Data manager, which permits the access to data to the other components.</w:t>
      </w:r>
    </w:p>
    <w:p w14:paraId="4FB87C31" w14:textId="77777777" w:rsidR="00647385" w:rsidRDefault="00647385" w:rsidP="00F21C81">
      <w:pPr>
        <w:rPr>
          <w:lang w:val="en-GB"/>
        </w:rPr>
      </w:pPr>
    </w:p>
    <w:p w14:paraId="5B66D5B5" w14:textId="5B9E8EC5" w:rsidR="00647385" w:rsidRDefault="00647385" w:rsidP="00647385">
      <w:pPr>
        <w:rPr>
          <w:lang w:val="en-GB"/>
        </w:rPr>
      </w:pPr>
      <w:r>
        <w:rPr>
          <w:lang w:val="en-GB"/>
        </w:rPr>
        <w:t>-Payment handler, which interfaces with the external payment system.</w:t>
      </w:r>
    </w:p>
    <w:p w14:paraId="6CD80357" w14:textId="77777777" w:rsidR="00647385" w:rsidRDefault="00647385" w:rsidP="00647385">
      <w:pPr>
        <w:rPr>
          <w:lang w:val="en-GB"/>
        </w:rPr>
      </w:pPr>
    </w:p>
    <w:p w14:paraId="61107EC2" w14:textId="2BF634CC" w:rsidR="00EF3F07" w:rsidRDefault="00647385" w:rsidP="00F21C81">
      <w:pPr>
        <w:rPr>
          <w:lang w:val="en-GB"/>
        </w:rPr>
      </w:pPr>
      <w:r>
        <w:rPr>
          <w:noProof/>
          <w:lang w:eastAsia="it-IT"/>
        </w:rPr>
        <w:drawing>
          <wp:inline distT="0" distB="0" distL="0" distR="0" wp14:anchorId="14E04FF8" wp14:editId="6118E532">
            <wp:extent cx="3898900" cy="1858010"/>
            <wp:effectExtent l="0" t="0" r="635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tegration1.png"/>
                    <pic:cNvPicPr/>
                  </pic:nvPicPr>
                  <pic:blipFill>
                    <a:blip r:embed="rId9">
                      <a:extLst>
                        <a:ext uri="{28A0092B-C50C-407E-A947-70E740481C1C}">
                          <a14:useLocalDpi xmlns:a14="http://schemas.microsoft.com/office/drawing/2010/main" val="0"/>
                        </a:ext>
                      </a:extLst>
                    </a:blip>
                    <a:stretch>
                      <a:fillRect/>
                    </a:stretch>
                  </pic:blipFill>
                  <pic:spPr>
                    <a:xfrm>
                      <a:off x="0" y="0"/>
                      <a:ext cx="3898900" cy="1858010"/>
                    </a:xfrm>
                    <a:prstGeom prst="rect">
                      <a:avLst/>
                    </a:prstGeom>
                  </pic:spPr>
                </pic:pic>
              </a:graphicData>
            </a:graphic>
          </wp:inline>
        </w:drawing>
      </w:r>
    </w:p>
    <w:p w14:paraId="1F54423D" w14:textId="5E7FDB82" w:rsidR="00647385" w:rsidRDefault="00647385" w:rsidP="00F21C81">
      <w:pPr>
        <w:rPr>
          <w:lang w:val="en-GB"/>
        </w:rPr>
      </w:pPr>
    </w:p>
    <w:p w14:paraId="739381BF" w14:textId="3A58FC96" w:rsidR="00647385" w:rsidRDefault="00647385" w:rsidP="00F21C81">
      <w:pPr>
        <w:rPr>
          <w:lang w:val="en-GB"/>
        </w:rPr>
      </w:pPr>
    </w:p>
    <w:p w14:paraId="02DED88B" w14:textId="77777777" w:rsidR="00647385" w:rsidRDefault="00647385" w:rsidP="00F21C81">
      <w:pPr>
        <w:rPr>
          <w:lang w:val="en-GB"/>
        </w:rPr>
      </w:pPr>
    </w:p>
    <w:p w14:paraId="073A23E2" w14:textId="1E8C6901" w:rsidR="00EF3F07" w:rsidRDefault="00EF3F07" w:rsidP="00F21C81">
      <w:pPr>
        <w:rPr>
          <w:lang w:val="en-GB"/>
        </w:rPr>
      </w:pPr>
      <w:r>
        <w:rPr>
          <w:lang w:val="en-GB"/>
        </w:rPr>
        <w:t>-Position handler, which gives the access to the services given by a third party software</w:t>
      </w:r>
      <w:r w:rsidR="000953E2">
        <w:rPr>
          <w:lang w:val="en-GB"/>
        </w:rPr>
        <w:t xml:space="preserve"> for the position and the visualization of the maps.</w:t>
      </w:r>
    </w:p>
    <w:p w14:paraId="0BA50F7A" w14:textId="77777777" w:rsidR="00647385" w:rsidRDefault="00647385" w:rsidP="00F21C81">
      <w:pPr>
        <w:rPr>
          <w:lang w:val="en-GB"/>
        </w:rPr>
      </w:pPr>
    </w:p>
    <w:p w14:paraId="32A2AE3D" w14:textId="420E4A50" w:rsidR="000953E2" w:rsidRDefault="000953E2" w:rsidP="00F21C81">
      <w:pPr>
        <w:rPr>
          <w:lang w:val="en-GB"/>
        </w:rPr>
      </w:pPr>
    </w:p>
    <w:p w14:paraId="75DC001B" w14:textId="7889D37E" w:rsidR="000953E2" w:rsidRDefault="000953E2" w:rsidP="00F21C81">
      <w:pPr>
        <w:rPr>
          <w:lang w:val="en-GB"/>
        </w:rPr>
      </w:pPr>
    </w:p>
    <w:p w14:paraId="5A0D5908" w14:textId="0183FE1F" w:rsidR="000953E2" w:rsidRDefault="000953E2" w:rsidP="00F21C81">
      <w:pPr>
        <w:rPr>
          <w:lang w:val="en-GB"/>
        </w:rPr>
      </w:pPr>
    </w:p>
    <w:p w14:paraId="2CCEB942" w14:textId="77777777" w:rsidR="000953E2" w:rsidRDefault="000953E2" w:rsidP="00F21C81">
      <w:pPr>
        <w:rPr>
          <w:lang w:val="en-GB"/>
        </w:rPr>
      </w:pPr>
    </w:p>
    <w:p w14:paraId="11171A0A" w14:textId="77777777" w:rsidR="000953E2" w:rsidRDefault="000953E2" w:rsidP="00F21C81">
      <w:pPr>
        <w:rPr>
          <w:lang w:val="en-GB"/>
        </w:rPr>
      </w:pPr>
    </w:p>
    <w:p w14:paraId="7544DA03" w14:textId="77777777" w:rsidR="000953E2" w:rsidRDefault="000953E2" w:rsidP="00F21C81">
      <w:pPr>
        <w:rPr>
          <w:lang w:val="en-GB"/>
        </w:rPr>
      </w:pPr>
    </w:p>
    <w:p w14:paraId="6E42E1A8" w14:textId="77777777" w:rsidR="000953E2" w:rsidRDefault="000953E2" w:rsidP="00F21C81">
      <w:pPr>
        <w:rPr>
          <w:lang w:val="en-GB"/>
        </w:rPr>
      </w:pPr>
    </w:p>
    <w:p w14:paraId="73F6CD3F" w14:textId="77777777" w:rsidR="000953E2" w:rsidRDefault="000953E2" w:rsidP="00F21C81">
      <w:pPr>
        <w:rPr>
          <w:lang w:val="en-GB"/>
        </w:rPr>
      </w:pPr>
    </w:p>
    <w:p w14:paraId="15D08338" w14:textId="77777777" w:rsidR="000953E2" w:rsidRDefault="000953E2" w:rsidP="00F21C81">
      <w:pPr>
        <w:rPr>
          <w:lang w:val="en-GB"/>
        </w:rPr>
      </w:pPr>
    </w:p>
    <w:p w14:paraId="1A68A864" w14:textId="2CD233DB" w:rsidR="000953E2" w:rsidRDefault="000953E2" w:rsidP="00F21C81">
      <w:pPr>
        <w:rPr>
          <w:lang w:val="en-GB"/>
        </w:rPr>
      </w:pPr>
    </w:p>
    <w:p w14:paraId="171C1A20" w14:textId="1F0D575A" w:rsidR="000953E2" w:rsidRDefault="000953E2" w:rsidP="00F21C81">
      <w:pPr>
        <w:rPr>
          <w:lang w:val="en-GB"/>
        </w:rPr>
      </w:pPr>
      <w:r>
        <w:rPr>
          <w:noProof/>
          <w:lang w:eastAsia="it-IT"/>
        </w:rPr>
        <w:drawing>
          <wp:inline distT="0" distB="0" distL="0" distR="0" wp14:anchorId="5DDCCC38" wp14:editId="7C6560E1">
            <wp:extent cx="2514600" cy="273367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ymentHandlerIntegration.png"/>
                    <pic:cNvPicPr/>
                  </pic:nvPicPr>
                  <pic:blipFill>
                    <a:blip r:embed="rId10">
                      <a:extLst>
                        <a:ext uri="{28A0092B-C50C-407E-A947-70E740481C1C}">
                          <a14:useLocalDpi xmlns:a14="http://schemas.microsoft.com/office/drawing/2010/main" val="0"/>
                        </a:ext>
                      </a:extLst>
                    </a:blip>
                    <a:stretch>
                      <a:fillRect/>
                    </a:stretch>
                  </pic:blipFill>
                  <pic:spPr>
                    <a:xfrm>
                      <a:off x="0" y="0"/>
                      <a:ext cx="2514600" cy="2733675"/>
                    </a:xfrm>
                    <a:prstGeom prst="rect">
                      <a:avLst/>
                    </a:prstGeom>
                  </pic:spPr>
                </pic:pic>
              </a:graphicData>
            </a:graphic>
          </wp:inline>
        </w:drawing>
      </w:r>
    </w:p>
    <w:p w14:paraId="40C978AF" w14:textId="2B81536F" w:rsidR="00F21C81" w:rsidRDefault="00F21C81" w:rsidP="00F21C81">
      <w:pPr>
        <w:rPr>
          <w:lang w:val="en-GB"/>
        </w:rPr>
      </w:pPr>
    </w:p>
    <w:p w14:paraId="1B6AA4F7" w14:textId="6C93E827" w:rsidR="000953E2" w:rsidRDefault="000953E2" w:rsidP="00F21C81">
      <w:pPr>
        <w:rPr>
          <w:lang w:val="en-GB"/>
        </w:rPr>
      </w:pPr>
      <w:r>
        <w:rPr>
          <w:lang w:val="en-GB"/>
        </w:rPr>
        <w:t>After the integration of the basic components, we can continue integrating the rest of the components of the application server, till arriving at the integration of the whole system.</w:t>
      </w:r>
    </w:p>
    <w:p w14:paraId="013E1E5A" w14:textId="22ACE907" w:rsidR="000953E2" w:rsidRDefault="000953E2" w:rsidP="00F21C81">
      <w:pPr>
        <w:rPr>
          <w:lang w:val="en-GB"/>
        </w:rPr>
      </w:pPr>
      <w:r>
        <w:rPr>
          <w:lang w:val="en-GB"/>
        </w:rPr>
        <w:t>So for each component we follow the lines drawn in the component diagram (which represent the possible calls to the methods of the component).</w:t>
      </w:r>
    </w:p>
    <w:p w14:paraId="5E747F8B" w14:textId="36D6606A" w:rsidR="000953E2" w:rsidRDefault="000953E2" w:rsidP="00F21C81">
      <w:pPr>
        <w:rPr>
          <w:lang w:val="en-GB"/>
        </w:rPr>
      </w:pPr>
    </w:p>
    <w:p w14:paraId="593D8D0F" w14:textId="4E8A2F73" w:rsidR="000953E2" w:rsidRDefault="000953E2" w:rsidP="00F21C81">
      <w:pPr>
        <w:rPr>
          <w:lang w:val="en-GB"/>
        </w:rPr>
      </w:pPr>
      <w:r>
        <w:rPr>
          <w:lang w:val="en-GB"/>
        </w:rPr>
        <w:t>-Car handler:</w:t>
      </w:r>
    </w:p>
    <w:p w14:paraId="264B349B" w14:textId="77777777" w:rsidR="000953E2" w:rsidRDefault="000953E2" w:rsidP="00F21C81">
      <w:pPr>
        <w:rPr>
          <w:lang w:val="en-GB"/>
        </w:rPr>
      </w:pPr>
    </w:p>
    <w:p w14:paraId="1704CD14" w14:textId="1FA756D3" w:rsidR="000953E2" w:rsidRDefault="000953E2" w:rsidP="00F21C81">
      <w:pPr>
        <w:rPr>
          <w:lang w:val="en-GB"/>
        </w:rPr>
      </w:pPr>
      <w:r>
        <w:rPr>
          <w:noProof/>
          <w:lang w:eastAsia="it-IT"/>
        </w:rPr>
        <w:lastRenderedPageBreak/>
        <w:drawing>
          <wp:inline distT="0" distB="0" distL="0" distR="0" wp14:anchorId="41350586" wp14:editId="2CCC51EA">
            <wp:extent cx="3286125" cy="271462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HandlerIntegration.png"/>
                    <pic:cNvPicPr/>
                  </pic:nvPicPr>
                  <pic:blipFill>
                    <a:blip r:embed="rId11">
                      <a:extLst>
                        <a:ext uri="{28A0092B-C50C-407E-A947-70E740481C1C}">
                          <a14:useLocalDpi xmlns:a14="http://schemas.microsoft.com/office/drawing/2010/main" val="0"/>
                        </a:ext>
                      </a:extLst>
                    </a:blip>
                    <a:stretch>
                      <a:fillRect/>
                    </a:stretch>
                  </pic:blipFill>
                  <pic:spPr>
                    <a:xfrm>
                      <a:off x="0" y="0"/>
                      <a:ext cx="3286125" cy="2714625"/>
                    </a:xfrm>
                    <a:prstGeom prst="rect">
                      <a:avLst/>
                    </a:prstGeom>
                  </pic:spPr>
                </pic:pic>
              </a:graphicData>
            </a:graphic>
          </wp:inline>
        </w:drawing>
      </w:r>
    </w:p>
    <w:p w14:paraId="71BAB1FE" w14:textId="01FAF491" w:rsidR="000953E2" w:rsidRDefault="000953E2" w:rsidP="00F21C81">
      <w:pPr>
        <w:rPr>
          <w:lang w:val="en-GB"/>
        </w:rPr>
      </w:pPr>
    </w:p>
    <w:p w14:paraId="13850E8F" w14:textId="1762624B" w:rsidR="000953E2" w:rsidRDefault="000953E2" w:rsidP="00F21C81">
      <w:pPr>
        <w:rPr>
          <w:lang w:val="en-GB"/>
        </w:rPr>
      </w:pPr>
    </w:p>
    <w:p w14:paraId="3461A579" w14:textId="62A05EEE" w:rsidR="000953E2" w:rsidRDefault="000953E2" w:rsidP="00F21C81">
      <w:pPr>
        <w:rPr>
          <w:lang w:val="en-GB"/>
        </w:rPr>
      </w:pPr>
    </w:p>
    <w:p w14:paraId="3D66C247" w14:textId="2F6D0F4C" w:rsidR="000953E2" w:rsidRDefault="000953E2" w:rsidP="00F21C81">
      <w:pPr>
        <w:rPr>
          <w:lang w:val="en-GB"/>
        </w:rPr>
      </w:pPr>
      <w:r>
        <w:rPr>
          <w:lang w:val="en-GB"/>
        </w:rPr>
        <w:t>-Reserve manager:</w:t>
      </w:r>
    </w:p>
    <w:p w14:paraId="6F9FF620" w14:textId="76FFEA1A" w:rsidR="000953E2" w:rsidRDefault="000953E2" w:rsidP="00F21C81">
      <w:pPr>
        <w:rPr>
          <w:lang w:val="en-GB"/>
        </w:rPr>
      </w:pPr>
    </w:p>
    <w:p w14:paraId="52C4E852" w14:textId="19F20478" w:rsidR="000953E2" w:rsidRDefault="000953E2" w:rsidP="00F21C81">
      <w:pPr>
        <w:rPr>
          <w:lang w:val="en-GB"/>
        </w:rPr>
      </w:pPr>
      <w:r>
        <w:rPr>
          <w:noProof/>
          <w:lang w:eastAsia="it-IT"/>
        </w:rPr>
        <w:drawing>
          <wp:inline distT="0" distB="0" distL="0" distR="0" wp14:anchorId="20EF420C" wp14:editId="28305370">
            <wp:extent cx="2886075" cy="1895475"/>
            <wp:effectExtent l="0" t="0" r="9525" b="952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erveManagerIntegration.png"/>
                    <pic:cNvPicPr/>
                  </pic:nvPicPr>
                  <pic:blipFill>
                    <a:blip r:embed="rId12">
                      <a:extLst>
                        <a:ext uri="{28A0092B-C50C-407E-A947-70E740481C1C}">
                          <a14:useLocalDpi xmlns:a14="http://schemas.microsoft.com/office/drawing/2010/main" val="0"/>
                        </a:ext>
                      </a:extLst>
                    </a:blip>
                    <a:stretch>
                      <a:fillRect/>
                    </a:stretch>
                  </pic:blipFill>
                  <pic:spPr>
                    <a:xfrm>
                      <a:off x="0" y="0"/>
                      <a:ext cx="2886075" cy="1895475"/>
                    </a:xfrm>
                    <a:prstGeom prst="rect">
                      <a:avLst/>
                    </a:prstGeom>
                  </pic:spPr>
                </pic:pic>
              </a:graphicData>
            </a:graphic>
          </wp:inline>
        </w:drawing>
      </w:r>
    </w:p>
    <w:p w14:paraId="74A2289C" w14:textId="4B9B6EB1" w:rsidR="000953E2" w:rsidRDefault="000953E2" w:rsidP="00F21C81">
      <w:pPr>
        <w:rPr>
          <w:lang w:val="en-GB"/>
        </w:rPr>
      </w:pPr>
    </w:p>
    <w:p w14:paraId="24F266DA" w14:textId="6D99EE34" w:rsidR="000953E2" w:rsidRDefault="000953E2" w:rsidP="00F21C81">
      <w:pPr>
        <w:rPr>
          <w:lang w:val="en-GB"/>
        </w:rPr>
      </w:pPr>
      <w:r>
        <w:rPr>
          <w:lang w:val="en-GB"/>
        </w:rPr>
        <w:t>-</w:t>
      </w:r>
      <w:r w:rsidR="00C9038F">
        <w:rPr>
          <w:lang w:val="en-GB"/>
        </w:rPr>
        <w:t>Profile manager:</w:t>
      </w:r>
    </w:p>
    <w:p w14:paraId="455443F1" w14:textId="0D58579C" w:rsidR="00C9038F" w:rsidRDefault="00C9038F" w:rsidP="00F21C81">
      <w:pPr>
        <w:rPr>
          <w:lang w:val="en-GB"/>
        </w:rPr>
      </w:pPr>
    </w:p>
    <w:p w14:paraId="1125BDC3" w14:textId="1E4946F9" w:rsidR="00C9038F" w:rsidRDefault="00C9038F" w:rsidP="00F21C81">
      <w:pPr>
        <w:rPr>
          <w:lang w:val="en-GB"/>
        </w:rPr>
      </w:pPr>
      <w:r>
        <w:rPr>
          <w:noProof/>
          <w:lang w:eastAsia="it-IT"/>
        </w:rPr>
        <w:drawing>
          <wp:inline distT="0" distB="0" distL="0" distR="0" wp14:anchorId="54168C95" wp14:editId="1EFBA722">
            <wp:extent cx="3371850" cy="245745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fileManagerIntegration.png"/>
                    <pic:cNvPicPr/>
                  </pic:nvPicPr>
                  <pic:blipFill>
                    <a:blip r:embed="rId13">
                      <a:extLst>
                        <a:ext uri="{28A0092B-C50C-407E-A947-70E740481C1C}">
                          <a14:useLocalDpi xmlns:a14="http://schemas.microsoft.com/office/drawing/2010/main" val="0"/>
                        </a:ext>
                      </a:extLst>
                    </a:blip>
                    <a:stretch>
                      <a:fillRect/>
                    </a:stretch>
                  </pic:blipFill>
                  <pic:spPr>
                    <a:xfrm>
                      <a:off x="0" y="0"/>
                      <a:ext cx="3371850" cy="2457450"/>
                    </a:xfrm>
                    <a:prstGeom prst="rect">
                      <a:avLst/>
                    </a:prstGeom>
                  </pic:spPr>
                </pic:pic>
              </a:graphicData>
            </a:graphic>
          </wp:inline>
        </w:drawing>
      </w:r>
    </w:p>
    <w:p w14:paraId="7C3472E7" w14:textId="346BF37F" w:rsidR="00C9038F" w:rsidRDefault="00C9038F" w:rsidP="00F21C81">
      <w:pPr>
        <w:rPr>
          <w:lang w:val="en-GB"/>
        </w:rPr>
      </w:pPr>
    </w:p>
    <w:p w14:paraId="2C692E86" w14:textId="5FD2E94A" w:rsidR="00C9038F" w:rsidRDefault="00C9038F" w:rsidP="00F21C81">
      <w:pPr>
        <w:rPr>
          <w:lang w:val="en-GB"/>
        </w:rPr>
      </w:pPr>
      <w:r>
        <w:rPr>
          <w:lang w:val="en-GB"/>
        </w:rPr>
        <w:lastRenderedPageBreak/>
        <w:t>The last one is the client request manager, because it is called only by the browser of the client through an interface.</w:t>
      </w:r>
    </w:p>
    <w:p w14:paraId="394CB7F7" w14:textId="72D9DB29" w:rsidR="00C9038F" w:rsidRDefault="00C9038F" w:rsidP="00F21C81">
      <w:pPr>
        <w:rPr>
          <w:lang w:val="en-GB"/>
        </w:rPr>
      </w:pPr>
    </w:p>
    <w:p w14:paraId="7D1CC637" w14:textId="1DA992EA" w:rsidR="00EE54AA" w:rsidRPr="00EE54AA" w:rsidRDefault="00C9038F" w:rsidP="00EE54AA">
      <w:pPr>
        <w:rPr>
          <w:lang w:val="en-GB"/>
        </w:rPr>
      </w:pPr>
      <w:r>
        <w:rPr>
          <w:noProof/>
          <w:lang w:eastAsia="it-IT"/>
        </w:rPr>
        <w:drawing>
          <wp:inline distT="0" distB="0" distL="0" distR="0" wp14:anchorId="59085052" wp14:editId="0F6FBA06">
            <wp:extent cx="3086100" cy="1952625"/>
            <wp:effectExtent l="0" t="0" r="0" b="952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lientRequestManagerIntegration.png"/>
                    <pic:cNvPicPr/>
                  </pic:nvPicPr>
                  <pic:blipFill>
                    <a:blip r:embed="rId14">
                      <a:extLst>
                        <a:ext uri="{28A0092B-C50C-407E-A947-70E740481C1C}">
                          <a14:useLocalDpi xmlns:a14="http://schemas.microsoft.com/office/drawing/2010/main" val="0"/>
                        </a:ext>
                      </a:extLst>
                    </a:blip>
                    <a:stretch>
                      <a:fillRect/>
                    </a:stretch>
                  </pic:blipFill>
                  <pic:spPr>
                    <a:xfrm>
                      <a:off x="0" y="0"/>
                      <a:ext cx="3086100" cy="1952625"/>
                    </a:xfrm>
                    <a:prstGeom prst="rect">
                      <a:avLst/>
                    </a:prstGeom>
                  </pic:spPr>
                </pic:pic>
              </a:graphicData>
            </a:graphic>
          </wp:inline>
        </w:drawing>
      </w:r>
    </w:p>
    <w:p w14:paraId="214022A8" w14:textId="34C2C6E5" w:rsidR="00417710" w:rsidRDefault="00417710" w:rsidP="000E45B8">
      <w:pPr>
        <w:rPr>
          <w:lang w:val="en-GB"/>
        </w:rPr>
      </w:pPr>
    </w:p>
    <w:p w14:paraId="53E0BD4D" w14:textId="513CB5B7" w:rsidR="00417710" w:rsidRDefault="00417710" w:rsidP="000E45B8">
      <w:pPr>
        <w:rPr>
          <w:lang w:val="en-GB"/>
        </w:rPr>
      </w:pPr>
    </w:p>
    <w:p w14:paraId="41430058" w14:textId="77777777" w:rsidR="008F56A3" w:rsidRPr="000E45B8" w:rsidRDefault="008F56A3" w:rsidP="000E45B8">
      <w:pPr>
        <w:rPr>
          <w:lang w:val="en-GB"/>
        </w:rPr>
      </w:pPr>
    </w:p>
    <w:p w14:paraId="43D84478" w14:textId="6ADA574A" w:rsidR="000E45B8" w:rsidRPr="000E45B8" w:rsidRDefault="000E45B8" w:rsidP="000E45B8">
      <w:pPr>
        <w:rPr>
          <w:rFonts w:asciiTheme="majorHAnsi" w:hAnsiTheme="majorHAnsi" w:cstheme="majorHAnsi"/>
          <w:lang w:val="en-GB"/>
        </w:rPr>
      </w:pPr>
    </w:p>
    <w:p w14:paraId="53E13E7B" w14:textId="77777777" w:rsidR="004A4BF9" w:rsidRPr="000E45B8" w:rsidRDefault="004A4BF9" w:rsidP="004A4BF9">
      <w:pPr>
        <w:ind w:left="708"/>
        <w:rPr>
          <w:lang w:val="en-GB"/>
        </w:rPr>
      </w:pPr>
    </w:p>
    <w:p w14:paraId="0326D0B3" w14:textId="77777777" w:rsidR="004A4BF9" w:rsidRPr="000E45B8" w:rsidRDefault="004A4BF9" w:rsidP="004A4BF9">
      <w:pPr>
        <w:rPr>
          <w:lang w:val="en-GB"/>
        </w:rPr>
      </w:pPr>
    </w:p>
    <w:p w14:paraId="0321189B" w14:textId="77777777" w:rsidR="004A4BF9" w:rsidRPr="000E45B8" w:rsidRDefault="004A4BF9" w:rsidP="004A4BF9">
      <w:pPr>
        <w:rPr>
          <w:lang w:val="en-GB"/>
        </w:rPr>
      </w:pPr>
    </w:p>
    <w:sectPr w:rsidR="004A4BF9" w:rsidRPr="000E45B8" w:rsidSect="004A4BF9">
      <w:footerReference w:type="even" r:id="rId15"/>
      <w:footerReference w:type="default" r:id="rId16"/>
      <w:pgSz w:w="11900" w:h="16840"/>
      <w:pgMar w:top="1440" w:right="2880" w:bottom="1440" w:left="288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BF1AB00" w14:textId="77777777" w:rsidR="00D91EF2" w:rsidRDefault="00D91EF2" w:rsidP="004A4BF9">
      <w:r>
        <w:separator/>
      </w:r>
    </w:p>
  </w:endnote>
  <w:endnote w:type="continuationSeparator" w:id="0">
    <w:p w14:paraId="76CD1021" w14:textId="77777777" w:rsidR="00D91EF2" w:rsidRDefault="00D91EF2" w:rsidP="004A4B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D6384F" w14:textId="77777777" w:rsidR="004A4BF9" w:rsidRDefault="004A4BF9" w:rsidP="004A4BF9">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end"/>
    </w:r>
  </w:p>
  <w:p w14:paraId="053AF583" w14:textId="77777777" w:rsidR="004A4BF9" w:rsidRDefault="004A4BF9">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951300" w14:textId="35305F20" w:rsidR="004A4BF9" w:rsidRDefault="004A4BF9" w:rsidP="004A4BF9">
    <w:pPr>
      <w:pStyle w:val="Pidipagina"/>
      <w:framePr w:wrap="none" w:vAnchor="text" w:hAnchor="margin" w:xAlign="center" w:y="1"/>
      <w:rPr>
        <w:rStyle w:val="Numeropagina"/>
      </w:rPr>
    </w:pPr>
    <w:r>
      <w:rPr>
        <w:rStyle w:val="Numeropagina"/>
      </w:rPr>
      <w:fldChar w:fldCharType="begin"/>
    </w:r>
    <w:r>
      <w:rPr>
        <w:rStyle w:val="Numeropagina"/>
      </w:rPr>
      <w:instrText xml:space="preserve">PAGE  </w:instrText>
    </w:r>
    <w:r>
      <w:rPr>
        <w:rStyle w:val="Numeropagina"/>
      </w:rPr>
      <w:fldChar w:fldCharType="separate"/>
    </w:r>
    <w:r w:rsidR="00F338E0">
      <w:rPr>
        <w:rStyle w:val="Numeropagina"/>
        <w:noProof/>
      </w:rPr>
      <w:t>6</w:t>
    </w:r>
    <w:r>
      <w:rPr>
        <w:rStyle w:val="Numeropagina"/>
      </w:rPr>
      <w:fldChar w:fldCharType="end"/>
    </w:r>
  </w:p>
  <w:p w14:paraId="4B06A2CB" w14:textId="77777777" w:rsidR="004A4BF9" w:rsidRDefault="004A4BF9">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5F8278" w14:textId="77777777" w:rsidR="00D91EF2" w:rsidRDefault="00D91EF2" w:rsidP="004A4BF9">
      <w:r>
        <w:separator/>
      </w:r>
    </w:p>
  </w:footnote>
  <w:footnote w:type="continuationSeparator" w:id="0">
    <w:p w14:paraId="4BE50D72" w14:textId="77777777" w:rsidR="00D91EF2" w:rsidRDefault="00D91EF2" w:rsidP="004A4B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375A3251"/>
    <w:multiLevelType w:val="multilevel"/>
    <w:tmpl w:val="6B2C07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283"/>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4BF9"/>
    <w:rsid w:val="00000C1D"/>
    <w:rsid w:val="000953E2"/>
    <w:rsid w:val="000E45B8"/>
    <w:rsid w:val="002834C0"/>
    <w:rsid w:val="00394564"/>
    <w:rsid w:val="003F311D"/>
    <w:rsid w:val="00417710"/>
    <w:rsid w:val="00460918"/>
    <w:rsid w:val="004A4BF9"/>
    <w:rsid w:val="00525F5A"/>
    <w:rsid w:val="005E49BE"/>
    <w:rsid w:val="00647385"/>
    <w:rsid w:val="008146F3"/>
    <w:rsid w:val="008F56A3"/>
    <w:rsid w:val="00AB5C6D"/>
    <w:rsid w:val="00AC5134"/>
    <w:rsid w:val="00BB6C16"/>
    <w:rsid w:val="00C17834"/>
    <w:rsid w:val="00C9038F"/>
    <w:rsid w:val="00D91EF2"/>
    <w:rsid w:val="00EE54AA"/>
    <w:rsid w:val="00EF3F07"/>
    <w:rsid w:val="00F21C81"/>
    <w:rsid w:val="00F338E0"/>
    <w:rsid w:val="00FB3A92"/>
    <w:rsid w:val="00FE51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E17A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4A4BF9"/>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idipagina">
    <w:name w:val="footer"/>
    <w:basedOn w:val="Normale"/>
    <w:link w:val="PidipaginaCarattere"/>
    <w:uiPriority w:val="99"/>
    <w:unhideWhenUsed/>
    <w:rsid w:val="004A4BF9"/>
    <w:pPr>
      <w:tabs>
        <w:tab w:val="center" w:pos="4819"/>
        <w:tab w:val="right" w:pos="9638"/>
      </w:tabs>
    </w:pPr>
  </w:style>
  <w:style w:type="character" w:customStyle="1" w:styleId="PidipaginaCarattere">
    <w:name w:val="Piè di pagina Carattere"/>
    <w:basedOn w:val="Carpredefinitoparagrafo"/>
    <w:link w:val="Pidipagina"/>
    <w:uiPriority w:val="99"/>
    <w:rsid w:val="004A4BF9"/>
  </w:style>
  <w:style w:type="character" w:styleId="Numeropagina">
    <w:name w:val="page number"/>
    <w:basedOn w:val="Carpredefinitoparagrafo"/>
    <w:uiPriority w:val="99"/>
    <w:semiHidden/>
    <w:unhideWhenUsed/>
    <w:rsid w:val="004A4BF9"/>
  </w:style>
  <w:style w:type="paragraph" w:styleId="Paragrafoelenco">
    <w:name w:val="List Paragraph"/>
    <w:basedOn w:val="Normale"/>
    <w:uiPriority w:val="34"/>
    <w:qFormat/>
    <w:rsid w:val="004A4B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C8629CE-CBFC-40BD-9A0A-3267D692B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6</Pages>
  <Words>512</Words>
  <Characters>2924</Characters>
  <Application>Microsoft Office Word</Application>
  <DocSecurity>0</DocSecurity>
  <Lines>24</Lines>
  <Paragraphs>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Santini</dc:creator>
  <cp:keywords/>
  <dc:description/>
  <cp:lastModifiedBy>Riccardo Remigio</cp:lastModifiedBy>
  <cp:revision>4</cp:revision>
  <dcterms:created xsi:type="dcterms:W3CDTF">2017-01-10T16:53:00Z</dcterms:created>
  <dcterms:modified xsi:type="dcterms:W3CDTF">2017-01-14T15:51:00Z</dcterms:modified>
</cp:coreProperties>
</file>