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771422" w14:textId="77777777" w:rsidR="00A23F9F" w:rsidRDefault="00A23F9F" w:rsidP="00A23F9F">
      <w:pPr>
        <w:jc w:val="center"/>
      </w:pPr>
      <w:r>
        <w:t>DOCUMENTAZIONE DI TESTING</w:t>
      </w:r>
    </w:p>
    <w:p w14:paraId="7D4C185E" w14:textId="77777777" w:rsidR="00A23F9F" w:rsidRPr="00B419C4" w:rsidRDefault="00A23F9F" w:rsidP="00A23F9F">
      <w:r w:rsidRPr="00B419C4">
        <w:t>Il processo di verifica e validazione rappresenta una fase imprescindibile nello sviluppo di sistemi software affidabili e rispondenti alle attese degli stakeholder. Attraverso attività di testing strutturate e metodiche è possibile individuare discrepanze tra il comportamento effettivo del prodotto e quanto specificato nei requisiti, riducendo il rischio di malfunzionamenti in produzione e migliorando la manutenibilità del codice nel lungo termine.</w:t>
      </w:r>
    </w:p>
    <w:p w14:paraId="6B4FBAF1" w14:textId="77777777" w:rsidR="00A23F9F" w:rsidRPr="00B419C4" w:rsidRDefault="00A23F9F" w:rsidP="00A23F9F">
      <w:r w:rsidRPr="00B419C4">
        <w:t>Sebbene l'esaustività dei test sia concettualmente irrealizzabile — a causa dell'esplosione combinatoria degli input e della natura discreta del software — una progettazione intelligente delle strategie di prova permette di massimizzare la probabilità di rilevare difetti critici. Criteri quali la partizione in classi di equivalenza, l’analisi dei valori limite e la copertura strutturale del codice guidano la selezione di casi di test significativi, bilanciando efficacia ed efficienza.</w:t>
      </w:r>
    </w:p>
    <w:p w14:paraId="6CC3A5DC" w14:textId="77777777" w:rsidR="00A23F9F" w:rsidRPr="00542FC1" w:rsidRDefault="00A23F9F" w:rsidP="00A23F9F">
      <w:r w:rsidRPr="00542FC1">
        <w:t>Di seguito viene descritto nel dettaglio l’insieme dei test svolti nel contesto di sviluppo di VetCare, sistema di gestione per cliniche veterinarie, suddivisi sulla base delle interazioni implementate. Per ciascun metodo sono stati identificati scenari tipici e anomali, definiti in base al comportamento atteso in condizioni operative normali e al limite delle specifiche. L’esecuzione automatizzata di tali test, supportata dal framework JUnit 5, ha permesso non solo di confermare il corretto funzionamento delle feature implementate, ma anche di guidare iterativamente le attività di debug e raffinamento del codice, in un’ottica di miglioramento continuo della qualità interna del prodotto.</w:t>
      </w:r>
    </w:p>
    <w:p w14:paraId="28BEE1EF" w14:textId="77777777" w:rsidR="00A23F9F" w:rsidRPr="00542FC1" w:rsidRDefault="00A23F9F" w:rsidP="00A23F9F">
      <w:r w:rsidRPr="00542FC1">
        <w:t>I test sono stati progettati applicando la tecnica delle classi di equivalenza e dei valori limite. Per ogni parametro di input, sono state definite partizioni valide e non valide basate sulle specifiche funzionali e sui vincoli di dominio. La generazione dei casi di test segue il criterio di copertura minima delle classi di equivalenza, assicurando che ogni partizione sia esercitata almeno una volta.</w:t>
      </w:r>
    </w:p>
    <w:p w14:paraId="3DEE4ECA" w14:textId="77777777" w:rsidR="00A23F9F" w:rsidRDefault="00A23F9F" w:rsidP="00A23F9F"/>
    <w:p w14:paraId="7A51615D" w14:textId="77777777" w:rsidR="00A23F9F" w:rsidRPr="00542FC1" w:rsidRDefault="00A23F9F" w:rsidP="00A23F9F">
      <w:pPr>
        <w:rPr>
          <w:b/>
          <w:bCs/>
        </w:rPr>
      </w:pPr>
      <w:r w:rsidRPr="00542FC1">
        <w:rPr>
          <w:b/>
          <w:bCs/>
        </w:rPr>
        <w:t>OPERAZIONI DI TESTING</w:t>
      </w:r>
    </w:p>
    <w:p w14:paraId="1F111FA7" w14:textId="77777777" w:rsidR="00A23F9F" w:rsidRPr="00542FC1" w:rsidRDefault="00A23F9F" w:rsidP="00A23F9F">
      <w:pPr>
        <w:rPr>
          <w:b/>
          <w:bCs/>
          <w:i/>
          <w:iCs/>
        </w:rPr>
      </w:pPr>
      <w:r w:rsidRPr="00542FC1">
        <w:rPr>
          <w:b/>
          <w:bCs/>
          <w:i/>
          <w:iCs/>
        </w:rPr>
        <w:t>ITERAZIONE 1:</w:t>
      </w:r>
    </w:p>
    <w:p w14:paraId="6EF80EAD" w14:textId="77777777" w:rsidR="00A23F9F" w:rsidRPr="00614A09" w:rsidRDefault="00A23F9F" w:rsidP="00A23F9F">
      <w:pPr>
        <w:rPr>
          <w:b/>
          <w:bCs/>
        </w:rPr>
      </w:pPr>
      <w:r w:rsidRPr="00614A09">
        <w:rPr>
          <w:b/>
          <w:bCs/>
        </w:rPr>
        <w:t>1.1 Test su modello VetCare</w:t>
      </w:r>
    </w:p>
    <w:p w14:paraId="3D57E7DA" w14:textId="77777777" w:rsidR="00A23F9F" w:rsidRPr="00DF0E20" w:rsidRDefault="00A23F9F" w:rsidP="00A23F9F">
      <w:pPr>
        <w:rPr>
          <w:b/>
          <w:bCs/>
        </w:rPr>
      </w:pPr>
      <w:r>
        <w:t xml:space="preserve">Metodo: </w:t>
      </w:r>
      <w:r w:rsidRPr="00DF0E20">
        <w:rPr>
          <w:b/>
          <w:bCs/>
        </w:rPr>
        <w:t>inserisciNuovaAnagrafica(String nome, String codiceFiscale, String contatto)</w:t>
      </w:r>
    </w:p>
    <w:p w14:paraId="70666A56" w14:textId="77777777" w:rsidR="00A23F9F" w:rsidRDefault="00A23F9F" w:rsidP="00A23F9F">
      <w:r>
        <w:t xml:space="preserve">Lo scopo del testing effettuato è verificare che il suddetto metodo </w:t>
      </w:r>
      <w:r w:rsidRPr="00DF0E20">
        <w:t>gestisca correttamente l’inserimento di un nuovo proprietario, distinguendo tra codice fiscale inesistente e già presente, e gestendo valori nulli.</w:t>
      </w:r>
    </w:p>
    <w:p w14:paraId="240A64C6" w14:textId="77777777" w:rsidR="00A23F9F" w:rsidRPr="00A5459C" w:rsidRDefault="00A23F9F" w:rsidP="00A23F9F">
      <w:pPr>
        <w:ind w:left="360"/>
        <w:rPr>
          <w:i/>
          <w:iCs/>
        </w:rPr>
      </w:pPr>
      <w:r w:rsidRPr="00A5459C">
        <w:rPr>
          <w:i/>
          <w:iCs/>
        </w:rPr>
        <w:t>Metodo di individuazione delle classi di equivalenza:</w:t>
      </w:r>
    </w:p>
    <w:p w14:paraId="3DC8B966" w14:textId="77777777" w:rsidR="00A23F9F" w:rsidRPr="00A5459C" w:rsidRDefault="00A23F9F" w:rsidP="00A23F9F">
      <w:pPr>
        <w:numPr>
          <w:ilvl w:val="0"/>
          <w:numId w:val="11"/>
        </w:numPr>
        <w:tabs>
          <w:tab w:val="clear" w:pos="720"/>
          <w:tab w:val="num" w:pos="1080"/>
        </w:tabs>
        <w:ind w:left="1080"/>
        <w:rPr>
          <w:b/>
          <w:bCs/>
        </w:rPr>
      </w:pPr>
      <w:r w:rsidRPr="00A5459C">
        <w:rPr>
          <w:b/>
          <w:bCs/>
        </w:rPr>
        <w:t>Per il parametro codiceFiscale:</w:t>
      </w:r>
    </w:p>
    <w:p w14:paraId="587D641B" w14:textId="77777777" w:rsidR="00A23F9F" w:rsidRPr="00A5459C" w:rsidRDefault="00A23F9F" w:rsidP="00A23F9F">
      <w:pPr>
        <w:numPr>
          <w:ilvl w:val="1"/>
          <w:numId w:val="11"/>
        </w:numPr>
        <w:tabs>
          <w:tab w:val="clear" w:pos="1440"/>
          <w:tab w:val="num" w:pos="1800"/>
        </w:tabs>
        <w:ind w:left="1800"/>
      </w:pPr>
      <w:r w:rsidRPr="00A5459C">
        <w:t xml:space="preserve">CE1 (Valida – Non presente): {cf </w:t>
      </w:r>
      <w:r w:rsidRPr="00A5459C">
        <w:rPr>
          <w:rFonts w:ascii="Cambria Math" w:hAnsi="Cambria Math" w:cs="Cambria Math"/>
        </w:rPr>
        <w:t>∉</w:t>
      </w:r>
      <w:r w:rsidRPr="00A5459C">
        <w:t xml:space="preserve"> sistema}</w:t>
      </w:r>
    </w:p>
    <w:p w14:paraId="5D7648C8" w14:textId="77777777" w:rsidR="00A23F9F" w:rsidRPr="00A5459C" w:rsidRDefault="00A23F9F" w:rsidP="00A23F9F">
      <w:pPr>
        <w:numPr>
          <w:ilvl w:val="1"/>
          <w:numId w:val="11"/>
        </w:numPr>
        <w:tabs>
          <w:tab w:val="clear" w:pos="1440"/>
          <w:tab w:val="num" w:pos="1800"/>
        </w:tabs>
        <w:ind w:left="1800"/>
      </w:pPr>
      <w:r w:rsidRPr="00A5459C">
        <w:t xml:space="preserve">CE2 (Valida – Già presente): {cf </w:t>
      </w:r>
      <w:r w:rsidRPr="00A5459C">
        <w:rPr>
          <w:rFonts w:ascii="Cambria Math" w:hAnsi="Cambria Math" w:cs="Cambria Math"/>
        </w:rPr>
        <w:t>∈</w:t>
      </w:r>
      <w:r w:rsidRPr="00A5459C">
        <w:t xml:space="preserve"> sistema}</w:t>
      </w:r>
    </w:p>
    <w:p w14:paraId="1DD30CDB" w14:textId="77777777" w:rsidR="00A23F9F" w:rsidRPr="001C4DAD" w:rsidRDefault="00A23F9F" w:rsidP="00A23F9F">
      <w:pPr>
        <w:numPr>
          <w:ilvl w:val="1"/>
          <w:numId w:val="11"/>
        </w:numPr>
        <w:tabs>
          <w:tab w:val="clear" w:pos="1440"/>
          <w:tab w:val="num" w:pos="1800"/>
        </w:tabs>
        <w:ind w:left="1800"/>
      </w:pPr>
      <w:r w:rsidRPr="00A5459C">
        <w:t>CE3 (Non valida – Null): {cf = null} </w:t>
      </w:r>
      <w:r w:rsidRPr="00A5459C">
        <w:rPr>
          <w:i/>
          <w:iCs/>
        </w:rPr>
        <w:t>(gestito implicitamente nel caso generale dei parametri null)</w:t>
      </w:r>
    </w:p>
    <w:p w14:paraId="44A0EC20" w14:textId="77777777" w:rsidR="00A23F9F" w:rsidRPr="00A5459C" w:rsidRDefault="00A23F9F" w:rsidP="00A23F9F">
      <w:pPr>
        <w:numPr>
          <w:ilvl w:val="1"/>
          <w:numId w:val="11"/>
        </w:numPr>
        <w:tabs>
          <w:tab w:val="clear" w:pos="1440"/>
          <w:tab w:val="num" w:pos="1800"/>
        </w:tabs>
        <w:ind w:left="1800"/>
      </w:pPr>
      <w:r>
        <w:t>CE4(Non Valida- stringa vuota): {cf = “”} (gestita in maniera analoga al caso precedente)</w:t>
      </w:r>
    </w:p>
    <w:p w14:paraId="6C8F54CC" w14:textId="77777777" w:rsidR="00A23F9F" w:rsidRPr="00A5459C" w:rsidRDefault="00A23F9F" w:rsidP="00A23F9F">
      <w:pPr>
        <w:numPr>
          <w:ilvl w:val="0"/>
          <w:numId w:val="11"/>
        </w:numPr>
        <w:tabs>
          <w:tab w:val="clear" w:pos="720"/>
          <w:tab w:val="num" w:pos="1080"/>
        </w:tabs>
        <w:ind w:left="1080"/>
        <w:rPr>
          <w:b/>
          <w:bCs/>
        </w:rPr>
      </w:pPr>
      <w:r w:rsidRPr="00A5459C">
        <w:rPr>
          <w:b/>
          <w:bCs/>
        </w:rPr>
        <w:t>Per il parametro nome</w:t>
      </w:r>
      <w:r>
        <w:rPr>
          <w:b/>
          <w:bCs/>
        </w:rPr>
        <w:t xml:space="preserve"> e ccontatto</w:t>
      </w:r>
      <w:r w:rsidRPr="00A5459C">
        <w:rPr>
          <w:b/>
          <w:bCs/>
        </w:rPr>
        <w:t>:</w:t>
      </w:r>
    </w:p>
    <w:p w14:paraId="51B519C2" w14:textId="77777777" w:rsidR="00A23F9F" w:rsidRPr="00A5459C" w:rsidRDefault="00A23F9F" w:rsidP="00A23F9F">
      <w:pPr>
        <w:numPr>
          <w:ilvl w:val="1"/>
          <w:numId w:val="11"/>
        </w:numPr>
        <w:tabs>
          <w:tab w:val="clear" w:pos="1440"/>
          <w:tab w:val="num" w:pos="1800"/>
        </w:tabs>
        <w:ind w:left="1800"/>
      </w:pPr>
      <w:r w:rsidRPr="00A5459C">
        <w:lastRenderedPageBreak/>
        <w:t>CE</w:t>
      </w:r>
      <w:r>
        <w:t>5</w:t>
      </w:r>
      <w:r w:rsidRPr="00A5459C">
        <w:t xml:space="preserve"> (Valida – Stringa non nulla): {nome ≠ null</w:t>
      </w:r>
      <w:r>
        <w:t>, “”</w:t>
      </w:r>
      <w:r w:rsidRPr="00A5459C">
        <w:t>}</w:t>
      </w:r>
    </w:p>
    <w:p w14:paraId="2BAA06DD" w14:textId="77777777" w:rsidR="00A23F9F" w:rsidRDefault="00A23F9F" w:rsidP="00A23F9F">
      <w:pPr>
        <w:numPr>
          <w:ilvl w:val="1"/>
          <w:numId w:val="11"/>
        </w:numPr>
        <w:tabs>
          <w:tab w:val="clear" w:pos="1440"/>
          <w:tab w:val="num" w:pos="1800"/>
        </w:tabs>
        <w:ind w:left="1800"/>
      </w:pPr>
      <w:r w:rsidRPr="00A5459C">
        <w:t>CE</w:t>
      </w:r>
      <w:r>
        <w:t>6</w:t>
      </w:r>
      <w:r w:rsidRPr="00A5459C">
        <w:t xml:space="preserve"> (Non valida – Null): {nome = null}</w:t>
      </w:r>
    </w:p>
    <w:p w14:paraId="34D60887" w14:textId="77777777" w:rsidR="00A23F9F" w:rsidRDefault="00A23F9F" w:rsidP="00A23F9F">
      <w:pPr>
        <w:numPr>
          <w:ilvl w:val="1"/>
          <w:numId w:val="11"/>
        </w:numPr>
        <w:tabs>
          <w:tab w:val="clear" w:pos="1440"/>
          <w:tab w:val="num" w:pos="1800"/>
        </w:tabs>
        <w:ind w:left="1800"/>
      </w:pPr>
      <w:r>
        <w:t>CE7(Non valida- stringa vuota):{nome = “”}</w:t>
      </w:r>
    </w:p>
    <w:p w14:paraId="1211FE62" w14:textId="77777777" w:rsidR="00A23F9F" w:rsidRPr="00A5459C" w:rsidRDefault="00A23F9F" w:rsidP="00A23F9F">
      <w:pPr>
        <w:ind w:left="720"/>
      </w:pPr>
      <w:r>
        <w:t>Analogamente varrà per il parametro contatto. Ci aspettiamo che nel caso di parametri non validi il sistema non proceda con la creazione dell’istanza. Per il caso in cui cf è già presente non si crea una nuova istanza ma si restituisce quella già esistente.</w:t>
      </w:r>
    </w:p>
    <w:p w14:paraId="5758B930" w14:textId="77777777" w:rsidR="00A23F9F" w:rsidRPr="00A5459C" w:rsidRDefault="00A23F9F" w:rsidP="00A23F9F">
      <w:pPr>
        <w:ind w:left="360"/>
      </w:pPr>
      <w:r w:rsidRPr="00A5459C">
        <w:rPr>
          <w:b/>
          <w:bCs/>
        </w:rPr>
        <w:t>Strategia di test</w:t>
      </w:r>
      <w:r>
        <w:rPr>
          <w:b/>
          <w:bCs/>
        </w:rPr>
        <w:t xml:space="preserve">: </w:t>
      </w:r>
      <w:r w:rsidRPr="00A5459C">
        <w:t>La strategia implementata copre:</w:t>
      </w:r>
    </w:p>
    <w:p w14:paraId="01C53A23" w14:textId="77777777" w:rsidR="00A23F9F" w:rsidRPr="00A5459C" w:rsidRDefault="00A23F9F" w:rsidP="00A23F9F">
      <w:pPr>
        <w:numPr>
          <w:ilvl w:val="0"/>
          <w:numId w:val="12"/>
        </w:numPr>
        <w:tabs>
          <w:tab w:val="clear" w:pos="720"/>
          <w:tab w:val="num" w:pos="1080"/>
        </w:tabs>
        <w:ind w:left="1080"/>
      </w:pPr>
      <w:r w:rsidRPr="00A5459C">
        <w:t>Una combinazione di input tutte valide (CE1, CE</w:t>
      </w:r>
      <w:r>
        <w:t>5</w:t>
      </w:r>
      <w:r w:rsidRPr="00A5459C">
        <w:t>).</w:t>
      </w:r>
    </w:p>
    <w:p w14:paraId="06540013" w14:textId="77777777" w:rsidR="00A23F9F" w:rsidRPr="00A5459C" w:rsidRDefault="00A23F9F" w:rsidP="00A23F9F">
      <w:pPr>
        <w:numPr>
          <w:ilvl w:val="0"/>
          <w:numId w:val="12"/>
        </w:numPr>
        <w:tabs>
          <w:tab w:val="clear" w:pos="720"/>
          <w:tab w:val="num" w:pos="1080"/>
        </w:tabs>
        <w:ind w:left="1080"/>
      </w:pPr>
      <w:r w:rsidRPr="00A5459C">
        <w:t>La combinazione con codiceFiscale già presente (CE2, CE</w:t>
      </w:r>
      <w:r>
        <w:t>5</w:t>
      </w:r>
      <w:r w:rsidRPr="00A5459C">
        <w:t>).</w:t>
      </w:r>
    </w:p>
    <w:p w14:paraId="5F938496" w14:textId="77777777" w:rsidR="00A23F9F" w:rsidRPr="00A5459C" w:rsidRDefault="00A23F9F" w:rsidP="00A23F9F">
      <w:pPr>
        <w:numPr>
          <w:ilvl w:val="0"/>
          <w:numId w:val="12"/>
        </w:numPr>
        <w:tabs>
          <w:tab w:val="clear" w:pos="720"/>
          <w:tab w:val="num" w:pos="1080"/>
        </w:tabs>
        <w:ind w:left="1080"/>
      </w:pPr>
      <w:r w:rsidRPr="00A5459C">
        <w:t>Una combinazione con un parametro non valido (nome nullo: CE1, CE</w:t>
      </w:r>
      <w:r>
        <w:t>6</w:t>
      </w:r>
      <w:r w:rsidRPr="00A5459C">
        <w:t>, CE</w:t>
      </w:r>
      <w:r>
        <w:t>7</w:t>
      </w:r>
      <w:r w:rsidRPr="00A5459C">
        <w:t>).</w:t>
      </w:r>
    </w:p>
    <w:p w14:paraId="39525B5B" w14:textId="77777777" w:rsidR="00A23F9F" w:rsidRPr="00A5459C" w:rsidRDefault="00A23F9F" w:rsidP="00A23F9F">
      <w:pPr>
        <w:ind w:left="360"/>
        <w:rPr>
          <w:b/>
          <w:bCs/>
        </w:rPr>
      </w:pPr>
      <w:r w:rsidRPr="00A5459C">
        <w:rPr>
          <w:b/>
          <w:bCs/>
        </w:rPr>
        <w:t>Casi di test implementati:</w:t>
      </w:r>
    </w:p>
    <w:p w14:paraId="278779B1" w14:textId="77777777" w:rsidR="00A23F9F" w:rsidRPr="00A5459C" w:rsidRDefault="00A23F9F" w:rsidP="00A23F9F">
      <w:pPr>
        <w:numPr>
          <w:ilvl w:val="0"/>
          <w:numId w:val="13"/>
        </w:numPr>
        <w:tabs>
          <w:tab w:val="clear" w:pos="720"/>
          <w:tab w:val="num" w:pos="1080"/>
        </w:tabs>
        <w:ind w:left="1080"/>
      </w:pPr>
      <w:r w:rsidRPr="00A5459C">
        <w:rPr>
          <w:b/>
          <w:bCs/>
        </w:rPr>
        <w:t xml:space="preserve">TC1 – </w:t>
      </w:r>
      <w:r w:rsidRPr="00A5459C">
        <w:t>Inserimento con CF nuovo (CE1, CE</w:t>
      </w:r>
      <w:r>
        <w:t>5</w:t>
      </w:r>
      <w:r w:rsidRPr="00A5459C">
        <w:t>): Verifica la creazione di un nuovo proprietario.</w:t>
      </w:r>
    </w:p>
    <w:p w14:paraId="135447A8" w14:textId="77777777" w:rsidR="00A23F9F" w:rsidRPr="00A5459C" w:rsidRDefault="00A23F9F" w:rsidP="00A23F9F">
      <w:pPr>
        <w:numPr>
          <w:ilvl w:val="0"/>
          <w:numId w:val="13"/>
        </w:numPr>
        <w:tabs>
          <w:tab w:val="clear" w:pos="720"/>
          <w:tab w:val="num" w:pos="1080"/>
        </w:tabs>
        <w:ind w:left="1080"/>
        <w:rPr>
          <w:b/>
          <w:bCs/>
        </w:rPr>
      </w:pPr>
      <w:r w:rsidRPr="00A5459C">
        <w:rPr>
          <w:b/>
          <w:bCs/>
        </w:rPr>
        <w:t xml:space="preserve">TC2 – </w:t>
      </w:r>
      <w:r w:rsidRPr="00A5459C">
        <w:t>Inserimento con CF duplicato (CE2, CE</w:t>
      </w:r>
      <w:r>
        <w:t>5</w:t>
      </w:r>
      <w:r w:rsidRPr="00A5459C">
        <w:t>): Verifica il riuso dell'istanza esistente.</w:t>
      </w:r>
    </w:p>
    <w:p w14:paraId="234DAF08" w14:textId="77777777" w:rsidR="00A23F9F" w:rsidRDefault="00A23F9F" w:rsidP="00A23F9F">
      <w:pPr>
        <w:numPr>
          <w:ilvl w:val="0"/>
          <w:numId w:val="13"/>
        </w:numPr>
        <w:tabs>
          <w:tab w:val="clear" w:pos="720"/>
          <w:tab w:val="num" w:pos="1080"/>
        </w:tabs>
        <w:ind w:left="1080"/>
      </w:pPr>
      <w:r w:rsidRPr="00A5459C">
        <w:rPr>
          <w:b/>
          <w:bCs/>
        </w:rPr>
        <w:t xml:space="preserve">TC3 – </w:t>
      </w:r>
      <w:r w:rsidRPr="00A5459C">
        <w:t>Inserimento con nome nullo (CE1, CE</w:t>
      </w:r>
      <w:r>
        <w:t>6</w:t>
      </w:r>
      <w:r w:rsidRPr="00A5459C">
        <w:t>, CE</w:t>
      </w:r>
      <w:r>
        <w:t>7</w:t>
      </w:r>
      <w:r w:rsidRPr="00A5459C">
        <w:t>): Verifica la gestione di input non valido (ritorno null).</w:t>
      </w:r>
    </w:p>
    <w:p w14:paraId="764085D1" w14:textId="77777777" w:rsidR="00A23F9F" w:rsidRPr="00A5459C" w:rsidRDefault="00A23F9F" w:rsidP="00A23F9F"/>
    <w:p w14:paraId="245AA0CF" w14:textId="77777777" w:rsidR="00A23F9F" w:rsidRPr="00A5459C" w:rsidRDefault="00A23F9F" w:rsidP="00A23F9F">
      <w:pPr>
        <w:rPr>
          <w:b/>
          <w:bCs/>
        </w:rPr>
      </w:pPr>
      <w:r w:rsidRPr="00A5459C">
        <w:t>Metodo:</w:t>
      </w:r>
      <w:r w:rsidRPr="00A5459C">
        <w:rPr>
          <w:b/>
          <w:bCs/>
        </w:rPr>
        <w:t> inserisciNuovoAnimale(...)</w:t>
      </w:r>
      <w:r w:rsidRPr="00A5459C">
        <w:br/>
      </w:r>
      <w:r>
        <w:t>Si pone come obiettivo del test quello di validare</w:t>
      </w:r>
      <w:r w:rsidRPr="00A5459C">
        <w:t xml:space="preserve"> la creazione di un nuovo animale associato a un proprietario, con particolare attenzione al controllo del microchip e alla gestione di parametri non validi.</w:t>
      </w:r>
    </w:p>
    <w:p w14:paraId="43D7DEAB" w14:textId="77777777" w:rsidR="00A23F9F" w:rsidRPr="00A5459C" w:rsidRDefault="00A23F9F" w:rsidP="00A23F9F">
      <w:pPr>
        <w:ind w:left="360"/>
        <w:rPr>
          <w:i/>
          <w:iCs/>
        </w:rPr>
      </w:pPr>
      <w:r w:rsidRPr="00A5459C">
        <w:rPr>
          <w:i/>
          <w:iCs/>
        </w:rPr>
        <w:t>Metodo di individuazione delle classi di equivalenza:</w:t>
      </w:r>
    </w:p>
    <w:p w14:paraId="4B862C2C" w14:textId="77777777" w:rsidR="00A23F9F" w:rsidRPr="00A5459C" w:rsidRDefault="00A23F9F" w:rsidP="00A23F9F">
      <w:pPr>
        <w:numPr>
          <w:ilvl w:val="0"/>
          <w:numId w:val="14"/>
        </w:numPr>
        <w:tabs>
          <w:tab w:val="clear" w:pos="720"/>
          <w:tab w:val="num" w:pos="1080"/>
        </w:tabs>
        <w:ind w:left="1080"/>
        <w:rPr>
          <w:b/>
          <w:bCs/>
        </w:rPr>
      </w:pPr>
      <w:r w:rsidRPr="00A5459C">
        <w:rPr>
          <w:b/>
          <w:bCs/>
        </w:rPr>
        <w:t>Per il parametro microchip:</w:t>
      </w:r>
    </w:p>
    <w:p w14:paraId="75597CF5" w14:textId="77777777" w:rsidR="00A23F9F" w:rsidRPr="00A5459C" w:rsidRDefault="00A23F9F" w:rsidP="00A23F9F">
      <w:pPr>
        <w:numPr>
          <w:ilvl w:val="1"/>
          <w:numId w:val="14"/>
        </w:numPr>
        <w:tabs>
          <w:tab w:val="clear" w:pos="1440"/>
          <w:tab w:val="num" w:pos="1800"/>
        </w:tabs>
        <w:ind w:left="1800"/>
      </w:pPr>
      <w:r w:rsidRPr="00A5459C">
        <w:t xml:space="preserve">CE1 (Valida – Intero &gt; 0 e non presente): {microchip &gt; 0} </w:t>
      </w:r>
      <w:r w:rsidRPr="00A5459C">
        <w:rPr>
          <w:rFonts w:ascii="Cambria Math" w:hAnsi="Cambria Math" w:cs="Cambria Math"/>
        </w:rPr>
        <w:t>∧</w:t>
      </w:r>
      <w:r w:rsidRPr="00A5459C">
        <w:t xml:space="preserve"> {microchip </w:t>
      </w:r>
      <w:r w:rsidRPr="00A5459C">
        <w:rPr>
          <w:rFonts w:ascii="Cambria Math" w:hAnsi="Cambria Math" w:cs="Cambria Math"/>
        </w:rPr>
        <w:t>∉</w:t>
      </w:r>
      <w:r w:rsidRPr="00A5459C">
        <w:t xml:space="preserve"> sistema}</w:t>
      </w:r>
    </w:p>
    <w:p w14:paraId="051BAF34" w14:textId="77777777" w:rsidR="00A23F9F" w:rsidRPr="00A5459C" w:rsidRDefault="00A23F9F" w:rsidP="00A23F9F">
      <w:pPr>
        <w:numPr>
          <w:ilvl w:val="1"/>
          <w:numId w:val="14"/>
        </w:numPr>
        <w:tabs>
          <w:tab w:val="clear" w:pos="1440"/>
          <w:tab w:val="num" w:pos="1800"/>
        </w:tabs>
        <w:ind w:left="1800"/>
      </w:pPr>
      <w:r w:rsidRPr="00A5459C">
        <w:t xml:space="preserve">CE2 (Valida – Intero &gt; 0 e già presente): {microchip &gt; 0} </w:t>
      </w:r>
      <w:r w:rsidRPr="00A5459C">
        <w:rPr>
          <w:rFonts w:ascii="Cambria Math" w:hAnsi="Cambria Math" w:cs="Cambria Math"/>
        </w:rPr>
        <w:t>∧</w:t>
      </w:r>
      <w:r w:rsidRPr="00A5459C">
        <w:t xml:space="preserve"> {microchip </w:t>
      </w:r>
      <w:r w:rsidRPr="00A5459C">
        <w:rPr>
          <w:rFonts w:ascii="Cambria Math" w:hAnsi="Cambria Math" w:cs="Cambria Math"/>
        </w:rPr>
        <w:t>∈</w:t>
      </w:r>
      <w:r w:rsidRPr="00A5459C">
        <w:t xml:space="preserve"> sistema}</w:t>
      </w:r>
    </w:p>
    <w:p w14:paraId="121D1C75" w14:textId="77777777" w:rsidR="00A23F9F" w:rsidRPr="00A5459C" w:rsidRDefault="00A23F9F" w:rsidP="00A23F9F">
      <w:pPr>
        <w:numPr>
          <w:ilvl w:val="1"/>
          <w:numId w:val="14"/>
        </w:numPr>
        <w:tabs>
          <w:tab w:val="clear" w:pos="1440"/>
          <w:tab w:val="num" w:pos="1800"/>
        </w:tabs>
        <w:ind w:left="1800"/>
      </w:pPr>
      <w:r w:rsidRPr="00A5459C">
        <w:t>CE3 (Non valida – Intero ≤ 0): {microchip ≤ 0}</w:t>
      </w:r>
    </w:p>
    <w:p w14:paraId="01D981AF" w14:textId="77777777" w:rsidR="00A23F9F" w:rsidRPr="00A5459C" w:rsidRDefault="00A23F9F" w:rsidP="00A23F9F">
      <w:pPr>
        <w:numPr>
          <w:ilvl w:val="0"/>
          <w:numId w:val="14"/>
        </w:numPr>
        <w:tabs>
          <w:tab w:val="clear" w:pos="720"/>
          <w:tab w:val="num" w:pos="1080"/>
        </w:tabs>
        <w:ind w:left="1080"/>
        <w:rPr>
          <w:b/>
          <w:bCs/>
        </w:rPr>
      </w:pPr>
      <w:r w:rsidRPr="00A5459C">
        <w:rPr>
          <w:b/>
          <w:bCs/>
        </w:rPr>
        <w:t>Per i parametri nome, specie, razza, dataNascita, proprietario:</w:t>
      </w:r>
    </w:p>
    <w:p w14:paraId="1050CD80" w14:textId="77777777" w:rsidR="00A23F9F" w:rsidRPr="00A5459C" w:rsidRDefault="00A23F9F" w:rsidP="00A23F9F">
      <w:pPr>
        <w:numPr>
          <w:ilvl w:val="1"/>
          <w:numId w:val="14"/>
        </w:numPr>
        <w:tabs>
          <w:tab w:val="clear" w:pos="1440"/>
          <w:tab w:val="num" w:pos="1800"/>
        </w:tabs>
        <w:ind w:left="1800"/>
      </w:pPr>
      <w:r w:rsidRPr="00A5459C">
        <w:t>CE4 (Valida – Non null): {parametro ≠ null}</w:t>
      </w:r>
    </w:p>
    <w:p w14:paraId="06E86074" w14:textId="77777777" w:rsidR="00A23F9F" w:rsidRPr="00A5459C" w:rsidRDefault="00A23F9F" w:rsidP="00A23F9F">
      <w:pPr>
        <w:numPr>
          <w:ilvl w:val="1"/>
          <w:numId w:val="14"/>
        </w:numPr>
        <w:tabs>
          <w:tab w:val="clear" w:pos="1440"/>
          <w:tab w:val="num" w:pos="1800"/>
        </w:tabs>
        <w:ind w:left="1800"/>
      </w:pPr>
      <w:r w:rsidRPr="00A5459C">
        <w:t>CE5 (Non valida – Null): {parametro = null}</w:t>
      </w:r>
    </w:p>
    <w:p w14:paraId="1BC8E80F" w14:textId="77777777" w:rsidR="00A23F9F" w:rsidRDefault="00A23F9F" w:rsidP="00A23F9F">
      <w:pPr>
        <w:ind w:left="360"/>
        <w:rPr>
          <w:b/>
          <w:bCs/>
        </w:rPr>
      </w:pPr>
      <w:r w:rsidRPr="00A5459C">
        <w:rPr>
          <w:b/>
          <w:bCs/>
        </w:rPr>
        <w:t xml:space="preserve">Strategia di </w:t>
      </w:r>
      <w:r>
        <w:rPr>
          <w:b/>
          <w:bCs/>
        </w:rPr>
        <w:t xml:space="preserve">test: </w:t>
      </w:r>
    </w:p>
    <w:p w14:paraId="057B377B" w14:textId="77777777" w:rsidR="00A23F9F" w:rsidRPr="00A5459C" w:rsidRDefault="00A23F9F" w:rsidP="00A23F9F">
      <w:pPr>
        <w:ind w:left="360"/>
      </w:pPr>
      <w:r w:rsidRPr="002F344A">
        <w:t>La strategia combina la copertura delle classi di equivalenza con il test dei valori limite per il microchip (valori 0 e negativi). Viene testata:</w:t>
      </w:r>
    </w:p>
    <w:p w14:paraId="630C2DB7" w14:textId="77777777" w:rsidR="00A23F9F" w:rsidRPr="00A5459C" w:rsidRDefault="00A23F9F" w:rsidP="00A23F9F">
      <w:pPr>
        <w:numPr>
          <w:ilvl w:val="0"/>
          <w:numId w:val="15"/>
        </w:numPr>
        <w:tabs>
          <w:tab w:val="clear" w:pos="720"/>
          <w:tab w:val="num" w:pos="1080"/>
        </w:tabs>
        <w:ind w:left="1080"/>
      </w:pPr>
      <w:r w:rsidRPr="00A5459C">
        <w:t>Una combinazione di input tutte valide (CE1, CE4 per tutti gli altri parametri).</w:t>
      </w:r>
    </w:p>
    <w:p w14:paraId="6542C2FC" w14:textId="77777777" w:rsidR="00A23F9F" w:rsidRPr="00A5459C" w:rsidRDefault="00A23F9F" w:rsidP="00A23F9F">
      <w:pPr>
        <w:numPr>
          <w:ilvl w:val="0"/>
          <w:numId w:val="15"/>
        </w:numPr>
        <w:tabs>
          <w:tab w:val="clear" w:pos="720"/>
          <w:tab w:val="num" w:pos="1080"/>
        </w:tabs>
        <w:ind w:left="1080"/>
      </w:pPr>
      <w:r w:rsidRPr="00A5459C">
        <w:t>La combinazione con microchip già presente (CE2, CE4).</w:t>
      </w:r>
    </w:p>
    <w:p w14:paraId="4D3F20E7" w14:textId="77777777" w:rsidR="00A23F9F" w:rsidRPr="00A5459C" w:rsidRDefault="00A23F9F" w:rsidP="00A23F9F">
      <w:pPr>
        <w:numPr>
          <w:ilvl w:val="0"/>
          <w:numId w:val="15"/>
        </w:numPr>
        <w:tabs>
          <w:tab w:val="clear" w:pos="720"/>
          <w:tab w:val="num" w:pos="1080"/>
        </w:tabs>
        <w:ind w:left="1080"/>
      </w:pPr>
      <w:r w:rsidRPr="00A5459C">
        <w:t>Una combinazione con parametri non validi (microchip negativo - CE3 e nome nullo - CE5).</w:t>
      </w:r>
    </w:p>
    <w:p w14:paraId="09DE1237" w14:textId="77777777" w:rsidR="00A23F9F" w:rsidRPr="00A5459C" w:rsidRDefault="00A23F9F" w:rsidP="00A23F9F">
      <w:pPr>
        <w:ind w:left="360"/>
        <w:rPr>
          <w:b/>
          <w:bCs/>
        </w:rPr>
      </w:pPr>
      <w:r w:rsidRPr="00A5459C">
        <w:rPr>
          <w:b/>
          <w:bCs/>
        </w:rPr>
        <w:lastRenderedPageBreak/>
        <w:t>Casi di test implementati:</w:t>
      </w:r>
    </w:p>
    <w:p w14:paraId="276D88B8" w14:textId="77777777" w:rsidR="00A23F9F" w:rsidRPr="00A5459C" w:rsidRDefault="00A23F9F" w:rsidP="00A23F9F">
      <w:pPr>
        <w:numPr>
          <w:ilvl w:val="0"/>
          <w:numId w:val="16"/>
        </w:numPr>
        <w:tabs>
          <w:tab w:val="clear" w:pos="720"/>
          <w:tab w:val="num" w:pos="1080"/>
        </w:tabs>
        <w:ind w:left="1080"/>
      </w:pPr>
      <w:r w:rsidRPr="00A5459C">
        <w:rPr>
          <w:b/>
          <w:bCs/>
        </w:rPr>
        <w:t xml:space="preserve">TC1 – </w:t>
      </w:r>
      <w:r w:rsidRPr="00A5459C">
        <w:t>Inserimento con microchip nuovo e valido (CE1, CE4): Verifica la creazione di un nuovo animale.</w:t>
      </w:r>
    </w:p>
    <w:p w14:paraId="3022D249" w14:textId="77777777" w:rsidR="00A23F9F" w:rsidRPr="00A5459C" w:rsidRDefault="00A23F9F" w:rsidP="00A23F9F">
      <w:pPr>
        <w:numPr>
          <w:ilvl w:val="0"/>
          <w:numId w:val="16"/>
        </w:numPr>
        <w:tabs>
          <w:tab w:val="clear" w:pos="720"/>
          <w:tab w:val="num" w:pos="1080"/>
        </w:tabs>
        <w:ind w:left="1080"/>
      </w:pPr>
      <w:r w:rsidRPr="00A5459C">
        <w:rPr>
          <w:b/>
          <w:bCs/>
        </w:rPr>
        <w:t xml:space="preserve">TC2 – </w:t>
      </w:r>
      <w:r w:rsidRPr="00A5459C">
        <w:t>Inserimento con microchip duplicato (CE2, CE4): Verifica il riuso dell'istanza esistente.</w:t>
      </w:r>
    </w:p>
    <w:p w14:paraId="42EA1362" w14:textId="77777777" w:rsidR="00A23F9F" w:rsidRPr="00A5459C" w:rsidRDefault="00A23F9F" w:rsidP="00A23F9F">
      <w:pPr>
        <w:numPr>
          <w:ilvl w:val="0"/>
          <w:numId w:val="16"/>
        </w:numPr>
        <w:tabs>
          <w:tab w:val="clear" w:pos="720"/>
          <w:tab w:val="num" w:pos="1080"/>
        </w:tabs>
        <w:ind w:left="1080"/>
        <w:rPr>
          <w:b/>
          <w:bCs/>
        </w:rPr>
      </w:pPr>
      <w:r w:rsidRPr="00A5459C">
        <w:rPr>
          <w:b/>
          <w:bCs/>
        </w:rPr>
        <w:t xml:space="preserve">TC3 – </w:t>
      </w:r>
      <w:r w:rsidRPr="00A5459C">
        <w:t>Inserimento con nome nullo e microchip negativo (CE3, CE5): Verifica la gestione di input multipli non validi.</w:t>
      </w:r>
    </w:p>
    <w:p w14:paraId="28F680C7" w14:textId="77777777" w:rsidR="00A23F9F" w:rsidRPr="00A5459C" w:rsidRDefault="00A23F9F" w:rsidP="00A23F9F">
      <w:pPr>
        <w:ind w:left="360"/>
        <w:rPr>
          <w:b/>
          <w:bCs/>
        </w:rPr>
      </w:pPr>
      <w:r w:rsidRPr="00A5459C">
        <w:rPr>
          <w:i/>
          <w:iCs/>
        </w:rPr>
        <w:t>Metodo:</w:t>
      </w:r>
      <w:r w:rsidRPr="00A5459C">
        <w:rPr>
          <w:b/>
          <w:bCs/>
        </w:rPr>
        <w:t> confermaRegistrazione()</w:t>
      </w:r>
      <w:r w:rsidRPr="00A5459C">
        <w:br/>
      </w:r>
      <w:r>
        <w:t>Si verifica</w:t>
      </w:r>
      <w:r w:rsidRPr="00A5459C">
        <w:t xml:space="preserve"> che la procedura di conferma di registrazione salvi correttamente proprietario e animale, rendendoli ricercabili, e che non salvi nulla in caso di dati non validi.</w:t>
      </w:r>
    </w:p>
    <w:p w14:paraId="13B71488" w14:textId="77777777" w:rsidR="00A23F9F" w:rsidRPr="00542FC1" w:rsidRDefault="00A23F9F" w:rsidP="00A23F9F">
      <w:pPr>
        <w:ind w:left="360"/>
        <w:rPr>
          <w:i/>
          <w:iCs/>
        </w:rPr>
      </w:pPr>
      <w:r w:rsidRPr="00542FC1">
        <w:rPr>
          <w:i/>
          <w:iCs/>
        </w:rPr>
        <w:t>Metodo di individuazione delle classi di equivalenza:</w:t>
      </w:r>
    </w:p>
    <w:p w14:paraId="719B6EC2" w14:textId="77777777" w:rsidR="00A23F9F" w:rsidRPr="00542FC1" w:rsidRDefault="00A23F9F" w:rsidP="00A23F9F">
      <w:pPr>
        <w:numPr>
          <w:ilvl w:val="0"/>
          <w:numId w:val="17"/>
        </w:numPr>
        <w:tabs>
          <w:tab w:val="clear" w:pos="720"/>
          <w:tab w:val="num" w:pos="1080"/>
        </w:tabs>
        <w:ind w:left="1080"/>
      </w:pPr>
      <w:r w:rsidRPr="00542FC1">
        <w:t xml:space="preserve">CE1 (Valida – Stato pre-registrazione valido): {proprietarioCorrente ≠ null} </w:t>
      </w:r>
      <w:r w:rsidRPr="00542FC1">
        <w:rPr>
          <w:rFonts w:ascii="Cambria Math" w:hAnsi="Cambria Math" w:cs="Cambria Math"/>
        </w:rPr>
        <w:t>∧</w:t>
      </w:r>
      <w:r w:rsidRPr="00542FC1">
        <w:t xml:space="preserve"> {animaleCorrente </w:t>
      </w:r>
      <w:r w:rsidRPr="00542FC1">
        <w:rPr>
          <w:rFonts w:ascii="Aptos" w:hAnsi="Aptos" w:cs="Aptos"/>
        </w:rPr>
        <w:t>≠</w:t>
      </w:r>
      <w:r w:rsidRPr="00542FC1">
        <w:t xml:space="preserve"> null} </w:t>
      </w:r>
      <w:r w:rsidRPr="00542FC1">
        <w:rPr>
          <w:rFonts w:ascii="Cambria Math" w:hAnsi="Cambria Math" w:cs="Cambria Math"/>
        </w:rPr>
        <w:t>∧</w:t>
      </w:r>
      <w:r w:rsidRPr="00542FC1">
        <w:t xml:space="preserve"> {dati(animaleCorrente) sono validi}</w:t>
      </w:r>
    </w:p>
    <w:p w14:paraId="72F50202" w14:textId="77777777" w:rsidR="00A23F9F" w:rsidRPr="00542FC1" w:rsidRDefault="00A23F9F" w:rsidP="00A23F9F">
      <w:pPr>
        <w:numPr>
          <w:ilvl w:val="0"/>
          <w:numId w:val="17"/>
        </w:numPr>
        <w:tabs>
          <w:tab w:val="clear" w:pos="720"/>
          <w:tab w:val="num" w:pos="1080"/>
        </w:tabs>
        <w:ind w:left="1080"/>
      </w:pPr>
      <w:r w:rsidRPr="00542FC1">
        <w:t xml:space="preserve">CE2 (Non valida – Stato pre-registrazione non valido): {proprietarioCorrente = null </w:t>
      </w:r>
      <w:r w:rsidRPr="00542FC1">
        <w:rPr>
          <w:rFonts w:ascii="Cambria Math" w:hAnsi="Cambria Math" w:cs="Cambria Math"/>
        </w:rPr>
        <w:t>∨</w:t>
      </w:r>
      <w:r w:rsidRPr="00542FC1">
        <w:t xml:space="preserve"> animaleCorrente = null </w:t>
      </w:r>
      <w:r w:rsidRPr="00542FC1">
        <w:rPr>
          <w:rFonts w:ascii="Cambria Math" w:hAnsi="Cambria Math" w:cs="Cambria Math"/>
        </w:rPr>
        <w:t>∨</w:t>
      </w:r>
      <w:r w:rsidRPr="00542FC1">
        <w:t xml:space="preserve"> dati(animaleCorrente) non validi}</w:t>
      </w:r>
    </w:p>
    <w:p w14:paraId="3C5AF88B" w14:textId="77777777" w:rsidR="00A23F9F" w:rsidRDefault="00A23F9F" w:rsidP="00A23F9F">
      <w:pPr>
        <w:pStyle w:val="Paragrafoelenco"/>
        <w:rPr>
          <w:b/>
          <w:bCs/>
        </w:rPr>
      </w:pPr>
      <w:r w:rsidRPr="002F344A">
        <w:rPr>
          <w:b/>
          <w:bCs/>
        </w:rPr>
        <w:t xml:space="preserve">Strategia di test: </w:t>
      </w:r>
    </w:p>
    <w:p w14:paraId="08FDC30B" w14:textId="77777777" w:rsidR="00A23F9F" w:rsidRDefault="00A23F9F" w:rsidP="00A23F9F">
      <w:pPr>
        <w:pStyle w:val="Paragrafoelenco"/>
      </w:pPr>
      <w:r w:rsidRPr="002F344A">
        <w:t>Copertura delle due classi di equivalenza derivate dallo stato.</w:t>
      </w:r>
    </w:p>
    <w:p w14:paraId="0A30289C" w14:textId="77777777" w:rsidR="00A23F9F" w:rsidRPr="002F344A" w:rsidRDefault="00A23F9F" w:rsidP="00A23F9F">
      <w:pPr>
        <w:pStyle w:val="Paragrafoelenco"/>
      </w:pPr>
    </w:p>
    <w:p w14:paraId="74929135" w14:textId="77777777" w:rsidR="00A23F9F" w:rsidRPr="002F344A" w:rsidRDefault="00A23F9F" w:rsidP="00A23F9F">
      <w:pPr>
        <w:pStyle w:val="Paragrafoelenco"/>
        <w:rPr>
          <w:b/>
          <w:bCs/>
        </w:rPr>
      </w:pPr>
      <w:r w:rsidRPr="002F344A">
        <w:rPr>
          <w:b/>
          <w:bCs/>
        </w:rPr>
        <w:t>Casi di test implementati:</w:t>
      </w:r>
    </w:p>
    <w:p w14:paraId="35D9825C" w14:textId="77777777" w:rsidR="00A23F9F" w:rsidRPr="00542FC1" w:rsidRDefault="00A23F9F" w:rsidP="00A23F9F">
      <w:pPr>
        <w:numPr>
          <w:ilvl w:val="0"/>
          <w:numId w:val="18"/>
        </w:numPr>
        <w:tabs>
          <w:tab w:val="clear" w:pos="720"/>
          <w:tab w:val="num" w:pos="1080"/>
        </w:tabs>
        <w:ind w:left="1080"/>
      </w:pPr>
      <w:r w:rsidRPr="00542FC1">
        <w:rPr>
          <w:b/>
          <w:bCs/>
        </w:rPr>
        <w:t xml:space="preserve">TC1 – </w:t>
      </w:r>
      <w:r w:rsidRPr="00542FC1">
        <w:t>Conferma con stato valido (CE1): Verifica il salvataggio permanente e la ricercabilità.</w:t>
      </w:r>
    </w:p>
    <w:p w14:paraId="746AD0AC" w14:textId="77777777" w:rsidR="00A23F9F" w:rsidRPr="00542FC1" w:rsidRDefault="00A23F9F" w:rsidP="00A23F9F">
      <w:pPr>
        <w:numPr>
          <w:ilvl w:val="0"/>
          <w:numId w:val="18"/>
        </w:numPr>
        <w:tabs>
          <w:tab w:val="clear" w:pos="720"/>
          <w:tab w:val="num" w:pos="1080"/>
        </w:tabs>
        <w:ind w:left="1080"/>
        <w:rPr>
          <w:b/>
          <w:bCs/>
        </w:rPr>
      </w:pPr>
      <w:r w:rsidRPr="00542FC1">
        <w:rPr>
          <w:b/>
          <w:bCs/>
        </w:rPr>
        <w:t xml:space="preserve">TC2 – </w:t>
      </w:r>
      <w:r w:rsidRPr="00542FC1">
        <w:t>Conferma con stato non valido (CE2): Verifica che non venga salvato alcun dato inconsistente.</w:t>
      </w:r>
    </w:p>
    <w:p w14:paraId="40D43ABD" w14:textId="77777777" w:rsidR="00A23F9F" w:rsidRDefault="00A23F9F" w:rsidP="00A23F9F">
      <w:pPr>
        <w:rPr>
          <w:b/>
          <w:bCs/>
        </w:rPr>
      </w:pPr>
    </w:p>
    <w:p w14:paraId="28DE4000" w14:textId="77777777" w:rsidR="00A23F9F" w:rsidRPr="00A5459C" w:rsidRDefault="00A23F9F" w:rsidP="00A23F9F">
      <w:pPr>
        <w:rPr>
          <w:b/>
          <w:bCs/>
        </w:rPr>
      </w:pPr>
      <w:r w:rsidRPr="00A5459C">
        <w:rPr>
          <w:i/>
          <w:iCs/>
        </w:rPr>
        <w:t>Metodo: </w:t>
      </w:r>
      <w:r w:rsidRPr="00A5459C">
        <w:rPr>
          <w:b/>
          <w:bCs/>
        </w:rPr>
        <w:t>NuovaVisita(int microchip, String anamnesi, String esame, String diagnosi, int idVisita)</w:t>
      </w:r>
      <w:r w:rsidRPr="00A5459C">
        <w:br/>
      </w:r>
      <w:r>
        <w:t xml:space="preserve">Si testa </w:t>
      </w:r>
      <w:r w:rsidRPr="00A5459C">
        <w:t>la creazione di una nuova visita associata a un animale identificato tramite microchip, inclusa la gestione di microchip inesistenti o non validi.</w:t>
      </w:r>
    </w:p>
    <w:p w14:paraId="714A0395" w14:textId="77777777" w:rsidR="00A23F9F" w:rsidRPr="00542FC1" w:rsidRDefault="00A23F9F" w:rsidP="00A23F9F">
      <w:pPr>
        <w:ind w:left="360"/>
        <w:rPr>
          <w:i/>
          <w:iCs/>
        </w:rPr>
      </w:pPr>
      <w:r w:rsidRPr="00542FC1">
        <w:rPr>
          <w:i/>
          <w:iCs/>
        </w:rPr>
        <w:t>Metodo di individuazione delle classi di equivalenza e valori limite:</w:t>
      </w:r>
    </w:p>
    <w:p w14:paraId="3F786530" w14:textId="77777777" w:rsidR="00A23F9F" w:rsidRPr="00542FC1" w:rsidRDefault="00A23F9F" w:rsidP="00A23F9F">
      <w:pPr>
        <w:numPr>
          <w:ilvl w:val="0"/>
          <w:numId w:val="19"/>
        </w:numPr>
        <w:tabs>
          <w:tab w:val="clear" w:pos="720"/>
          <w:tab w:val="num" w:pos="1080"/>
        </w:tabs>
        <w:ind w:left="1080"/>
        <w:rPr>
          <w:b/>
          <w:bCs/>
        </w:rPr>
      </w:pPr>
      <w:r w:rsidRPr="00542FC1">
        <w:rPr>
          <w:b/>
          <w:bCs/>
        </w:rPr>
        <w:t>Per il parametro microchip:</w:t>
      </w:r>
    </w:p>
    <w:p w14:paraId="08CEB83C" w14:textId="77777777" w:rsidR="00A23F9F" w:rsidRPr="00542FC1" w:rsidRDefault="00A23F9F" w:rsidP="00A23F9F">
      <w:pPr>
        <w:numPr>
          <w:ilvl w:val="1"/>
          <w:numId w:val="19"/>
        </w:numPr>
        <w:tabs>
          <w:tab w:val="clear" w:pos="1440"/>
          <w:tab w:val="num" w:pos="1800"/>
        </w:tabs>
        <w:ind w:left="1800"/>
      </w:pPr>
      <w:r w:rsidRPr="00542FC1">
        <w:t xml:space="preserve">CE1 (Valida – Presente nel sistema): {microchip &gt; 0} </w:t>
      </w:r>
      <w:r w:rsidRPr="00542FC1">
        <w:rPr>
          <w:rFonts w:ascii="Cambria Math" w:hAnsi="Cambria Math" w:cs="Cambria Math"/>
        </w:rPr>
        <w:t>∧</w:t>
      </w:r>
      <w:r w:rsidRPr="00542FC1">
        <w:t xml:space="preserve"> {microchip </w:t>
      </w:r>
      <w:r w:rsidRPr="00542FC1">
        <w:rPr>
          <w:rFonts w:ascii="Cambria Math" w:hAnsi="Cambria Math" w:cs="Cambria Math"/>
        </w:rPr>
        <w:t>∈</w:t>
      </w:r>
      <w:r w:rsidRPr="00542FC1">
        <w:t xml:space="preserve"> sistema}</w:t>
      </w:r>
    </w:p>
    <w:p w14:paraId="7D7E8872" w14:textId="77777777" w:rsidR="00A23F9F" w:rsidRPr="00542FC1" w:rsidRDefault="00A23F9F" w:rsidP="00A23F9F">
      <w:pPr>
        <w:numPr>
          <w:ilvl w:val="1"/>
          <w:numId w:val="19"/>
        </w:numPr>
        <w:tabs>
          <w:tab w:val="clear" w:pos="1440"/>
          <w:tab w:val="num" w:pos="1800"/>
        </w:tabs>
        <w:ind w:left="1800"/>
      </w:pPr>
      <w:r w:rsidRPr="00542FC1">
        <w:t xml:space="preserve">CE2 (Non valida – Non presente nel sistema): {microchip &gt; 0} </w:t>
      </w:r>
      <w:r w:rsidRPr="00542FC1">
        <w:rPr>
          <w:rFonts w:ascii="Cambria Math" w:hAnsi="Cambria Math" w:cs="Cambria Math"/>
        </w:rPr>
        <w:t>∧</w:t>
      </w:r>
      <w:r w:rsidRPr="00542FC1">
        <w:t xml:space="preserve"> {microchip </w:t>
      </w:r>
      <w:r w:rsidRPr="00542FC1">
        <w:rPr>
          <w:rFonts w:ascii="Cambria Math" w:hAnsi="Cambria Math" w:cs="Cambria Math"/>
        </w:rPr>
        <w:t>∉</w:t>
      </w:r>
      <w:r w:rsidRPr="00542FC1">
        <w:t xml:space="preserve"> sistema}</w:t>
      </w:r>
    </w:p>
    <w:p w14:paraId="7A457585" w14:textId="77777777" w:rsidR="00A23F9F" w:rsidRPr="00542FC1" w:rsidRDefault="00A23F9F" w:rsidP="00A23F9F">
      <w:pPr>
        <w:numPr>
          <w:ilvl w:val="1"/>
          <w:numId w:val="19"/>
        </w:numPr>
        <w:tabs>
          <w:tab w:val="clear" w:pos="1440"/>
          <w:tab w:val="num" w:pos="1800"/>
        </w:tabs>
        <w:ind w:left="1800"/>
      </w:pPr>
      <w:r w:rsidRPr="00542FC1">
        <w:t>CE3 (Non valida – ≤ 0): {microchip ≤ 0} </w:t>
      </w:r>
      <w:r w:rsidRPr="00542FC1">
        <w:rPr>
          <w:i/>
          <w:iCs/>
        </w:rPr>
        <w:t>(Valore limite)</w:t>
      </w:r>
    </w:p>
    <w:p w14:paraId="55BA761D" w14:textId="77777777" w:rsidR="00A23F9F" w:rsidRDefault="00A23F9F" w:rsidP="00A23F9F">
      <w:pPr>
        <w:ind w:left="360"/>
        <w:rPr>
          <w:b/>
          <w:bCs/>
        </w:rPr>
      </w:pPr>
      <w:r w:rsidRPr="00542FC1">
        <w:rPr>
          <w:b/>
          <w:bCs/>
        </w:rPr>
        <w:t>Strategia di test: </w:t>
      </w:r>
    </w:p>
    <w:p w14:paraId="6D5207AE" w14:textId="77777777" w:rsidR="00A23F9F" w:rsidRDefault="00A23F9F" w:rsidP="00A23F9F">
      <w:pPr>
        <w:ind w:left="360"/>
      </w:pPr>
      <w:r w:rsidRPr="002F344A">
        <w:t>Copertura delle tre classi principali per microchip e verifica del valore limite (0/negativo).</w:t>
      </w:r>
    </w:p>
    <w:p w14:paraId="7EFD938C" w14:textId="77777777" w:rsidR="00A23F9F" w:rsidRPr="00542FC1" w:rsidRDefault="00A23F9F" w:rsidP="00A23F9F">
      <w:pPr>
        <w:ind w:left="360"/>
        <w:rPr>
          <w:b/>
          <w:bCs/>
        </w:rPr>
      </w:pPr>
      <w:r w:rsidRPr="00542FC1">
        <w:rPr>
          <w:b/>
          <w:bCs/>
        </w:rPr>
        <w:t>Casi di test implementati:</w:t>
      </w:r>
    </w:p>
    <w:p w14:paraId="61124D14" w14:textId="77777777" w:rsidR="00A23F9F" w:rsidRPr="00542FC1" w:rsidRDefault="00A23F9F" w:rsidP="00A23F9F">
      <w:pPr>
        <w:numPr>
          <w:ilvl w:val="0"/>
          <w:numId w:val="20"/>
        </w:numPr>
        <w:tabs>
          <w:tab w:val="clear" w:pos="720"/>
          <w:tab w:val="num" w:pos="1080"/>
        </w:tabs>
        <w:ind w:left="1080"/>
      </w:pPr>
      <w:r w:rsidRPr="00542FC1">
        <w:rPr>
          <w:b/>
          <w:bCs/>
        </w:rPr>
        <w:t xml:space="preserve">TC1 – </w:t>
      </w:r>
      <w:r w:rsidRPr="00542FC1">
        <w:t>Microchip valido e presente (CE1, CE4): Verifica la creazione della visita.</w:t>
      </w:r>
    </w:p>
    <w:p w14:paraId="1623F5C6" w14:textId="77777777" w:rsidR="00A23F9F" w:rsidRPr="00542FC1" w:rsidRDefault="00A23F9F" w:rsidP="00A23F9F">
      <w:pPr>
        <w:numPr>
          <w:ilvl w:val="0"/>
          <w:numId w:val="20"/>
        </w:numPr>
        <w:tabs>
          <w:tab w:val="clear" w:pos="720"/>
          <w:tab w:val="num" w:pos="1080"/>
        </w:tabs>
        <w:ind w:left="1080"/>
        <w:rPr>
          <w:b/>
          <w:bCs/>
        </w:rPr>
      </w:pPr>
      <w:r w:rsidRPr="00542FC1">
        <w:rPr>
          <w:b/>
          <w:bCs/>
        </w:rPr>
        <w:lastRenderedPageBreak/>
        <w:t xml:space="preserve">TC2 – </w:t>
      </w:r>
      <w:r w:rsidRPr="00542FC1">
        <w:t>Microchip non valido (≤ 0) (CE3): Verifica il fallimento con valore limite.</w:t>
      </w:r>
    </w:p>
    <w:p w14:paraId="7C9869EB" w14:textId="77777777" w:rsidR="00A23F9F" w:rsidRPr="00542FC1" w:rsidRDefault="00A23F9F" w:rsidP="00A23F9F">
      <w:pPr>
        <w:numPr>
          <w:ilvl w:val="0"/>
          <w:numId w:val="20"/>
        </w:numPr>
        <w:tabs>
          <w:tab w:val="clear" w:pos="720"/>
          <w:tab w:val="num" w:pos="1080"/>
        </w:tabs>
        <w:ind w:left="1080"/>
      </w:pPr>
      <w:r w:rsidRPr="00542FC1">
        <w:rPr>
          <w:b/>
          <w:bCs/>
        </w:rPr>
        <w:t xml:space="preserve">TC3 – </w:t>
      </w:r>
      <w:r w:rsidRPr="00542FC1">
        <w:t>Microchip valido ma non presente (CE2): Verifica il fallimento con identificatore inesistente.</w:t>
      </w:r>
    </w:p>
    <w:p w14:paraId="7E245706" w14:textId="77777777" w:rsidR="00A23F9F" w:rsidRPr="00A5459C" w:rsidRDefault="00A23F9F" w:rsidP="00A23F9F">
      <w:pPr>
        <w:rPr>
          <w:b/>
          <w:bCs/>
        </w:rPr>
      </w:pPr>
      <w:r w:rsidRPr="00A5459C">
        <w:rPr>
          <w:i/>
          <w:iCs/>
        </w:rPr>
        <w:t>Metodo:</w:t>
      </w:r>
      <w:r w:rsidRPr="00A5459C">
        <w:rPr>
          <w:b/>
          <w:bCs/>
        </w:rPr>
        <w:t> confermaVisit()</w:t>
      </w:r>
      <w:r w:rsidRPr="00A5459C">
        <w:br/>
      </w:r>
      <w:r>
        <w:t>Si convalida</w:t>
      </w:r>
      <w:r w:rsidRPr="00A5459C">
        <w:t xml:space="preserve"> il salvataggio permanente di una visita nella cartella clinica dell’animale e verificare il comportamento in caso di microchip non trovato.</w:t>
      </w:r>
    </w:p>
    <w:p w14:paraId="532B8EB8" w14:textId="77777777" w:rsidR="00A23F9F" w:rsidRPr="00542FC1" w:rsidRDefault="00A23F9F" w:rsidP="00A23F9F">
      <w:pPr>
        <w:ind w:left="360"/>
        <w:rPr>
          <w:i/>
          <w:iCs/>
        </w:rPr>
      </w:pPr>
      <w:r w:rsidRPr="00542FC1">
        <w:rPr>
          <w:i/>
          <w:iCs/>
        </w:rPr>
        <w:t xml:space="preserve">Metodo di individuazione delle classi di </w:t>
      </w:r>
      <w:r w:rsidRPr="002F344A">
        <w:rPr>
          <w:i/>
          <w:iCs/>
        </w:rPr>
        <w:t>equivalenza:</w:t>
      </w:r>
    </w:p>
    <w:p w14:paraId="490F0754" w14:textId="77777777" w:rsidR="00A23F9F" w:rsidRPr="00542FC1" w:rsidRDefault="00A23F9F" w:rsidP="00A23F9F">
      <w:pPr>
        <w:numPr>
          <w:ilvl w:val="0"/>
          <w:numId w:val="21"/>
        </w:numPr>
        <w:tabs>
          <w:tab w:val="clear" w:pos="720"/>
          <w:tab w:val="num" w:pos="1080"/>
        </w:tabs>
        <w:ind w:left="1080"/>
      </w:pPr>
      <w:r w:rsidRPr="00542FC1">
        <w:t xml:space="preserve">CE1 (Valida – Visita corrente valida): {animaleCorrente ≠ null} </w:t>
      </w:r>
      <w:r w:rsidRPr="00542FC1">
        <w:rPr>
          <w:rFonts w:ascii="Cambria Math" w:hAnsi="Cambria Math" w:cs="Cambria Math"/>
        </w:rPr>
        <w:t>∧</w:t>
      </w:r>
      <w:r w:rsidRPr="00542FC1">
        <w:t xml:space="preserve"> {visitaCorrente </w:t>
      </w:r>
      <w:r w:rsidRPr="00542FC1">
        <w:rPr>
          <w:rFonts w:ascii="Aptos" w:hAnsi="Aptos" w:cs="Aptos"/>
        </w:rPr>
        <w:t>≠</w:t>
      </w:r>
      <w:r w:rsidRPr="00542FC1">
        <w:t xml:space="preserve"> null} </w:t>
      </w:r>
      <w:r w:rsidRPr="00542FC1">
        <w:rPr>
          <w:rFonts w:ascii="Cambria Math" w:hAnsi="Cambria Math" w:cs="Cambria Math"/>
        </w:rPr>
        <w:t>∧</w:t>
      </w:r>
      <w:r w:rsidRPr="00542FC1">
        <w:t xml:space="preserve"> {microchip(visita) </w:t>
      </w:r>
      <w:r w:rsidRPr="00542FC1">
        <w:rPr>
          <w:rFonts w:ascii="Cambria Math" w:hAnsi="Cambria Math" w:cs="Cambria Math"/>
        </w:rPr>
        <w:t>∈</w:t>
      </w:r>
      <w:r w:rsidRPr="00542FC1">
        <w:t xml:space="preserve"> sistema}</w:t>
      </w:r>
    </w:p>
    <w:p w14:paraId="6098FD3A" w14:textId="77777777" w:rsidR="00A23F9F" w:rsidRPr="00542FC1" w:rsidRDefault="00A23F9F" w:rsidP="00A23F9F">
      <w:pPr>
        <w:numPr>
          <w:ilvl w:val="0"/>
          <w:numId w:val="21"/>
        </w:numPr>
        <w:tabs>
          <w:tab w:val="clear" w:pos="720"/>
          <w:tab w:val="num" w:pos="1080"/>
        </w:tabs>
        <w:ind w:left="1080"/>
      </w:pPr>
      <w:r w:rsidRPr="00542FC1">
        <w:t xml:space="preserve">CE2 (Non valida – Visita corrente non valida): {animaleCorrente = null </w:t>
      </w:r>
      <w:r w:rsidRPr="00542FC1">
        <w:rPr>
          <w:rFonts w:ascii="Cambria Math" w:hAnsi="Cambria Math" w:cs="Cambria Math"/>
        </w:rPr>
        <w:t>∨</w:t>
      </w:r>
      <w:r w:rsidRPr="00542FC1">
        <w:t xml:space="preserve"> visitaCorrente = null </w:t>
      </w:r>
      <w:r w:rsidRPr="00542FC1">
        <w:rPr>
          <w:rFonts w:ascii="Cambria Math" w:hAnsi="Cambria Math" w:cs="Cambria Math"/>
        </w:rPr>
        <w:t>∨</w:t>
      </w:r>
      <w:r w:rsidRPr="00542FC1">
        <w:t xml:space="preserve"> microchip(visita) </w:t>
      </w:r>
      <w:r w:rsidRPr="00542FC1">
        <w:rPr>
          <w:rFonts w:ascii="Cambria Math" w:hAnsi="Cambria Math" w:cs="Cambria Math"/>
        </w:rPr>
        <w:t>∉</w:t>
      </w:r>
      <w:r w:rsidRPr="00542FC1">
        <w:t xml:space="preserve"> sistema}</w:t>
      </w:r>
    </w:p>
    <w:p w14:paraId="6837807F" w14:textId="77777777" w:rsidR="00A23F9F" w:rsidRDefault="00A23F9F" w:rsidP="00A23F9F">
      <w:pPr>
        <w:ind w:left="360"/>
        <w:rPr>
          <w:b/>
          <w:bCs/>
        </w:rPr>
      </w:pPr>
      <w:r w:rsidRPr="00542FC1">
        <w:rPr>
          <w:b/>
          <w:bCs/>
        </w:rPr>
        <w:t>Strategia di test</w:t>
      </w:r>
      <w:r>
        <w:rPr>
          <w:b/>
          <w:bCs/>
        </w:rPr>
        <w:t xml:space="preserve">: </w:t>
      </w:r>
    </w:p>
    <w:p w14:paraId="34496D97" w14:textId="77777777" w:rsidR="00A23F9F" w:rsidRDefault="00A23F9F" w:rsidP="00A23F9F">
      <w:pPr>
        <w:ind w:left="360"/>
      </w:pPr>
      <w:r w:rsidRPr="002F344A">
        <w:t>Copertura delle due classi derivate dallo stato della visita corrente.</w:t>
      </w:r>
    </w:p>
    <w:p w14:paraId="7FFE1171" w14:textId="77777777" w:rsidR="00A23F9F" w:rsidRPr="00542FC1" w:rsidRDefault="00A23F9F" w:rsidP="00A23F9F">
      <w:pPr>
        <w:ind w:left="360"/>
        <w:rPr>
          <w:b/>
          <w:bCs/>
        </w:rPr>
      </w:pPr>
      <w:r w:rsidRPr="00542FC1">
        <w:rPr>
          <w:b/>
          <w:bCs/>
        </w:rPr>
        <w:t>Casi di test implementati:</w:t>
      </w:r>
    </w:p>
    <w:p w14:paraId="50F02937" w14:textId="77777777" w:rsidR="00A23F9F" w:rsidRPr="00542FC1" w:rsidRDefault="00A23F9F" w:rsidP="00A23F9F">
      <w:pPr>
        <w:numPr>
          <w:ilvl w:val="0"/>
          <w:numId w:val="22"/>
        </w:numPr>
        <w:tabs>
          <w:tab w:val="clear" w:pos="720"/>
          <w:tab w:val="num" w:pos="1080"/>
        </w:tabs>
        <w:ind w:left="1080"/>
        <w:rPr>
          <w:b/>
          <w:bCs/>
        </w:rPr>
      </w:pPr>
      <w:r w:rsidRPr="00542FC1">
        <w:rPr>
          <w:b/>
          <w:bCs/>
        </w:rPr>
        <w:t xml:space="preserve">TC1 – </w:t>
      </w:r>
      <w:r w:rsidRPr="00542FC1">
        <w:t>Conferma visita con stato valido (CE1): Verifica il salvataggio nella cartella clinica.</w:t>
      </w:r>
    </w:p>
    <w:p w14:paraId="286A04EA" w14:textId="77777777" w:rsidR="00A23F9F" w:rsidRPr="00B80933" w:rsidRDefault="00A23F9F" w:rsidP="00A23F9F">
      <w:pPr>
        <w:numPr>
          <w:ilvl w:val="0"/>
          <w:numId w:val="22"/>
        </w:numPr>
        <w:tabs>
          <w:tab w:val="clear" w:pos="720"/>
          <w:tab w:val="num" w:pos="1080"/>
        </w:tabs>
        <w:ind w:left="1080"/>
        <w:rPr>
          <w:b/>
          <w:bCs/>
        </w:rPr>
      </w:pPr>
      <w:r w:rsidRPr="00542FC1">
        <w:rPr>
          <w:b/>
          <w:bCs/>
        </w:rPr>
        <w:t xml:space="preserve">TC2 – </w:t>
      </w:r>
      <w:r w:rsidRPr="00542FC1">
        <w:t>Conferma visita con stato non valido (microchip inesistente) (CE2): Verifica il fallimento della conferma</w:t>
      </w:r>
      <w:r>
        <w:t xml:space="preserve"> e quindi l’inesistenza dell’istanza.</w:t>
      </w:r>
    </w:p>
    <w:p w14:paraId="064B47FF" w14:textId="77777777" w:rsidR="00A23F9F" w:rsidRDefault="00A23F9F" w:rsidP="00A23F9F">
      <w:pPr>
        <w:rPr>
          <w:b/>
          <w:bCs/>
          <w:i/>
          <w:iCs/>
        </w:rPr>
      </w:pPr>
    </w:p>
    <w:p w14:paraId="1115C3F4" w14:textId="77777777" w:rsidR="00A23F9F" w:rsidRPr="00614A09" w:rsidRDefault="00A23F9F" w:rsidP="00A23F9F">
      <w:pPr>
        <w:rPr>
          <w:b/>
          <w:bCs/>
        </w:rPr>
      </w:pPr>
      <w:r w:rsidRPr="00614A09">
        <w:rPr>
          <w:b/>
          <w:bCs/>
        </w:rPr>
        <w:t>1.2 Test su modello CartellaClinica</w:t>
      </w:r>
    </w:p>
    <w:p w14:paraId="0B0B119B" w14:textId="77777777" w:rsidR="00A23F9F" w:rsidRPr="00614A09" w:rsidRDefault="00A23F9F" w:rsidP="00A23F9F">
      <w:pPr>
        <w:rPr>
          <w:b/>
          <w:bCs/>
          <w:i/>
          <w:iCs/>
        </w:rPr>
      </w:pPr>
      <w:r w:rsidRPr="003605C7">
        <w:t xml:space="preserve">Metodo: </w:t>
      </w:r>
      <w:r w:rsidRPr="003605C7">
        <w:rPr>
          <w:b/>
          <w:bCs/>
        </w:rPr>
        <w:t>inserisciVisita(String anamnesi, String esame, String diagnosi)</w:t>
      </w:r>
    </w:p>
    <w:p w14:paraId="42AF0FFF" w14:textId="77777777" w:rsidR="00A23F9F" w:rsidRDefault="00A23F9F" w:rsidP="00A23F9F">
      <w:r w:rsidRPr="003605C7">
        <w:t>L'obiettivo è verificare la corretta inizializzazione di una visita corrente e la gestione di input non validi che devono impedire la creazione della visita.</w:t>
      </w:r>
    </w:p>
    <w:p w14:paraId="51057550" w14:textId="77777777" w:rsidR="00A23F9F" w:rsidRPr="003605C7" w:rsidRDefault="00A23F9F" w:rsidP="00A23F9F">
      <w:r w:rsidRPr="003605C7">
        <w:t>Individuazione delle classi di equivalenza:</w:t>
      </w:r>
    </w:p>
    <w:p w14:paraId="5972696F" w14:textId="77777777" w:rsidR="00A23F9F" w:rsidRPr="003605C7" w:rsidRDefault="00A23F9F" w:rsidP="00A23F9F">
      <w:pPr>
        <w:pStyle w:val="Paragrafoelenco"/>
        <w:numPr>
          <w:ilvl w:val="0"/>
          <w:numId w:val="23"/>
        </w:numPr>
        <w:rPr>
          <w:rStyle w:val="Titolodellibro"/>
        </w:rPr>
      </w:pPr>
      <w:r w:rsidRPr="003605C7">
        <w:rPr>
          <w:rStyle w:val="Titolodellibro"/>
        </w:rPr>
        <w:t>Per i parametri (anamnesi, esame, diagnosi):</w:t>
      </w:r>
    </w:p>
    <w:p w14:paraId="1543AC55" w14:textId="77777777" w:rsidR="00A23F9F" w:rsidRPr="003605C7" w:rsidRDefault="00A23F9F" w:rsidP="00A23F9F">
      <w:pPr>
        <w:pStyle w:val="Paragrafoelenco"/>
        <w:numPr>
          <w:ilvl w:val="0"/>
          <w:numId w:val="25"/>
        </w:numPr>
      </w:pPr>
      <w:r w:rsidRPr="003605C7">
        <w:t>CE1 (Valida): {Stringa non nulla e non vuota}</w:t>
      </w:r>
    </w:p>
    <w:p w14:paraId="6036E6A9" w14:textId="77777777" w:rsidR="00A23F9F" w:rsidRPr="003605C7" w:rsidRDefault="00A23F9F" w:rsidP="00A23F9F">
      <w:pPr>
        <w:pStyle w:val="Paragrafoelenco"/>
        <w:numPr>
          <w:ilvl w:val="0"/>
          <w:numId w:val="25"/>
        </w:numPr>
      </w:pPr>
      <w:r w:rsidRPr="003605C7">
        <w:t>CE2 (Non valida - Null): {Stringa = null}</w:t>
      </w:r>
    </w:p>
    <w:p w14:paraId="353BBA8F" w14:textId="77777777" w:rsidR="00A23F9F" w:rsidRPr="003605C7" w:rsidRDefault="00A23F9F" w:rsidP="00A23F9F">
      <w:pPr>
        <w:pStyle w:val="Paragrafoelenco"/>
        <w:numPr>
          <w:ilvl w:val="0"/>
          <w:numId w:val="25"/>
        </w:numPr>
      </w:pPr>
      <w:r w:rsidRPr="003605C7">
        <w:t>CE3 (Non valida - Vuota): {Stringa = ""}</w:t>
      </w:r>
    </w:p>
    <w:p w14:paraId="4F70DFA2" w14:textId="77777777" w:rsidR="00A23F9F" w:rsidRPr="003605C7" w:rsidRDefault="00A23F9F" w:rsidP="00A23F9F">
      <w:r w:rsidRPr="003605C7">
        <w:t>Strategia di test: La strategia copre il caso ideale di inserimento e i casi limite per parametri nulli o stringhe prive di contenuto.</w:t>
      </w:r>
    </w:p>
    <w:p w14:paraId="384021F8" w14:textId="77777777" w:rsidR="00A23F9F" w:rsidRDefault="00A23F9F" w:rsidP="00A23F9F">
      <w:r w:rsidRPr="003605C7">
        <w:t>Casi di test implementati:</w:t>
      </w:r>
    </w:p>
    <w:p w14:paraId="0F63F1F3" w14:textId="77777777" w:rsidR="00A23F9F" w:rsidRPr="003605C7" w:rsidRDefault="00A23F9F" w:rsidP="00A23F9F">
      <w:r w:rsidRPr="003605C7">
        <w:rPr>
          <w:b/>
          <w:bCs/>
        </w:rPr>
        <w:t>TC1</w:t>
      </w:r>
      <w:r w:rsidRPr="003605C7">
        <w:t xml:space="preserve"> – Inserimento corretto (CE1): Verifica che con parametri validi la visita corrente non sia nulla.</w:t>
      </w:r>
    </w:p>
    <w:p w14:paraId="0845BC5D" w14:textId="77777777" w:rsidR="00A23F9F" w:rsidRPr="003605C7" w:rsidRDefault="00A23F9F" w:rsidP="00A23F9F">
      <w:r w:rsidRPr="003605C7">
        <w:rPr>
          <w:b/>
          <w:bCs/>
        </w:rPr>
        <w:t>TC2</w:t>
      </w:r>
      <w:r w:rsidRPr="003605C7">
        <w:t xml:space="preserve"> – Inserimento nullo (CE2): Verifica che con parametri null la visita corrente non venga creata (risulti null).</w:t>
      </w:r>
    </w:p>
    <w:p w14:paraId="76580164" w14:textId="77777777" w:rsidR="00A23F9F" w:rsidRPr="003605C7" w:rsidRDefault="00A23F9F" w:rsidP="00A23F9F">
      <w:r w:rsidRPr="003605C7">
        <w:rPr>
          <w:b/>
          <w:bCs/>
        </w:rPr>
        <w:t>TC3</w:t>
      </w:r>
      <w:r w:rsidRPr="003605C7">
        <w:t xml:space="preserve"> – Inserimento stringa vuota (CE3): Verifica che con una stringa vuota ("") la visita non venga creata.</w:t>
      </w:r>
    </w:p>
    <w:p w14:paraId="293A4FB7" w14:textId="77777777" w:rsidR="00A23F9F" w:rsidRPr="003605C7" w:rsidRDefault="00A23F9F" w:rsidP="00A23F9F">
      <w:r w:rsidRPr="003605C7">
        <w:t xml:space="preserve">Metodo: </w:t>
      </w:r>
      <w:r w:rsidRPr="003605C7">
        <w:rPr>
          <w:b/>
          <w:bCs/>
        </w:rPr>
        <w:t>confermaVisita()</w:t>
      </w:r>
    </w:p>
    <w:p w14:paraId="3D10F905" w14:textId="77777777" w:rsidR="00A23F9F" w:rsidRPr="003605C7" w:rsidRDefault="00A23F9F" w:rsidP="00A23F9F">
      <w:r w:rsidRPr="003605C7">
        <w:lastRenderedPageBreak/>
        <w:t>Si convalida il passaggio della visita dallo stato "corrente" al salvataggio permanente nella lista delle visite della cartella clinica.</w:t>
      </w:r>
    </w:p>
    <w:p w14:paraId="4F2E10FA" w14:textId="77777777" w:rsidR="00A23F9F" w:rsidRDefault="00A23F9F" w:rsidP="00A23F9F">
      <w:r w:rsidRPr="003605C7">
        <w:t>Individuazione delle classi di equivalenza:</w:t>
      </w:r>
    </w:p>
    <w:p w14:paraId="354E30B2" w14:textId="77777777" w:rsidR="00A23F9F" w:rsidRPr="003605C7" w:rsidRDefault="00A23F9F" w:rsidP="00A23F9F">
      <w:pPr>
        <w:pStyle w:val="Paragrafoelenco"/>
        <w:numPr>
          <w:ilvl w:val="0"/>
          <w:numId w:val="26"/>
        </w:numPr>
      </w:pPr>
      <w:r w:rsidRPr="003605C7">
        <w:t>CE1 (Valida): {Visita corrente creata con dati validi}</w:t>
      </w:r>
    </w:p>
    <w:p w14:paraId="13AEE965" w14:textId="77777777" w:rsidR="00A23F9F" w:rsidRPr="003605C7" w:rsidRDefault="00A23F9F" w:rsidP="00A23F9F">
      <w:pPr>
        <w:pStyle w:val="Paragrafoelenco"/>
        <w:numPr>
          <w:ilvl w:val="0"/>
          <w:numId w:val="26"/>
        </w:numPr>
      </w:pPr>
      <w:r w:rsidRPr="003605C7">
        <w:t>CE2 (Non valida): {Visita corrente non creata a causa di input nulli o vuoti}</w:t>
      </w:r>
    </w:p>
    <w:p w14:paraId="383C7B2B" w14:textId="77777777" w:rsidR="00A23F9F" w:rsidRPr="003605C7" w:rsidRDefault="00A23F9F" w:rsidP="00A23F9F">
      <w:r w:rsidRPr="003605C7">
        <w:t>Strategia di test: Verificare che il numero di visite salvate (dimensione della lista) aumenti solo in presenza di dati validi.</w:t>
      </w:r>
    </w:p>
    <w:p w14:paraId="034DF24C" w14:textId="77777777" w:rsidR="00A23F9F" w:rsidRPr="003605C7" w:rsidRDefault="00A23F9F" w:rsidP="00A23F9F">
      <w:r w:rsidRPr="003605C7">
        <w:t>Casi di test implementati:</w:t>
      </w:r>
    </w:p>
    <w:p w14:paraId="605500A2" w14:textId="77777777" w:rsidR="00A23F9F" w:rsidRPr="003605C7" w:rsidRDefault="00A23F9F" w:rsidP="00A23F9F">
      <w:r w:rsidRPr="003605C7">
        <w:rPr>
          <w:b/>
          <w:bCs/>
        </w:rPr>
        <w:t>TC1</w:t>
      </w:r>
      <w:r w:rsidRPr="003605C7">
        <w:t xml:space="preserve"> – Funzionamento corretto (CE1): Esecuzione di due inserimenti validi e verifica che il conteggio delle visite sia pari a 2.</w:t>
      </w:r>
    </w:p>
    <w:p w14:paraId="38063B71" w14:textId="77777777" w:rsidR="00A23F9F" w:rsidRDefault="00A23F9F" w:rsidP="00A23F9F">
      <w:r w:rsidRPr="003605C7">
        <w:rPr>
          <w:b/>
          <w:bCs/>
        </w:rPr>
        <w:t xml:space="preserve">TC2 </w:t>
      </w:r>
      <w:r w:rsidRPr="003605C7">
        <w:t>– Gestione inserimenti invalidi (CE2): Tentativo di conferma di visite con parametri nulli o vuoti; verifica che la dimensione della lista non aumenti (mantenendo il valore degli inserimenti validi precedenti).</w:t>
      </w:r>
    </w:p>
    <w:p w14:paraId="622340CE" w14:textId="77777777" w:rsidR="00A23F9F" w:rsidRDefault="00A23F9F" w:rsidP="00A23F9F"/>
    <w:p w14:paraId="7D7A081B" w14:textId="77777777" w:rsidR="00A23F9F" w:rsidRPr="00097CE8" w:rsidRDefault="00A23F9F" w:rsidP="00A23F9F">
      <w:pPr>
        <w:rPr>
          <w:b/>
          <w:bCs/>
          <w:i/>
          <w:iCs/>
        </w:rPr>
      </w:pPr>
      <w:r w:rsidRPr="00542FC1">
        <w:rPr>
          <w:b/>
          <w:bCs/>
          <w:i/>
          <w:iCs/>
        </w:rPr>
        <w:t xml:space="preserve">ITERAZIONE </w:t>
      </w:r>
      <w:r>
        <w:rPr>
          <w:b/>
          <w:bCs/>
          <w:i/>
          <w:iCs/>
        </w:rPr>
        <w:t>2</w:t>
      </w:r>
      <w:r w:rsidRPr="00542FC1">
        <w:rPr>
          <w:b/>
          <w:bCs/>
          <w:i/>
          <w:iCs/>
        </w:rPr>
        <w:t>:</w:t>
      </w:r>
    </w:p>
    <w:p w14:paraId="4D95FBE1" w14:textId="77777777" w:rsidR="00A23F9F" w:rsidRPr="0052039B" w:rsidRDefault="00A23F9F" w:rsidP="00A23F9F">
      <w:pPr>
        <w:rPr>
          <w:b/>
          <w:bCs/>
        </w:rPr>
      </w:pPr>
      <w:r w:rsidRPr="0052039B">
        <w:rPr>
          <w:b/>
          <w:bCs/>
        </w:rPr>
        <w:t>2.1 Test su modello Magazzino</w:t>
      </w:r>
    </w:p>
    <w:p w14:paraId="0DECBB30" w14:textId="77777777" w:rsidR="00A23F9F" w:rsidRPr="0052039B" w:rsidRDefault="00A23F9F" w:rsidP="00A23F9F">
      <w:r w:rsidRPr="0052039B">
        <w:rPr>
          <w:i/>
          <w:iCs/>
        </w:rPr>
        <w:t>Metodo</w:t>
      </w:r>
      <w:r w:rsidRPr="0052039B">
        <w:rPr>
          <w:b/>
          <w:bCs/>
        </w:rPr>
        <w:t>: getInstance()</w:t>
      </w:r>
      <w:r w:rsidRPr="0052039B">
        <w:br/>
        <w:t>Lo scopo del testing effettuato è verificare che il pattern Singleton venga implementato correttamente, garantendo che esista una sola istanza della classe Magazzino nell'intero sistema.</w:t>
      </w:r>
    </w:p>
    <w:p w14:paraId="4DD5C8C0" w14:textId="77777777" w:rsidR="00A23F9F" w:rsidRPr="0052039B" w:rsidRDefault="00A23F9F" w:rsidP="00A23F9F">
      <w:r w:rsidRPr="0052039B">
        <w:rPr>
          <w:b/>
          <w:bCs/>
        </w:rPr>
        <w:t>Strategia di test:</w:t>
      </w:r>
      <w:r w:rsidRPr="0052039B">
        <w:t> Verifica che l'istanza ottenuta non sia nulla e che richiami successive restituiscano la stessa identica istanza.</w:t>
      </w:r>
    </w:p>
    <w:p w14:paraId="1D833CF4" w14:textId="77777777" w:rsidR="00A23F9F" w:rsidRPr="0052039B" w:rsidRDefault="00A23F9F" w:rsidP="00A23F9F">
      <w:r w:rsidRPr="0052039B">
        <w:rPr>
          <w:b/>
          <w:bCs/>
        </w:rPr>
        <w:t>Casi di test implementati:</w:t>
      </w:r>
    </w:p>
    <w:p w14:paraId="4EC60FE4" w14:textId="77777777" w:rsidR="00A23F9F" w:rsidRPr="0052039B" w:rsidRDefault="00A23F9F" w:rsidP="00A23F9F">
      <w:pPr>
        <w:numPr>
          <w:ilvl w:val="0"/>
          <w:numId w:val="28"/>
        </w:numPr>
      </w:pPr>
      <w:r w:rsidRPr="0052039B">
        <w:t>TC1 – Verifica Singleton: Verifica che l'istanza non sia null e che due chiamate restituiscano lo stesso oggetto.</w:t>
      </w:r>
    </w:p>
    <w:p w14:paraId="1F5C80F6" w14:textId="77777777" w:rsidR="00A23F9F" w:rsidRPr="0052039B" w:rsidRDefault="00A23F9F" w:rsidP="00A23F9F"/>
    <w:p w14:paraId="3ACC1CC2" w14:textId="77777777" w:rsidR="00A23F9F" w:rsidRPr="0052039B" w:rsidRDefault="00A23F9F" w:rsidP="00A23F9F">
      <w:r w:rsidRPr="0052039B">
        <w:rPr>
          <w:i/>
          <w:iCs/>
        </w:rPr>
        <w:t>Metodo:</w:t>
      </w:r>
      <w:r w:rsidRPr="0052039B">
        <w:rPr>
          <w:b/>
          <w:bCs/>
        </w:rPr>
        <w:t xml:space="preserve"> ricercaFarmaci(String nome)</w:t>
      </w:r>
      <w:r w:rsidRPr="0052039B">
        <w:br/>
        <w:t>Lo scopo del testing effettuato è verificare che il metodo identifichi correttamente la presenza di un farmaco nel magazzino basandosi sul nome, con gestione case-insensitive e corretta gestione di valori non validi.</w:t>
      </w:r>
    </w:p>
    <w:p w14:paraId="43780B94" w14:textId="77777777" w:rsidR="00A23F9F" w:rsidRPr="0052039B" w:rsidRDefault="00A23F9F" w:rsidP="00A23F9F">
      <w:pPr>
        <w:rPr>
          <w:i/>
          <w:iCs/>
        </w:rPr>
      </w:pPr>
      <w:r w:rsidRPr="0052039B">
        <w:rPr>
          <w:i/>
          <w:iCs/>
        </w:rPr>
        <w:t>Metodo di individuazione delle classi di equivalenza:</w:t>
      </w:r>
    </w:p>
    <w:p w14:paraId="6F610315" w14:textId="77777777" w:rsidR="00A23F9F" w:rsidRPr="0052039B" w:rsidRDefault="00A23F9F" w:rsidP="00A23F9F">
      <w:pPr>
        <w:numPr>
          <w:ilvl w:val="0"/>
          <w:numId w:val="29"/>
        </w:numPr>
      </w:pPr>
      <w:r w:rsidRPr="0052039B">
        <w:t>Per il parametro nome:</w:t>
      </w:r>
    </w:p>
    <w:p w14:paraId="77C0200E" w14:textId="77777777" w:rsidR="00A23F9F" w:rsidRPr="0052039B" w:rsidRDefault="00A23F9F" w:rsidP="00A23F9F">
      <w:pPr>
        <w:numPr>
          <w:ilvl w:val="1"/>
          <w:numId w:val="29"/>
        </w:numPr>
      </w:pPr>
      <w:r w:rsidRPr="0052039B">
        <w:rPr>
          <w:b/>
          <w:bCs/>
        </w:rPr>
        <w:t>CE1 (Valida – Nome presente, case-insensitive):</w:t>
      </w:r>
      <w:r w:rsidRPr="0052039B">
        <w:t xml:space="preserve"> {nome </w:t>
      </w:r>
      <w:r w:rsidRPr="0052039B">
        <w:rPr>
          <w:rFonts w:ascii="Cambria Math" w:hAnsi="Cambria Math" w:cs="Cambria Math"/>
        </w:rPr>
        <w:t>∈</w:t>
      </w:r>
      <w:r w:rsidRPr="0052039B">
        <w:t xml:space="preserve"> sistema} (indipendentemente dal case)</w:t>
      </w:r>
    </w:p>
    <w:p w14:paraId="209ABACA" w14:textId="77777777" w:rsidR="00A23F9F" w:rsidRPr="0052039B" w:rsidRDefault="00A23F9F" w:rsidP="00A23F9F">
      <w:pPr>
        <w:numPr>
          <w:ilvl w:val="1"/>
          <w:numId w:val="29"/>
        </w:numPr>
      </w:pPr>
      <w:r w:rsidRPr="0052039B">
        <w:rPr>
          <w:b/>
          <w:bCs/>
        </w:rPr>
        <w:t>CE2 (Valida – Nome assente):</w:t>
      </w:r>
      <w:r w:rsidRPr="0052039B">
        <w:t xml:space="preserve"> {nome </w:t>
      </w:r>
      <w:r w:rsidRPr="0052039B">
        <w:rPr>
          <w:rFonts w:ascii="Cambria Math" w:hAnsi="Cambria Math" w:cs="Cambria Math"/>
        </w:rPr>
        <w:t>∉</w:t>
      </w:r>
      <w:r w:rsidRPr="0052039B">
        <w:t xml:space="preserve"> sistema}</w:t>
      </w:r>
    </w:p>
    <w:p w14:paraId="6AFC9B0A" w14:textId="77777777" w:rsidR="00A23F9F" w:rsidRPr="0052039B" w:rsidRDefault="00A23F9F" w:rsidP="00A23F9F">
      <w:pPr>
        <w:numPr>
          <w:ilvl w:val="1"/>
          <w:numId w:val="29"/>
        </w:numPr>
      </w:pPr>
      <w:r w:rsidRPr="0052039B">
        <w:rPr>
          <w:b/>
          <w:bCs/>
        </w:rPr>
        <w:t>CE3 (Non valida – Null):</w:t>
      </w:r>
      <w:r w:rsidRPr="0052039B">
        <w:t> {nome = null}</w:t>
      </w:r>
    </w:p>
    <w:p w14:paraId="77D4CFA8" w14:textId="77777777" w:rsidR="00A23F9F" w:rsidRPr="0052039B" w:rsidRDefault="00A23F9F" w:rsidP="00A23F9F">
      <w:pPr>
        <w:numPr>
          <w:ilvl w:val="1"/>
          <w:numId w:val="29"/>
        </w:numPr>
      </w:pPr>
      <w:r w:rsidRPr="0052039B">
        <w:rPr>
          <w:b/>
          <w:bCs/>
        </w:rPr>
        <w:t>CE4 (Non valida – Stringa vuota):</w:t>
      </w:r>
      <w:r w:rsidRPr="0052039B">
        <w:t> {nome = ""}</w:t>
      </w:r>
    </w:p>
    <w:p w14:paraId="3A2F5824" w14:textId="77777777" w:rsidR="00A23F9F" w:rsidRPr="0052039B" w:rsidRDefault="00A23F9F" w:rsidP="00A23F9F">
      <w:pPr>
        <w:numPr>
          <w:ilvl w:val="1"/>
          <w:numId w:val="29"/>
        </w:numPr>
      </w:pPr>
      <w:r w:rsidRPr="0052039B">
        <w:rPr>
          <w:b/>
          <w:bCs/>
        </w:rPr>
        <w:t>CE5 (Non valida – Stringa composta solo da spazi):</w:t>
      </w:r>
      <w:r w:rsidRPr="0052039B">
        <w:t> {nome = " "}</w:t>
      </w:r>
    </w:p>
    <w:p w14:paraId="45553D83" w14:textId="77777777" w:rsidR="00A23F9F" w:rsidRPr="0052039B" w:rsidRDefault="00A23F9F" w:rsidP="00A23F9F">
      <w:r w:rsidRPr="0052039B">
        <w:rPr>
          <w:b/>
          <w:bCs/>
        </w:rPr>
        <w:lastRenderedPageBreak/>
        <w:t>Strategia di test:</w:t>
      </w:r>
      <w:r w:rsidRPr="0052039B">
        <w:t> La strategia implementata copre:</w:t>
      </w:r>
    </w:p>
    <w:p w14:paraId="72259BA9" w14:textId="77777777" w:rsidR="00A23F9F" w:rsidRPr="0052039B" w:rsidRDefault="00A23F9F" w:rsidP="00A23F9F">
      <w:pPr>
        <w:numPr>
          <w:ilvl w:val="0"/>
          <w:numId w:val="30"/>
        </w:numPr>
      </w:pPr>
      <w:r w:rsidRPr="0052039B">
        <w:t>Il caso di nome presente con diversi formati di case (CE1)</w:t>
      </w:r>
    </w:p>
    <w:p w14:paraId="27D190C4" w14:textId="77777777" w:rsidR="00A23F9F" w:rsidRPr="0052039B" w:rsidRDefault="00A23F9F" w:rsidP="00A23F9F">
      <w:pPr>
        <w:numPr>
          <w:ilvl w:val="0"/>
          <w:numId w:val="30"/>
        </w:numPr>
      </w:pPr>
      <w:r w:rsidRPr="0052039B">
        <w:t>Il caso di nome assente dal sistema (CE2)</w:t>
      </w:r>
    </w:p>
    <w:p w14:paraId="2DAB781C" w14:textId="77777777" w:rsidR="00A23F9F" w:rsidRPr="0052039B" w:rsidRDefault="00A23F9F" w:rsidP="00A23F9F">
      <w:pPr>
        <w:numPr>
          <w:ilvl w:val="0"/>
          <w:numId w:val="30"/>
        </w:numPr>
      </w:pPr>
      <w:r w:rsidRPr="0052039B">
        <w:t>I casi limite di valori non validi (CE3, CE4, CE5)</w:t>
      </w:r>
    </w:p>
    <w:p w14:paraId="262B99E6" w14:textId="77777777" w:rsidR="00A23F9F" w:rsidRPr="0052039B" w:rsidRDefault="00A23F9F" w:rsidP="00A23F9F">
      <w:r w:rsidRPr="0052039B">
        <w:rPr>
          <w:b/>
          <w:bCs/>
        </w:rPr>
        <w:t>Casi di test implementati:</w:t>
      </w:r>
    </w:p>
    <w:p w14:paraId="71BBCA38" w14:textId="77777777" w:rsidR="00A23F9F" w:rsidRPr="0052039B" w:rsidRDefault="00A23F9F" w:rsidP="00A23F9F">
      <w:pPr>
        <w:numPr>
          <w:ilvl w:val="0"/>
          <w:numId w:val="31"/>
        </w:numPr>
      </w:pPr>
      <w:r w:rsidRPr="0052039B">
        <w:t>TC1 – Ricerca nome presente (CE1): Verifica che farmaci con nomi presenti vengano trovati indipendentemente dal case</w:t>
      </w:r>
    </w:p>
    <w:p w14:paraId="4C49B2FD" w14:textId="77777777" w:rsidR="00A23F9F" w:rsidRPr="0052039B" w:rsidRDefault="00A23F9F" w:rsidP="00A23F9F">
      <w:pPr>
        <w:numPr>
          <w:ilvl w:val="0"/>
          <w:numId w:val="31"/>
        </w:numPr>
      </w:pPr>
      <w:r w:rsidRPr="0052039B">
        <w:t>TC2 – Ricerca nome assente (CE2): Verifica che nomi non presenti restituiscano false</w:t>
      </w:r>
    </w:p>
    <w:p w14:paraId="42647C6F" w14:textId="77777777" w:rsidR="00A23F9F" w:rsidRPr="0052039B" w:rsidRDefault="00A23F9F" w:rsidP="00A23F9F">
      <w:pPr>
        <w:numPr>
          <w:ilvl w:val="0"/>
          <w:numId w:val="31"/>
        </w:numPr>
      </w:pPr>
      <w:r w:rsidRPr="0052039B">
        <w:t>TC3 – Ricerca con parametri non validi (CE3, CE4, CE5): Verifica che valori null, stringhe vuote o composte da soli spazi restituiscano false</w:t>
      </w:r>
    </w:p>
    <w:p w14:paraId="24069713" w14:textId="77777777" w:rsidR="00A23F9F" w:rsidRPr="0052039B" w:rsidRDefault="00A23F9F" w:rsidP="00A23F9F"/>
    <w:p w14:paraId="2BDE8B32" w14:textId="77777777" w:rsidR="00A23F9F" w:rsidRPr="0052039B" w:rsidRDefault="00A23F9F" w:rsidP="00A23F9F">
      <w:r w:rsidRPr="0052039B">
        <w:rPr>
          <w:i/>
          <w:iCs/>
        </w:rPr>
        <w:t>Metodo:</w:t>
      </w:r>
      <w:r w:rsidRPr="0052039B">
        <w:rPr>
          <w:b/>
          <w:bCs/>
        </w:rPr>
        <w:t xml:space="preserve"> selezionaFarmacoById(int id)</w:t>
      </w:r>
      <w:r w:rsidRPr="0052039B">
        <w:br/>
        <w:t>Lo scopo del testing effettuato è verificare che il metodo recuperi correttamente un farmaco dal magazzino utilizzando il suo identificativo numerico, gestendo appropriatamente ID non validi o inesistenti.</w:t>
      </w:r>
    </w:p>
    <w:p w14:paraId="138EC818" w14:textId="77777777" w:rsidR="00A23F9F" w:rsidRPr="0052039B" w:rsidRDefault="00A23F9F" w:rsidP="00A23F9F">
      <w:pPr>
        <w:rPr>
          <w:i/>
          <w:iCs/>
        </w:rPr>
      </w:pPr>
      <w:r w:rsidRPr="0052039B">
        <w:rPr>
          <w:i/>
          <w:iCs/>
        </w:rPr>
        <w:t>Metodo di individuazione delle classi di equivalenza:</w:t>
      </w:r>
    </w:p>
    <w:p w14:paraId="679F0CC5" w14:textId="77777777" w:rsidR="00A23F9F" w:rsidRPr="0052039B" w:rsidRDefault="00A23F9F" w:rsidP="00A23F9F">
      <w:pPr>
        <w:numPr>
          <w:ilvl w:val="0"/>
          <w:numId w:val="32"/>
        </w:numPr>
      </w:pPr>
      <w:r w:rsidRPr="0052039B">
        <w:t>Per il parametro id:</w:t>
      </w:r>
    </w:p>
    <w:p w14:paraId="5BB9C96A" w14:textId="77777777" w:rsidR="00A23F9F" w:rsidRPr="0052039B" w:rsidRDefault="00A23F9F" w:rsidP="00A23F9F">
      <w:pPr>
        <w:numPr>
          <w:ilvl w:val="1"/>
          <w:numId w:val="32"/>
        </w:numPr>
      </w:pPr>
      <w:r w:rsidRPr="0052039B">
        <w:rPr>
          <w:b/>
          <w:bCs/>
        </w:rPr>
        <w:t>CE1 (Valida – ID presente):</w:t>
      </w:r>
      <w:r w:rsidRPr="0052039B">
        <w:t xml:space="preserve"> {id &gt; 0} </w:t>
      </w:r>
      <w:r w:rsidRPr="0052039B">
        <w:rPr>
          <w:rFonts w:ascii="Cambria Math" w:hAnsi="Cambria Math" w:cs="Cambria Math"/>
        </w:rPr>
        <w:t>∧</w:t>
      </w:r>
      <w:r w:rsidRPr="0052039B">
        <w:t xml:space="preserve"> {id </w:t>
      </w:r>
      <w:r w:rsidRPr="0052039B">
        <w:rPr>
          <w:rFonts w:ascii="Cambria Math" w:hAnsi="Cambria Math" w:cs="Cambria Math"/>
        </w:rPr>
        <w:t>∈</w:t>
      </w:r>
      <w:r w:rsidRPr="0052039B">
        <w:t xml:space="preserve"> sistema}</w:t>
      </w:r>
    </w:p>
    <w:p w14:paraId="0170DE46" w14:textId="77777777" w:rsidR="00A23F9F" w:rsidRPr="0052039B" w:rsidRDefault="00A23F9F" w:rsidP="00A23F9F">
      <w:pPr>
        <w:numPr>
          <w:ilvl w:val="1"/>
          <w:numId w:val="32"/>
        </w:numPr>
      </w:pPr>
      <w:r w:rsidRPr="0052039B">
        <w:rPr>
          <w:b/>
          <w:bCs/>
        </w:rPr>
        <w:t>CE2 (Valida – ID assente):</w:t>
      </w:r>
      <w:r w:rsidRPr="0052039B">
        <w:t xml:space="preserve"> {id &gt; 0} </w:t>
      </w:r>
      <w:r w:rsidRPr="0052039B">
        <w:rPr>
          <w:rFonts w:ascii="Cambria Math" w:hAnsi="Cambria Math" w:cs="Cambria Math"/>
        </w:rPr>
        <w:t>∧</w:t>
      </w:r>
      <w:r w:rsidRPr="0052039B">
        <w:t xml:space="preserve"> {id </w:t>
      </w:r>
      <w:r w:rsidRPr="0052039B">
        <w:rPr>
          <w:rFonts w:ascii="Cambria Math" w:hAnsi="Cambria Math" w:cs="Cambria Math"/>
        </w:rPr>
        <w:t>∉</w:t>
      </w:r>
      <w:r w:rsidRPr="0052039B">
        <w:t xml:space="preserve"> sistema}</w:t>
      </w:r>
    </w:p>
    <w:p w14:paraId="620BD315" w14:textId="77777777" w:rsidR="00A23F9F" w:rsidRPr="0052039B" w:rsidRDefault="00A23F9F" w:rsidP="00A23F9F">
      <w:pPr>
        <w:numPr>
          <w:ilvl w:val="1"/>
          <w:numId w:val="32"/>
        </w:numPr>
      </w:pPr>
      <w:r w:rsidRPr="0052039B">
        <w:rPr>
          <w:b/>
          <w:bCs/>
        </w:rPr>
        <w:t>CE3 (Non valida – ID ≤ 0):</w:t>
      </w:r>
      <w:r w:rsidRPr="0052039B">
        <w:t> {id ≤ 0}</w:t>
      </w:r>
    </w:p>
    <w:p w14:paraId="7AADBA8C" w14:textId="77777777" w:rsidR="00A23F9F" w:rsidRPr="0052039B" w:rsidRDefault="00A23F9F" w:rsidP="00A23F9F">
      <w:pPr>
        <w:rPr>
          <w:i/>
          <w:iCs/>
        </w:rPr>
      </w:pPr>
      <w:r w:rsidRPr="0052039B">
        <w:rPr>
          <w:i/>
          <w:iCs/>
        </w:rPr>
        <w:t>Metodo di individuazione dei valori limite:</w:t>
      </w:r>
    </w:p>
    <w:p w14:paraId="75DA8411" w14:textId="77777777" w:rsidR="00A23F9F" w:rsidRPr="0052039B" w:rsidRDefault="00A23F9F" w:rsidP="00A23F9F">
      <w:pPr>
        <w:numPr>
          <w:ilvl w:val="0"/>
          <w:numId w:val="33"/>
        </w:numPr>
      </w:pPr>
      <w:r w:rsidRPr="0052039B">
        <w:rPr>
          <w:b/>
          <w:bCs/>
        </w:rPr>
        <w:t>VL1:</w:t>
      </w:r>
      <w:r w:rsidRPr="0052039B">
        <w:t> ID = 1 (valore minimo positivo, tipicamente presente)</w:t>
      </w:r>
    </w:p>
    <w:p w14:paraId="5B098014" w14:textId="77777777" w:rsidR="00A23F9F" w:rsidRPr="0052039B" w:rsidRDefault="00A23F9F" w:rsidP="00A23F9F">
      <w:pPr>
        <w:numPr>
          <w:ilvl w:val="0"/>
          <w:numId w:val="33"/>
        </w:numPr>
      </w:pPr>
      <w:r w:rsidRPr="0052039B">
        <w:rPr>
          <w:b/>
          <w:bCs/>
        </w:rPr>
        <w:t>VL2:</w:t>
      </w:r>
      <w:r w:rsidRPr="0052039B">
        <w:t> ID = 0 (valore limite per transizione positivo/non positivo)</w:t>
      </w:r>
    </w:p>
    <w:p w14:paraId="16835B81" w14:textId="77777777" w:rsidR="00A23F9F" w:rsidRPr="0052039B" w:rsidRDefault="00A23F9F" w:rsidP="00A23F9F">
      <w:pPr>
        <w:numPr>
          <w:ilvl w:val="0"/>
          <w:numId w:val="33"/>
        </w:numPr>
      </w:pPr>
      <w:r w:rsidRPr="0052039B">
        <w:rPr>
          <w:b/>
          <w:bCs/>
        </w:rPr>
        <w:t>VL3:</w:t>
      </w:r>
      <w:r w:rsidRPr="0052039B">
        <w:t> ID = -1 (valore negativo)</w:t>
      </w:r>
    </w:p>
    <w:p w14:paraId="485A2E58" w14:textId="77777777" w:rsidR="00A23F9F" w:rsidRPr="0052039B" w:rsidRDefault="00A23F9F" w:rsidP="00A23F9F">
      <w:r w:rsidRPr="0052039B">
        <w:rPr>
          <w:b/>
          <w:bCs/>
        </w:rPr>
        <w:t>Strategia di test:</w:t>
      </w:r>
      <w:r w:rsidRPr="0052039B">
        <w:t> La strategia combina:</w:t>
      </w:r>
    </w:p>
    <w:p w14:paraId="46B0AE93" w14:textId="77777777" w:rsidR="00A23F9F" w:rsidRPr="0052039B" w:rsidRDefault="00A23F9F" w:rsidP="00A23F9F">
      <w:pPr>
        <w:numPr>
          <w:ilvl w:val="0"/>
          <w:numId w:val="34"/>
        </w:numPr>
      </w:pPr>
      <w:r w:rsidRPr="0052039B">
        <w:t>Test di un ID valido e presente (CE1)</w:t>
      </w:r>
    </w:p>
    <w:p w14:paraId="0326179F" w14:textId="77777777" w:rsidR="00A23F9F" w:rsidRPr="0052039B" w:rsidRDefault="00A23F9F" w:rsidP="00A23F9F">
      <w:pPr>
        <w:numPr>
          <w:ilvl w:val="0"/>
          <w:numId w:val="34"/>
        </w:numPr>
      </w:pPr>
      <w:r w:rsidRPr="0052039B">
        <w:t>Test di un ID valido ma assente (CE2)</w:t>
      </w:r>
    </w:p>
    <w:p w14:paraId="6764D68C" w14:textId="77777777" w:rsidR="00A23F9F" w:rsidRPr="0052039B" w:rsidRDefault="00A23F9F" w:rsidP="00A23F9F">
      <w:pPr>
        <w:numPr>
          <w:ilvl w:val="0"/>
          <w:numId w:val="34"/>
        </w:numPr>
      </w:pPr>
      <w:r w:rsidRPr="0052039B">
        <w:t>Test dei valori limite per ID non validi (CE3, VL2, VL3)</w:t>
      </w:r>
    </w:p>
    <w:p w14:paraId="2287A403" w14:textId="77777777" w:rsidR="00A23F9F" w:rsidRPr="0052039B" w:rsidRDefault="00A23F9F" w:rsidP="00A23F9F">
      <w:r w:rsidRPr="0052039B">
        <w:rPr>
          <w:b/>
          <w:bCs/>
        </w:rPr>
        <w:t>Casi di test implementati:</w:t>
      </w:r>
    </w:p>
    <w:p w14:paraId="48ABC7D4" w14:textId="77777777" w:rsidR="00A23F9F" w:rsidRPr="0052039B" w:rsidRDefault="00A23F9F" w:rsidP="00A23F9F">
      <w:pPr>
        <w:numPr>
          <w:ilvl w:val="0"/>
          <w:numId w:val="35"/>
        </w:numPr>
      </w:pPr>
      <w:r w:rsidRPr="0052039B">
        <w:t>TC1 – ID valido e presente (CE1): Verifica che venga restituito il farmaco corretto con attributi coerenti</w:t>
      </w:r>
    </w:p>
    <w:p w14:paraId="011DE776" w14:textId="77777777" w:rsidR="00A23F9F" w:rsidRPr="0052039B" w:rsidRDefault="00A23F9F" w:rsidP="00A23F9F">
      <w:pPr>
        <w:numPr>
          <w:ilvl w:val="0"/>
          <w:numId w:val="35"/>
        </w:numPr>
      </w:pPr>
      <w:r w:rsidRPr="0052039B">
        <w:t>TC2 – ID valido ma assente (CE2): Verifica che venga restituito null per ID inesistenti</w:t>
      </w:r>
    </w:p>
    <w:p w14:paraId="73454C5E" w14:textId="77777777" w:rsidR="00A23F9F" w:rsidRPr="0052039B" w:rsidRDefault="00A23F9F" w:rsidP="00A23F9F">
      <w:pPr>
        <w:numPr>
          <w:ilvl w:val="0"/>
          <w:numId w:val="35"/>
        </w:numPr>
      </w:pPr>
      <w:r w:rsidRPr="0052039B">
        <w:t>TC3 – ID non valido (CE3): Verifica che ID ≤ 0 restituiscano null, coprendo i valori limite</w:t>
      </w:r>
    </w:p>
    <w:p w14:paraId="448F9C53" w14:textId="77777777" w:rsidR="00A23F9F" w:rsidRPr="0052039B" w:rsidRDefault="00A23F9F" w:rsidP="00A23F9F">
      <w:pPr>
        <w:rPr>
          <w:b/>
          <w:bCs/>
        </w:rPr>
      </w:pPr>
      <w:r w:rsidRPr="0052039B">
        <w:rPr>
          <w:b/>
          <w:bCs/>
        </w:rPr>
        <w:t>2.2 Test su modello Visita</w:t>
      </w:r>
    </w:p>
    <w:p w14:paraId="546CEA00" w14:textId="77777777" w:rsidR="00A23F9F" w:rsidRPr="0052039B" w:rsidRDefault="00A23F9F" w:rsidP="00A23F9F">
      <w:pPr>
        <w:shd w:val="clear" w:color="auto" w:fill="FFFFFF"/>
        <w:spacing w:before="240" w:after="240" w:line="240" w:lineRule="auto"/>
        <w:rPr>
          <w:rFonts w:eastAsia="Times New Roman" w:cs="Segoe UI"/>
          <w:color w:val="0F1115"/>
          <w:lang w:eastAsia="it-IT"/>
        </w:rPr>
      </w:pPr>
      <w:r w:rsidRPr="0052039B">
        <w:rPr>
          <w:rFonts w:eastAsia="Times New Roman" w:cs="Segoe UI"/>
          <w:i/>
          <w:iCs/>
          <w:color w:val="0F1115"/>
          <w:lang w:eastAsia="it-IT"/>
        </w:rPr>
        <w:lastRenderedPageBreak/>
        <w:t>Metodo:</w:t>
      </w:r>
      <w:r w:rsidRPr="0052039B">
        <w:rPr>
          <w:rFonts w:eastAsia="Times New Roman" w:cs="Segoe UI"/>
          <w:b/>
          <w:bCs/>
          <w:color w:val="0F1115"/>
          <w:lang w:eastAsia="it-IT"/>
        </w:rPr>
        <w:t xml:space="preserve"> creaTerapia(Farmaco farmaco, int posologia, String frequenza, LocalDate dataInizio, LocalDate dataFine)</w:t>
      </w:r>
      <w:r w:rsidRPr="0052039B">
        <w:rPr>
          <w:rFonts w:eastAsia="Times New Roman" w:cs="Segoe UI"/>
          <w:color w:val="0F1115"/>
          <w:lang w:eastAsia="it-IT"/>
        </w:rPr>
        <w:br/>
        <w:t>Lo scopo del testing effettuato è verificare che il metodo crei correttamente una terapia associata alla visita, con validazione completa di tutti i parametri e gestione di valori non validi.</w:t>
      </w:r>
    </w:p>
    <w:p w14:paraId="7159F7A2" w14:textId="77777777" w:rsidR="00A23F9F" w:rsidRPr="0052039B" w:rsidRDefault="00A23F9F" w:rsidP="00A23F9F">
      <w:pPr>
        <w:shd w:val="clear" w:color="auto" w:fill="FFFFFF"/>
        <w:spacing w:before="240" w:after="240" w:line="240" w:lineRule="auto"/>
        <w:rPr>
          <w:rFonts w:eastAsia="Times New Roman" w:cs="Segoe UI"/>
          <w:i/>
          <w:iCs/>
          <w:color w:val="0F1115"/>
          <w:lang w:eastAsia="it-IT"/>
        </w:rPr>
      </w:pPr>
      <w:r w:rsidRPr="0052039B">
        <w:rPr>
          <w:rFonts w:eastAsia="Times New Roman" w:cs="Segoe UI"/>
          <w:i/>
          <w:iCs/>
          <w:color w:val="0F1115"/>
          <w:lang w:eastAsia="it-IT"/>
        </w:rPr>
        <w:t>Metodo di individuazione delle classi di equivalenza:</w:t>
      </w:r>
    </w:p>
    <w:p w14:paraId="237E08CD" w14:textId="77777777" w:rsidR="00A23F9F" w:rsidRPr="0052039B" w:rsidRDefault="00A23F9F" w:rsidP="00A23F9F">
      <w:pPr>
        <w:numPr>
          <w:ilvl w:val="0"/>
          <w:numId w:val="36"/>
        </w:numPr>
        <w:shd w:val="clear" w:color="auto" w:fill="FFFFFF"/>
        <w:spacing w:after="120" w:line="240" w:lineRule="auto"/>
        <w:rPr>
          <w:rFonts w:eastAsia="Times New Roman" w:cs="Segoe UI"/>
          <w:color w:val="0F1115"/>
          <w:lang w:eastAsia="it-IT"/>
        </w:rPr>
      </w:pPr>
      <w:r w:rsidRPr="0052039B">
        <w:rPr>
          <w:rFonts w:eastAsia="Times New Roman" w:cs="Segoe UI"/>
          <w:color w:val="0F1115"/>
          <w:lang w:eastAsia="it-IT"/>
        </w:rPr>
        <w:t>Per il parametro</w:t>
      </w:r>
      <w:r>
        <w:rPr>
          <w:rFonts w:eastAsia="Times New Roman" w:cs="Segoe UI"/>
          <w:color w:val="0F1115"/>
          <w:lang w:eastAsia="it-IT"/>
        </w:rPr>
        <w:t xml:space="preserve"> farmaco</w:t>
      </w:r>
      <w:r w:rsidRPr="0052039B">
        <w:rPr>
          <w:rFonts w:eastAsia="Times New Roman" w:cs="Segoe UI"/>
          <w:color w:val="0F1115"/>
          <w:lang w:eastAsia="it-IT"/>
        </w:rPr>
        <w:t>:</w:t>
      </w:r>
    </w:p>
    <w:p w14:paraId="35245932" w14:textId="77777777" w:rsidR="00A23F9F" w:rsidRPr="0052039B" w:rsidRDefault="00A23F9F" w:rsidP="00A23F9F">
      <w:pPr>
        <w:numPr>
          <w:ilvl w:val="1"/>
          <w:numId w:val="36"/>
        </w:numPr>
        <w:shd w:val="clear" w:color="auto" w:fill="FFFFFF"/>
        <w:spacing w:after="0" w:line="240" w:lineRule="auto"/>
        <w:rPr>
          <w:rFonts w:eastAsia="Times New Roman" w:cs="Segoe UI"/>
          <w:color w:val="0F1115"/>
          <w:lang w:eastAsia="it-IT"/>
        </w:rPr>
      </w:pPr>
      <w:r w:rsidRPr="0052039B">
        <w:rPr>
          <w:rFonts w:eastAsia="Times New Roman" w:cs="Segoe UI"/>
          <w:b/>
          <w:bCs/>
          <w:color w:val="0F1115"/>
          <w:lang w:eastAsia="it-IT"/>
        </w:rPr>
        <w:t>CE1 (Valida – Non null):</w:t>
      </w:r>
      <w:r>
        <w:rPr>
          <w:rFonts w:eastAsia="Times New Roman" w:cs="Segoe UI"/>
          <w:color w:val="0F1115"/>
          <w:lang w:eastAsia="it-IT"/>
        </w:rPr>
        <w:t xml:space="preserve"> {farmaco </w:t>
      </w:r>
      <w:r w:rsidRPr="0052039B">
        <w:t>≠</w:t>
      </w:r>
      <w:r>
        <w:rPr>
          <w:rFonts w:eastAsia="Times New Roman" w:cs="Segoe UI"/>
          <w:color w:val="0F1115"/>
          <w:lang w:eastAsia="it-IT"/>
        </w:rPr>
        <w:t xml:space="preserve"> null}</w:t>
      </w:r>
    </w:p>
    <w:p w14:paraId="4E7E99E5" w14:textId="77777777" w:rsidR="00A23F9F" w:rsidRPr="0052039B" w:rsidRDefault="00A23F9F" w:rsidP="00A23F9F">
      <w:pPr>
        <w:numPr>
          <w:ilvl w:val="1"/>
          <w:numId w:val="36"/>
        </w:numPr>
        <w:shd w:val="clear" w:color="auto" w:fill="FFFFFF"/>
        <w:spacing w:after="0" w:line="240" w:lineRule="auto"/>
        <w:rPr>
          <w:rFonts w:eastAsia="Times New Roman" w:cs="Segoe UI"/>
          <w:color w:val="0F1115"/>
          <w:lang w:eastAsia="it-IT"/>
        </w:rPr>
      </w:pPr>
      <w:r w:rsidRPr="0052039B">
        <w:rPr>
          <w:rFonts w:eastAsia="Times New Roman" w:cs="Segoe UI"/>
          <w:b/>
          <w:bCs/>
          <w:color w:val="0F1115"/>
          <w:lang w:eastAsia="it-IT"/>
        </w:rPr>
        <w:t>CE2 (Non valida – Null):</w:t>
      </w:r>
      <w:r>
        <w:rPr>
          <w:rFonts w:eastAsia="Times New Roman" w:cs="Segoe UI"/>
          <w:color w:val="0F1115"/>
          <w:lang w:eastAsia="it-IT"/>
        </w:rPr>
        <w:t xml:space="preserve"> {farmaco=null}</w:t>
      </w:r>
    </w:p>
    <w:p w14:paraId="69E2D203" w14:textId="77777777" w:rsidR="00A23F9F" w:rsidRPr="0052039B" w:rsidRDefault="00A23F9F" w:rsidP="00A23F9F">
      <w:pPr>
        <w:numPr>
          <w:ilvl w:val="0"/>
          <w:numId w:val="36"/>
        </w:numPr>
        <w:shd w:val="clear" w:color="auto" w:fill="FFFFFF"/>
        <w:spacing w:after="120" w:line="240" w:lineRule="auto"/>
        <w:rPr>
          <w:rFonts w:eastAsia="Times New Roman" w:cs="Segoe UI"/>
          <w:color w:val="0F1115"/>
          <w:lang w:eastAsia="it-IT"/>
        </w:rPr>
      </w:pPr>
      <w:r w:rsidRPr="0052039B">
        <w:rPr>
          <w:rFonts w:eastAsia="Times New Roman" w:cs="Segoe UI"/>
          <w:color w:val="0F1115"/>
          <w:lang w:eastAsia="it-IT"/>
        </w:rPr>
        <w:t>Per il parametro</w:t>
      </w:r>
      <w:r>
        <w:rPr>
          <w:rFonts w:eastAsia="Times New Roman" w:cs="Segoe UI"/>
          <w:color w:val="0F1115"/>
          <w:lang w:eastAsia="it-IT"/>
        </w:rPr>
        <w:t xml:space="preserve"> posologia</w:t>
      </w:r>
      <w:r w:rsidRPr="0052039B">
        <w:rPr>
          <w:rFonts w:eastAsia="Times New Roman" w:cs="Segoe UI"/>
          <w:color w:val="0F1115"/>
          <w:lang w:eastAsia="it-IT"/>
        </w:rPr>
        <w:t>:</w:t>
      </w:r>
    </w:p>
    <w:p w14:paraId="3D9FA58A" w14:textId="77777777" w:rsidR="00A23F9F" w:rsidRPr="0052039B" w:rsidRDefault="00A23F9F" w:rsidP="00A23F9F">
      <w:pPr>
        <w:numPr>
          <w:ilvl w:val="1"/>
          <w:numId w:val="36"/>
        </w:numPr>
        <w:shd w:val="clear" w:color="auto" w:fill="FFFFFF"/>
        <w:spacing w:after="0" w:line="240" w:lineRule="auto"/>
        <w:rPr>
          <w:rFonts w:eastAsia="Times New Roman" w:cs="Segoe UI"/>
          <w:color w:val="0F1115"/>
          <w:lang w:eastAsia="it-IT"/>
        </w:rPr>
      </w:pPr>
      <w:r w:rsidRPr="0052039B">
        <w:rPr>
          <w:rFonts w:eastAsia="Times New Roman" w:cs="Segoe UI"/>
          <w:b/>
          <w:bCs/>
          <w:color w:val="0F1115"/>
          <w:lang w:eastAsia="it-IT"/>
        </w:rPr>
        <w:t>CE3 (Valida – Intero positivo):</w:t>
      </w:r>
      <w:r>
        <w:rPr>
          <w:rFonts w:eastAsia="Times New Roman" w:cs="Segoe UI"/>
          <w:color w:val="0F1115"/>
          <w:lang w:eastAsia="it-IT"/>
        </w:rPr>
        <w:t xml:space="preserve"> {posologia &gt; 0}</w:t>
      </w:r>
    </w:p>
    <w:p w14:paraId="309E80EA" w14:textId="77777777" w:rsidR="00A23F9F" w:rsidRPr="0052039B" w:rsidRDefault="00A23F9F" w:rsidP="00A23F9F">
      <w:pPr>
        <w:numPr>
          <w:ilvl w:val="1"/>
          <w:numId w:val="36"/>
        </w:numPr>
        <w:shd w:val="clear" w:color="auto" w:fill="FFFFFF"/>
        <w:spacing w:after="0" w:line="240" w:lineRule="auto"/>
        <w:rPr>
          <w:rFonts w:eastAsia="Times New Roman" w:cs="Segoe UI"/>
          <w:color w:val="0F1115"/>
          <w:lang w:eastAsia="it-IT"/>
        </w:rPr>
      </w:pPr>
      <w:r w:rsidRPr="0052039B">
        <w:rPr>
          <w:rFonts w:eastAsia="Times New Roman" w:cs="Segoe UI"/>
          <w:b/>
          <w:bCs/>
          <w:color w:val="0F1115"/>
          <w:lang w:eastAsia="it-IT"/>
        </w:rPr>
        <w:t>CE4 (Non valida – Intero ≤ 0)</w:t>
      </w:r>
      <w:r>
        <w:rPr>
          <w:rFonts w:eastAsia="Times New Roman" w:cs="Segoe UI"/>
          <w:b/>
          <w:bCs/>
          <w:color w:val="0F1115"/>
          <w:lang w:eastAsia="it-IT"/>
        </w:rPr>
        <w:t xml:space="preserve">: </w:t>
      </w:r>
      <w:r w:rsidRPr="0052039B">
        <w:t>{</w:t>
      </w:r>
      <w:r>
        <w:t>posologia</w:t>
      </w:r>
      <w:r w:rsidRPr="0052039B">
        <w:t xml:space="preserve"> ≤ 0}</w:t>
      </w:r>
    </w:p>
    <w:p w14:paraId="4BC46C6C" w14:textId="77777777" w:rsidR="00A23F9F" w:rsidRPr="0052039B" w:rsidRDefault="00A23F9F" w:rsidP="00A23F9F">
      <w:pPr>
        <w:numPr>
          <w:ilvl w:val="0"/>
          <w:numId w:val="36"/>
        </w:numPr>
        <w:shd w:val="clear" w:color="auto" w:fill="FFFFFF"/>
        <w:spacing w:after="120" w:line="240" w:lineRule="auto"/>
        <w:rPr>
          <w:rFonts w:eastAsia="Times New Roman" w:cs="Segoe UI"/>
          <w:color w:val="0F1115"/>
          <w:lang w:eastAsia="it-IT"/>
        </w:rPr>
      </w:pPr>
      <w:r w:rsidRPr="0052039B">
        <w:rPr>
          <w:rFonts w:eastAsia="Times New Roman" w:cs="Segoe UI"/>
          <w:color w:val="0F1115"/>
          <w:lang w:eastAsia="it-IT"/>
        </w:rPr>
        <w:t>Per il parametr</w:t>
      </w:r>
      <w:r>
        <w:rPr>
          <w:rFonts w:eastAsia="Times New Roman" w:cs="Segoe UI"/>
          <w:color w:val="0F1115"/>
          <w:lang w:eastAsia="it-IT"/>
        </w:rPr>
        <w:t>o frequenza</w:t>
      </w:r>
      <w:r w:rsidRPr="0052039B">
        <w:rPr>
          <w:rFonts w:eastAsia="Times New Roman" w:cs="Segoe UI"/>
          <w:color w:val="0F1115"/>
          <w:lang w:eastAsia="it-IT"/>
        </w:rPr>
        <w:t>:</w:t>
      </w:r>
    </w:p>
    <w:p w14:paraId="498035CA" w14:textId="77777777" w:rsidR="00A23F9F" w:rsidRPr="0052039B" w:rsidRDefault="00A23F9F" w:rsidP="00A23F9F">
      <w:pPr>
        <w:numPr>
          <w:ilvl w:val="1"/>
          <w:numId w:val="36"/>
        </w:numPr>
        <w:shd w:val="clear" w:color="auto" w:fill="FFFFFF"/>
        <w:spacing w:after="0" w:line="240" w:lineRule="auto"/>
        <w:rPr>
          <w:rFonts w:eastAsia="Times New Roman" w:cs="Segoe UI"/>
          <w:color w:val="0F1115"/>
          <w:lang w:eastAsia="it-IT"/>
        </w:rPr>
      </w:pPr>
      <w:r w:rsidRPr="0052039B">
        <w:rPr>
          <w:rFonts w:eastAsia="Times New Roman" w:cs="Segoe UI"/>
          <w:b/>
          <w:bCs/>
          <w:color w:val="0F1115"/>
          <w:lang w:eastAsia="it-IT"/>
        </w:rPr>
        <w:t>CE5 (Valida – Stringa non nulla e non vuota)</w:t>
      </w:r>
      <w:r>
        <w:rPr>
          <w:rFonts w:eastAsia="Times New Roman" w:cs="Segoe UI"/>
          <w:b/>
          <w:bCs/>
          <w:color w:val="0F1115"/>
          <w:lang w:eastAsia="it-IT"/>
        </w:rPr>
        <w:t>:</w:t>
      </w:r>
      <w:r w:rsidRPr="00097CE8">
        <w:rPr>
          <w:rFonts w:eastAsia="Times New Roman" w:cs="Segoe UI"/>
          <w:color w:val="0F1115"/>
          <w:lang w:eastAsia="it-IT"/>
        </w:rPr>
        <w:t xml:space="preserve"> </w:t>
      </w:r>
      <w:r>
        <w:rPr>
          <w:rFonts w:eastAsia="Times New Roman" w:cs="Segoe UI"/>
          <w:color w:val="0F1115"/>
          <w:lang w:eastAsia="it-IT"/>
        </w:rPr>
        <w:t>{frequenza</w:t>
      </w:r>
      <w:r w:rsidRPr="0052039B">
        <w:t>≠</w:t>
      </w:r>
      <w:r>
        <w:rPr>
          <w:rFonts w:eastAsia="Times New Roman" w:cs="Segoe UI"/>
          <w:color w:val="0F1115"/>
          <w:lang w:eastAsia="it-IT"/>
        </w:rPr>
        <w:t xml:space="preserve"> null} </w:t>
      </w:r>
      <w:r w:rsidRPr="0052039B">
        <w:rPr>
          <w:rFonts w:ascii="Cambria Math" w:hAnsi="Cambria Math" w:cs="Cambria Math"/>
        </w:rPr>
        <w:t>∧</w:t>
      </w:r>
      <w:r>
        <w:rPr>
          <w:rFonts w:ascii="Cambria Math" w:hAnsi="Cambria Math" w:cs="Cambria Math"/>
        </w:rPr>
        <w:t xml:space="preserve"> </w:t>
      </w:r>
      <w:r>
        <w:rPr>
          <w:rFonts w:eastAsia="Times New Roman" w:cs="Segoe UI"/>
          <w:color w:val="0F1115"/>
          <w:lang w:eastAsia="it-IT"/>
        </w:rPr>
        <w:t>{frequenza.trim()</w:t>
      </w:r>
      <w:r w:rsidRPr="0052039B">
        <w:t>≠</w:t>
      </w:r>
      <w:r>
        <w:rPr>
          <w:rFonts w:eastAsia="Times New Roman" w:cs="Segoe UI"/>
          <w:color w:val="0F1115"/>
          <w:lang w:eastAsia="it-IT"/>
        </w:rPr>
        <w:t>””}</w:t>
      </w:r>
    </w:p>
    <w:p w14:paraId="569C55F5" w14:textId="77777777" w:rsidR="00A23F9F" w:rsidRPr="0052039B" w:rsidRDefault="00A23F9F" w:rsidP="00A23F9F">
      <w:pPr>
        <w:numPr>
          <w:ilvl w:val="1"/>
          <w:numId w:val="36"/>
        </w:numPr>
        <w:shd w:val="clear" w:color="auto" w:fill="FFFFFF"/>
        <w:spacing w:after="0" w:line="240" w:lineRule="auto"/>
        <w:rPr>
          <w:rFonts w:eastAsia="Times New Roman" w:cs="Segoe UI"/>
          <w:color w:val="0F1115"/>
          <w:lang w:eastAsia="it-IT"/>
        </w:rPr>
      </w:pPr>
      <w:r w:rsidRPr="0052039B">
        <w:rPr>
          <w:rFonts w:eastAsia="Times New Roman" w:cs="Segoe UI"/>
          <w:b/>
          <w:bCs/>
          <w:color w:val="0F1115"/>
          <w:lang w:eastAsia="it-IT"/>
        </w:rPr>
        <w:t>CE6 (Non valida – Null):</w:t>
      </w:r>
      <w:r>
        <w:rPr>
          <w:rFonts w:eastAsia="Times New Roman" w:cs="Segoe UI"/>
          <w:color w:val="0F1115"/>
          <w:lang w:eastAsia="it-IT"/>
        </w:rPr>
        <w:t xml:space="preserve"> {frequenza=null}</w:t>
      </w:r>
    </w:p>
    <w:p w14:paraId="469A6E19" w14:textId="77777777" w:rsidR="00A23F9F" w:rsidRPr="0052039B" w:rsidRDefault="00A23F9F" w:rsidP="00A23F9F">
      <w:pPr>
        <w:numPr>
          <w:ilvl w:val="1"/>
          <w:numId w:val="36"/>
        </w:numPr>
        <w:shd w:val="clear" w:color="auto" w:fill="FFFFFF"/>
        <w:spacing w:after="0" w:line="240" w:lineRule="auto"/>
        <w:rPr>
          <w:rFonts w:eastAsia="Times New Roman" w:cs="Segoe UI"/>
          <w:color w:val="0F1115"/>
          <w:lang w:eastAsia="it-IT"/>
        </w:rPr>
      </w:pPr>
      <w:r w:rsidRPr="0052039B">
        <w:rPr>
          <w:rFonts w:eastAsia="Times New Roman" w:cs="Segoe UI"/>
          <w:b/>
          <w:bCs/>
          <w:color w:val="0F1115"/>
          <w:lang w:eastAsia="it-IT"/>
        </w:rPr>
        <w:t>CE7 (Non valida – Stringa vuota):</w:t>
      </w:r>
      <w:r>
        <w:rPr>
          <w:rFonts w:eastAsia="Times New Roman" w:cs="Segoe UI"/>
          <w:color w:val="0F1115"/>
          <w:lang w:eastAsia="it-IT"/>
        </w:rPr>
        <w:t xml:space="preserve"> {frequenza=””}</w:t>
      </w:r>
    </w:p>
    <w:p w14:paraId="2D7E839C" w14:textId="77777777" w:rsidR="00A23F9F" w:rsidRPr="0052039B" w:rsidRDefault="00A23F9F" w:rsidP="00A23F9F">
      <w:pPr>
        <w:numPr>
          <w:ilvl w:val="1"/>
          <w:numId w:val="36"/>
        </w:numPr>
        <w:shd w:val="clear" w:color="auto" w:fill="FFFFFF"/>
        <w:spacing w:after="0" w:line="240" w:lineRule="auto"/>
        <w:rPr>
          <w:rFonts w:eastAsia="Times New Roman" w:cs="Segoe UI"/>
          <w:color w:val="0F1115"/>
          <w:lang w:eastAsia="it-IT"/>
        </w:rPr>
      </w:pPr>
      <w:r w:rsidRPr="0052039B">
        <w:rPr>
          <w:rFonts w:eastAsia="Times New Roman" w:cs="Segoe UI"/>
          <w:b/>
          <w:bCs/>
          <w:color w:val="0F1115"/>
          <w:lang w:eastAsia="it-IT"/>
        </w:rPr>
        <w:t>CE8 (Non valida – Stringa di soli spazi):</w:t>
      </w:r>
      <w:r>
        <w:rPr>
          <w:rFonts w:eastAsia="Times New Roman" w:cs="Segoe UI"/>
          <w:color w:val="0F1115"/>
          <w:lang w:eastAsia="it-IT"/>
        </w:rPr>
        <w:t xml:space="preserve"> {frequenza.trim()=””}</w:t>
      </w:r>
      <w:r w:rsidRPr="0052039B">
        <w:rPr>
          <w:rFonts w:eastAsia="Times New Roman" w:cs="Segoe UI"/>
          <w:color w:val="0F1115"/>
          <w:lang w:eastAsia="it-IT"/>
        </w:rPr>
        <w:t xml:space="preserve"> (Opzionale se gestito)</w:t>
      </w:r>
    </w:p>
    <w:p w14:paraId="698BB8EF" w14:textId="77777777" w:rsidR="00A23F9F" w:rsidRPr="0052039B" w:rsidRDefault="00A23F9F" w:rsidP="00A23F9F">
      <w:pPr>
        <w:numPr>
          <w:ilvl w:val="0"/>
          <w:numId w:val="36"/>
        </w:numPr>
        <w:shd w:val="clear" w:color="auto" w:fill="FFFFFF"/>
        <w:spacing w:after="120" w:line="240" w:lineRule="auto"/>
        <w:rPr>
          <w:rFonts w:eastAsia="Times New Roman" w:cs="Segoe UI"/>
          <w:color w:val="0F1115"/>
          <w:lang w:eastAsia="it-IT"/>
        </w:rPr>
      </w:pPr>
      <w:r w:rsidRPr="0052039B">
        <w:rPr>
          <w:rFonts w:eastAsia="Times New Roman" w:cs="Segoe UI"/>
          <w:color w:val="0F1115"/>
          <w:lang w:eastAsia="it-IT"/>
        </w:rPr>
        <w:t>Per i parametri</w:t>
      </w:r>
      <w:r>
        <w:rPr>
          <w:rFonts w:eastAsia="Times New Roman" w:cs="Segoe UI"/>
          <w:color w:val="0F1115"/>
          <w:lang w:eastAsia="it-IT"/>
        </w:rPr>
        <w:t xml:space="preserve"> dataInizio </w:t>
      </w:r>
      <w:r w:rsidRPr="0052039B">
        <w:rPr>
          <w:rFonts w:eastAsia="Times New Roman" w:cs="Segoe UI"/>
          <w:color w:val="0F1115"/>
          <w:lang w:eastAsia="it-IT"/>
        </w:rPr>
        <w:t>e</w:t>
      </w:r>
      <w:r>
        <w:rPr>
          <w:rFonts w:eastAsia="Times New Roman" w:cs="Segoe UI"/>
          <w:color w:val="0F1115"/>
          <w:lang w:eastAsia="it-IT"/>
        </w:rPr>
        <w:t xml:space="preserve"> dataFine</w:t>
      </w:r>
      <w:r w:rsidRPr="0052039B">
        <w:rPr>
          <w:rFonts w:eastAsia="Times New Roman" w:cs="Segoe UI"/>
          <w:color w:val="0F1115"/>
          <w:lang w:eastAsia="it-IT"/>
        </w:rPr>
        <w:t>:</w:t>
      </w:r>
    </w:p>
    <w:p w14:paraId="30428AAF" w14:textId="77777777" w:rsidR="00A23F9F" w:rsidRPr="0052039B" w:rsidRDefault="00A23F9F" w:rsidP="00A23F9F">
      <w:pPr>
        <w:numPr>
          <w:ilvl w:val="1"/>
          <w:numId w:val="36"/>
        </w:numPr>
        <w:shd w:val="clear" w:color="auto" w:fill="FFFFFF"/>
        <w:spacing w:after="0" w:line="240" w:lineRule="auto"/>
        <w:rPr>
          <w:rFonts w:eastAsia="Times New Roman" w:cs="Segoe UI"/>
          <w:color w:val="0F1115"/>
          <w:lang w:eastAsia="it-IT"/>
        </w:rPr>
      </w:pPr>
      <w:r w:rsidRPr="0052039B">
        <w:rPr>
          <w:rFonts w:eastAsia="Times New Roman" w:cs="Segoe UI"/>
          <w:b/>
          <w:bCs/>
          <w:color w:val="0F1115"/>
          <w:lang w:eastAsia="it-IT"/>
        </w:rPr>
        <w:t>CE9 (Valida – Entrambe non nulle e dataInizio ≤ dataFine):</w:t>
      </w:r>
      <w:r w:rsidRPr="00097CE8">
        <w:rPr>
          <w:rFonts w:eastAsia="Times New Roman" w:cs="Segoe UI"/>
          <w:color w:val="0F1115"/>
          <w:lang w:eastAsia="it-IT"/>
        </w:rPr>
        <w:t xml:space="preserve"> </w:t>
      </w:r>
      <w:r>
        <w:rPr>
          <w:rFonts w:eastAsia="Times New Roman" w:cs="Segoe UI"/>
          <w:color w:val="0F1115"/>
          <w:lang w:eastAsia="it-IT"/>
        </w:rPr>
        <w:t>{dataInizio</w:t>
      </w:r>
      <w:r w:rsidRPr="0052039B">
        <w:t>≠</w:t>
      </w:r>
      <w:r>
        <w:rPr>
          <w:rFonts w:eastAsia="Times New Roman" w:cs="Segoe UI"/>
          <w:color w:val="0F1115"/>
          <w:lang w:eastAsia="it-IT"/>
        </w:rPr>
        <w:t xml:space="preserve"> null} </w:t>
      </w:r>
      <w:r w:rsidRPr="0052039B">
        <w:rPr>
          <w:rFonts w:ascii="Cambria Math" w:hAnsi="Cambria Math" w:cs="Cambria Math"/>
        </w:rPr>
        <w:t>∧</w:t>
      </w:r>
      <w:r>
        <w:rPr>
          <w:rFonts w:ascii="Cambria Math" w:hAnsi="Cambria Math" w:cs="Cambria Math"/>
        </w:rPr>
        <w:t xml:space="preserve"> </w:t>
      </w:r>
      <w:r>
        <w:rPr>
          <w:rFonts w:eastAsia="Times New Roman" w:cs="Segoe UI"/>
          <w:color w:val="0F1115"/>
          <w:lang w:eastAsia="it-IT"/>
        </w:rPr>
        <w:t>{dataFine</w:t>
      </w:r>
      <w:r w:rsidRPr="0052039B">
        <w:t>≠</w:t>
      </w:r>
      <w:r>
        <w:rPr>
          <w:rFonts w:eastAsia="Times New Roman" w:cs="Segoe UI"/>
          <w:color w:val="0F1115"/>
          <w:lang w:eastAsia="it-IT"/>
        </w:rPr>
        <w:t xml:space="preserve"> null} </w:t>
      </w:r>
      <w:r w:rsidRPr="0052039B">
        <w:rPr>
          <w:rFonts w:ascii="Cambria Math" w:hAnsi="Cambria Math" w:cs="Cambria Math"/>
        </w:rPr>
        <w:t>∧</w:t>
      </w:r>
      <w:r>
        <w:rPr>
          <w:rFonts w:ascii="Cambria Math" w:hAnsi="Cambria Math" w:cs="Cambria Math"/>
        </w:rPr>
        <w:t xml:space="preserve"> </w:t>
      </w:r>
      <w:r w:rsidRPr="00097CE8">
        <w:rPr>
          <w:rFonts w:cs="Cambria Math"/>
        </w:rPr>
        <w:t>{data</w:t>
      </w:r>
      <w:r>
        <w:rPr>
          <w:rFonts w:cs="Cambria Math"/>
        </w:rPr>
        <w:t>Inizio&lt;dataFine</w:t>
      </w:r>
      <w:r w:rsidRPr="00097CE8">
        <w:rPr>
          <w:rFonts w:cs="Cambria Math"/>
        </w:rPr>
        <w:t>}</w:t>
      </w:r>
    </w:p>
    <w:p w14:paraId="03CF1799" w14:textId="77777777" w:rsidR="00A23F9F" w:rsidRPr="0052039B" w:rsidRDefault="00A23F9F" w:rsidP="00A23F9F">
      <w:pPr>
        <w:numPr>
          <w:ilvl w:val="1"/>
          <w:numId w:val="36"/>
        </w:numPr>
        <w:shd w:val="clear" w:color="auto" w:fill="FFFFFF"/>
        <w:spacing w:after="0" w:line="240" w:lineRule="auto"/>
        <w:rPr>
          <w:rFonts w:eastAsia="Times New Roman" w:cs="Segoe UI"/>
          <w:color w:val="0F1115"/>
          <w:lang w:eastAsia="it-IT"/>
        </w:rPr>
      </w:pPr>
      <w:r w:rsidRPr="0052039B">
        <w:rPr>
          <w:rFonts w:eastAsia="Times New Roman" w:cs="Segoe UI"/>
          <w:b/>
          <w:bCs/>
          <w:color w:val="0F1115"/>
          <w:lang w:eastAsia="it-IT"/>
        </w:rPr>
        <w:t>CE10 (Non valida – Data nulla):</w:t>
      </w:r>
      <w:r>
        <w:rPr>
          <w:rFonts w:eastAsia="Times New Roman" w:cs="Segoe UI"/>
          <w:color w:val="0F1115"/>
          <w:lang w:eastAsia="it-IT"/>
        </w:rPr>
        <w:t xml:space="preserve"> {dataInizio=null </w:t>
      </w:r>
      <w:r w:rsidRPr="00542FC1">
        <w:rPr>
          <w:rFonts w:ascii="Cambria Math" w:hAnsi="Cambria Math" w:cs="Cambria Math"/>
        </w:rPr>
        <w:t>∨</w:t>
      </w:r>
      <w:r>
        <w:rPr>
          <w:rFonts w:eastAsia="Times New Roman" w:cs="Segoe UI"/>
          <w:color w:val="0F1115"/>
          <w:lang w:eastAsia="it-IT"/>
        </w:rPr>
        <w:t xml:space="preserve"> dataFine=null}</w:t>
      </w:r>
    </w:p>
    <w:p w14:paraId="3AC8E8A7" w14:textId="77777777" w:rsidR="00A23F9F" w:rsidRPr="0052039B" w:rsidRDefault="00A23F9F" w:rsidP="00A23F9F">
      <w:pPr>
        <w:numPr>
          <w:ilvl w:val="1"/>
          <w:numId w:val="36"/>
        </w:numPr>
        <w:shd w:val="clear" w:color="auto" w:fill="FFFFFF"/>
        <w:spacing w:after="0" w:line="240" w:lineRule="auto"/>
        <w:rPr>
          <w:rFonts w:eastAsia="Times New Roman" w:cs="Segoe UI"/>
          <w:color w:val="0F1115"/>
          <w:lang w:eastAsia="it-IT"/>
        </w:rPr>
      </w:pPr>
      <w:r w:rsidRPr="0052039B">
        <w:rPr>
          <w:rFonts w:eastAsia="Times New Roman" w:cs="Segoe UI"/>
          <w:b/>
          <w:bCs/>
          <w:color w:val="0F1115"/>
          <w:lang w:eastAsia="it-IT"/>
        </w:rPr>
        <w:t>CE11 (Non valida – Intervallo incoerente):</w:t>
      </w:r>
      <w:r>
        <w:rPr>
          <w:rFonts w:eastAsia="Times New Roman" w:cs="Segoe UI"/>
          <w:b/>
          <w:bCs/>
          <w:color w:val="0F1115"/>
          <w:lang w:eastAsia="it-IT"/>
        </w:rPr>
        <w:t xml:space="preserve"> </w:t>
      </w:r>
      <w:r>
        <w:rPr>
          <w:rFonts w:eastAsia="Times New Roman" w:cs="Segoe UI"/>
          <w:color w:val="0F1115"/>
          <w:lang w:eastAsia="it-IT"/>
        </w:rPr>
        <w:t>{dataInizio &gt; dataFine}</w:t>
      </w:r>
    </w:p>
    <w:p w14:paraId="48921E9E" w14:textId="77777777" w:rsidR="00A23F9F" w:rsidRPr="0052039B" w:rsidRDefault="00A23F9F" w:rsidP="00A23F9F">
      <w:pPr>
        <w:shd w:val="clear" w:color="auto" w:fill="FFFFFF"/>
        <w:spacing w:before="240" w:after="240" w:line="240" w:lineRule="auto"/>
        <w:rPr>
          <w:rFonts w:eastAsia="Times New Roman" w:cs="Segoe UI"/>
          <w:i/>
          <w:iCs/>
          <w:color w:val="0F1115"/>
          <w:lang w:eastAsia="it-IT"/>
        </w:rPr>
      </w:pPr>
      <w:r w:rsidRPr="0052039B">
        <w:rPr>
          <w:rFonts w:eastAsia="Times New Roman" w:cs="Segoe UI"/>
          <w:i/>
          <w:iCs/>
          <w:color w:val="0F1115"/>
          <w:lang w:eastAsia="it-IT"/>
        </w:rPr>
        <w:t>Metodo di individuazione dei valori limite:</w:t>
      </w:r>
    </w:p>
    <w:p w14:paraId="28AD65F9" w14:textId="77777777" w:rsidR="00A23F9F" w:rsidRPr="0052039B" w:rsidRDefault="00A23F9F" w:rsidP="00A23F9F">
      <w:pPr>
        <w:numPr>
          <w:ilvl w:val="0"/>
          <w:numId w:val="37"/>
        </w:numPr>
        <w:shd w:val="clear" w:color="auto" w:fill="FFFFFF"/>
        <w:spacing w:after="0" w:line="240" w:lineRule="auto"/>
        <w:rPr>
          <w:rFonts w:eastAsia="Times New Roman" w:cs="Segoe UI"/>
          <w:color w:val="0F1115"/>
          <w:lang w:eastAsia="it-IT"/>
        </w:rPr>
      </w:pPr>
      <w:r w:rsidRPr="0052039B">
        <w:rPr>
          <w:rFonts w:eastAsia="Times New Roman" w:cs="Segoe UI"/>
          <w:b/>
          <w:bCs/>
          <w:color w:val="0F1115"/>
          <w:lang w:eastAsia="it-IT"/>
        </w:rPr>
        <w:t>VL1</w:t>
      </w:r>
      <w:r>
        <w:rPr>
          <w:rFonts w:eastAsia="Times New Roman" w:cs="Segoe UI"/>
          <w:b/>
          <w:bCs/>
          <w:color w:val="0F1115"/>
          <w:lang w:eastAsia="it-IT"/>
        </w:rPr>
        <w:t xml:space="preserve">: </w:t>
      </w:r>
      <w:r w:rsidRPr="005A60A3">
        <w:rPr>
          <w:rFonts w:eastAsia="Times New Roman" w:cs="Segoe UI"/>
          <w:color w:val="0F1115"/>
          <w:lang w:eastAsia="it-IT"/>
        </w:rPr>
        <w:t>posologia=1</w:t>
      </w:r>
      <w:r w:rsidRPr="0052039B">
        <w:rPr>
          <w:rFonts w:eastAsia="Times New Roman" w:cs="Segoe UI"/>
          <w:color w:val="0F1115"/>
          <w:lang w:eastAsia="it-IT"/>
        </w:rPr>
        <w:t xml:space="preserve"> (valore minimo positivo)</w:t>
      </w:r>
    </w:p>
    <w:p w14:paraId="1F2DBB61" w14:textId="77777777" w:rsidR="00A23F9F" w:rsidRPr="005A60A3" w:rsidRDefault="00A23F9F" w:rsidP="00A23F9F">
      <w:pPr>
        <w:numPr>
          <w:ilvl w:val="0"/>
          <w:numId w:val="37"/>
        </w:numPr>
        <w:shd w:val="clear" w:color="auto" w:fill="FFFFFF"/>
        <w:spacing w:after="0" w:line="240" w:lineRule="auto"/>
        <w:rPr>
          <w:rFonts w:eastAsia="Times New Roman" w:cs="Segoe UI"/>
          <w:color w:val="0F1115"/>
          <w:lang w:eastAsia="it-IT"/>
        </w:rPr>
      </w:pPr>
      <w:r w:rsidRPr="0052039B">
        <w:rPr>
          <w:rFonts w:eastAsia="Times New Roman" w:cs="Segoe UI"/>
          <w:b/>
          <w:bCs/>
          <w:color w:val="0F1115"/>
          <w:lang w:eastAsia="it-IT"/>
        </w:rPr>
        <w:t>VL2</w:t>
      </w:r>
      <w:r>
        <w:rPr>
          <w:rFonts w:eastAsia="Times New Roman" w:cs="Segoe UI"/>
          <w:b/>
          <w:bCs/>
          <w:color w:val="0F1115"/>
          <w:lang w:eastAsia="it-IT"/>
        </w:rPr>
        <w:t xml:space="preserve">: </w:t>
      </w:r>
      <w:r w:rsidRPr="005A60A3">
        <w:rPr>
          <w:rFonts w:eastAsia="Times New Roman" w:cs="Segoe UI"/>
          <w:color w:val="0F1115"/>
          <w:lang w:eastAsia="it-IT"/>
        </w:rPr>
        <w:t>posologia=0 (valore limite tra positivo e non positivo)</w:t>
      </w:r>
    </w:p>
    <w:p w14:paraId="387A3B60" w14:textId="77777777" w:rsidR="00A23F9F" w:rsidRPr="0052039B" w:rsidRDefault="00A23F9F" w:rsidP="00A23F9F">
      <w:pPr>
        <w:numPr>
          <w:ilvl w:val="0"/>
          <w:numId w:val="37"/>
        </w:numPr>
        <w:shd w:val="clear" w:color="auto" w:fill="FFFFFF"/>
        <w:spacing w:after="0" w:line="240" w:lineRule="auto"/>
        <w:rPr>
          <w:rFonts w:eastAsia="Times New Roman" w:cs="Segoe UI"/>
          <w:color w:val="0F1115"/>
          <w:lang w:eastAsia="it-IT"/>
        </w:rPr>
      </w:pPr>
      <w:r w:rsidRPr="0052039B">
        <w:rPr>
          <w:rFonts w:eastAsia="Times New Roman" w:cs="Segoe UI"/>
          <w:b/>
          <w:bCs/>
          <w:color w:val="0F1115"/>
          <w:lang w:eastAsia="it-IT"/>
        </w:rPr>
        <w:t>VL3:</w:t>
      </w:r>
      <w:r>
        <w:rPr>
          <w:rFonts w:eastAsia="Times New Roman" w:cs="Segoe UI"/>
          <w:color w:val="0F1115"/>
          <w:lang w:eastAsia="it-IT"/>
        </w:rPr>
        <w:t xml:space="preserve"> posologia=-1</w:t>
      </w:r>
      <w:r w:rsidRPr="0052039B">
        <w:rPr>
          <w:rFonts w:eastAsia="Times New Roman" w:cs="Segoe UI"/>
          <w:color w:val="0F1115"/>
          <w:lang w:eastAsia="it-IT"/>
        </w:rPr>
        <w:t xml:space="preserve"> (valore negativo)</w:t>
      </w:r>
    </w:p>
    <w:p w14:paraId="4444A220" w14:textId="77777777" w:rsidR="00A23F9F" w:rsidRPr="0052039B" w:rsidRDefault="00A23F9F" w:rsidP="00A23F9F">
      <w:pPr>
        <w:shd w:val="clear" w:color="auto" w:fill="FFFFFF"/>
        <w:spacing w:before="240" w:after="240" w:line="240" w:lineRule="auto"/>
        <w:rPr>
          <w:rFonts w:eastAsia="Times New Roman" w:cs="Segoe UI"/>
          <w:color w:val="0F1115"/>
          <w:lang w:eastAsia="it-IT"/>
        </w:rPr>
      </w:pPr>
      <w:r w:rsidRPr="0052039B">
        <w:rPr>
          <w:rFonts w:eastAsia="Times New Roman" w:cs="Segoe UI"/>
          <w:b/>
          <w:bCs/>
          <w:color w:val="0F1115"/>
          <w:lang w:eastAsia="it-IT"/>
        </w:rPr>
        <w:t>Strategia di test:</w:t>
      </w:r>
      <w:r w:rsidRPr="0052039B">
        <w:rPr>
          <w:rFonts w:eastAsia="Times New Roman" w:cs="Segoe UI"/>
          <w:color w:val="0F1115"/>
          <w:lang w:eastAsia="it-IT"/>
        </w:rPr>
        <w:t> La strategia implementata copre:</w:t>
      </w:r>
    </w:p>
    <w:p w14:paraId="180C6DB5" w14:textId="77777777" w:rsidR="00A23F9F" w:rsidRPr="0052039B" w:rsidRDefault="00A23F9F" w:rsidP="00A23F9F">
      <w:pPr>
        <w:numPr>
          <w:ilvl w:val="0"/>
          <w:numId w:val="38"/>
        </w:numPr>
        <w:shd w:val="clear" w:color="auto" w:fill="FFFFFF"/>
        <w:spacing w:after="0" w:line="240" w:lineRule="auto"/>
        <w:rPr>
          <w:rFonts w:eastAsia="Times New Roman" w:cs="Segoe UI"/>
          <w:color w:val="0F1115"/>
          <w:lang w:eastAsia="it-IT"/>
        </w:rPr>
      </w:pPr>
      <w:r w:rsidRPr="0052039B">
        <w:rPr>
          <w:rFonts w:eastAsia="Times New Roman" w:cs="Segoe UI"/>
          <w:color w:val="0F1115"/>
          <w:lang w:eastAsia="it-IT"/>
        </w:rPr>
        <w:t>Il caso ideale con tutti i parametri validi (CE1, CE3, CE5, CE9)</w:t>
      </w:r>
    </w:p>
    <w:p w14:paraId="2FD9888E" w14:textId="77777777" w:rsidR="00A23F9F" w:rsidRPr="0052039B" w:rsidRDefault="00A23F9F" w:rsidP="00A23F9F">
      <w:pPr>
        <w:numPr>
          <w:ilvl w:val="0"/>
          <w:numId w:val="38"/>
        </w:numPr>
        <w:shd w:val="clear" w:color="auto" w:fill="FFFFFF"/>
        <w:spacing w:after="0" w:line="240" w:lineRule="auto"/>
        <w:rPr>
          <w:rFonts w:eastAsia="Times New Roman" w:cs="Segoe UI"/>
          <w:color w:val="0F1115"/>
          <w:lang w:eastAsia="it-IT"/>
        </w:rPr>
      </w:pPr>
      <w:r w:rsidRPr="0052039B">
        <w:rPr>
          <w:rFonts w:eastAsia="Times New Roman" w:cs="Segoe UI"/>
          <w:color w:val="0F1115"/>
          <w:lang w:eastAsia="it-IT"/>
        </w:rPr>
        <w:t>Tutte le singole condizioni di errore in isolazione</w:t>
      </w:r>
    </w:p>
    <w:p w14:paraId="47587438" w14:textId="77777777" w:rsidR="00A23F9F" w:rsidRPr="0052039B" w:rsidRDefault="00A23F9F" w:rsidP="00A23F9F">
      <w:pPr>
        <w:numPr>
          <w:ilvl w:val="0"/>
          <w:numId w:val="38"/>
        </w:numPr>
        <w:shd w:val="clear" w:color="auto" w:fill="FFFFFF"/>
        <w:spacing w:after="0" w:line="240" w:lineRule="auto"/>
        <w:rPr>
          <w:rFonts w:eastAsia="Times New Roman" w:cs="Segoe UI"/>
          <w:color w:val="0F1115"/>
          <w:lang w:eastAsia="it-IT"/>
        </w:rPr>
      </w:pPr>
      <w:r w:rsidRPr="0052039B">
        <w:rPr>
          <w:rFonts w:eastAsia="Times New Roman" w:cs="Segoe UI"/>
          <w:color w:val="0F1115"/>
          <w:lang w:eastAsia="it-IT"/>
        </w:rPr>
        <w:t>Combinazioni di errori multiple</w:t>
      </w:r>
    </w:p>
    <w:p w14:paraId="276F70DF" w14:textId="77777777" w:rsidR="00A23F9F" w:rsidRPr="0052039B" w:rsidRDefault="00A23F9F" w:rsidP="00A23F9F">
      <w:pPr>
        <w:numPr>
          <w:ilvl w:val="0"/>
          <w:numId w:val="38"/>
        </w:numPr>
        <w:shd w:val="clear" w:color="auto" w:fill="FFFFFF"/>
        <w:spacing w:after="0" w:line="240" w:lineRule="auto"/>
        <w:rPr>
          <w:rFonts w:eastAsia="Times New Roman" w:cs="Segoe UI"/>
          <w:color w:val="0F1115"/>
          <w:lang w:eastAsia="it-IT"/>
        </w:rPr>
      </w:pPr>
      <w:r w:rsidRPr="0052039B">
        <w:rPr>
          <w:rFonts w:eastAsia="Times New Roman" w:cs="Segoe UI"/>
          <w:color w:val="0F1115"/>
          <w:lang w:eastAsia="it-IT"/>
        </w:rPr>
        <w:t>Valori limite per la posologia</w:t>
      </w:r>
    </w:p>
    <w:p w14:paraId="7949DD65" w14:textId="77777777" w:rsidR="00A23F9F" w:rsidRPr="0052039B" w:rsidRDefault="00A23F9F" w:rsidP="00A23F9F">
      <w:pPr>
        <w:shd w:val="clear" w:color="auto" w:fill="FFFFFF"/>
        <w:spacing w:before="240" w:after="240" w:line="240" w:lineRule="auto"/>
        <w:rPr>
          <w:rFonts w:eastAsia="Times New Roman" w:cs="Segoe UI"/>
          <w:color w:val="0F1115"/>
          <w:lang w:eastAsia="it-IT"/>
        </w:rPr>
      </w:pPr>
      <w:r w:rsidRPr="0052039B">
        <w:rPr>
          <w:rFonts w:eastAsia="Times New Roman" w:cs="Segoe UI"/>
          <w:b/>
          <w:bCs/>
          <w:color w:val="0F1115"/>
          <w:lang w:eastAsia="it-IT"/>
        </w:rPr>
        <w:t>Casi di test implementati:</w:t>
      </w:r>
    </w:p>
    <w:p w14:paraId="21BF6959" w14:textId="77777777" w:rsidR="00A23F9F" w:rsidRPr="0052039B" w:rsidRDefault="00A23F9F" w:rsidP="00A23F9F">
      <w:pPr>
        <w:numPr>
          <w:ilvl w:val="0"/>
          <w:numId w:val="39"/>
        </w:numPr>
        <w:shd w:val="clear" w:color="auto" w:fill="FFFFFF"/>
        <w:spacing w:after="0" w:line="240" w:lineRule="auto"/>
        <w:rPr>
          <w:rFonts w:eastAsia="Times New Roman" w:cs="Segoe UI"/>
          <w:color w:val="0F1115"/>
          <w:lang w:eastAsia="it-IT"/>
        </w:rPr>
      </w:pPr>
      <w:r w:rsidRPr="0052039B">
        <w:rPr>
          <w:rFonts w:eastAsia="Times New Roman" w:cs="Segoe UI"/>
          <w:b/>
          <w:bCs/>
          <w:color w:val="0F1115"/>
          <w:lang w:eastAsia="it-IT"/>
        </w:rPr>
        <w:t>TC1 – Inserimento con tutti i parametri validi (CE1, CE3, CE5, CE9):</w:t>
      </w:r>
      <w:r w:rsidRPr="0052039B">
        <w:rPr>
          <w:rFonts w:eastAsia="Times New Roman" w:cs="Segoe UI"/>
          <w:color w:val="0F1115"/>
          <w:lang w:eastAsia="it-IT"/>
        </w:rPr>
        <w:t> Verifica la corretta creazione della terapia con attributi coerenti</w:t>
      </w:r>
    </w:p>
    <w:p w14:paraId="47394656" w14:textId="77777777" w:rsidR="00A23F9F" w:rsidRPr="0052039B" w:rsidRDefault="00A23F9F" w:rsidP="00A23F9F">
      <w:pPr>
        <w:numPr>
          <w:ilvl w:val="0"/>
          <w:numId w:val="39"/>
        </w:numPr>
        <w:shd w:val="clear" w:color="auto" w:fill="FFFFFF"/>
        <w:spacing w:after="0" w:line="240" w:lineRule="auto"/>
        <w:rPr>
          <w:rFonts w:eastAsia="Times New Roman" w:cs="Segoe UI"/>
          <w:color w:val="0F1115"/>
          <w:lang w:eastAsia="it-IT"/>
        </w:rPr>
      </w:pPr>
      <w:r w:rsidRPr="0052039B">
        <w:rPr>
          <w:rFonts w:eastAsia="Times New Roman" w:cs="Segoe UI"/>
          <w:b/>
          <w:bCs/>
          <w:color w:val="0F1115"/>
          <w:lang w:eastAsia="it-IT"/>
        </w:rPr>
        <w:t>TC2 – Farmaco null (CE2, CE3, CE5, CE9):</w:t>
      </w:r>
      <w:r w:rsidRPr="0052039B">
        <w:rPr>
          <w:rFonts w:eastAsia="Times New Roman" w:cs="Segoe UI"/>
          <w:color w:val="0F1115"/>
          <w:lang w:eastAsia="it-IT"/>
        </w:rPr>
        <w:t> Verifica che restituisca null quando il farmaco è null</w:t>
      </w:r>
    </w:p>
    <w:p w14:paraId="7B4C2442" w14:textId="77777777" w:rsidR="00A23F9F" w:rsidRPr="0052039B" w:rsidRDefault="00A23F9F" w:rsidP="00A23F9F">
      <w:pPr>
        <w:numPr>
          <w:ilvl w:val="0"/>
          <w:numId w:val="39"/>
        </w:numPr>
        <w:shd w:val="clear" w:color="auto" w:fill="FFFFFF"/>
        <w:spacing w:after="0" w:line="240" w:lineRule="auto"/>
        <w:rPr>
          <w:rFonts w:eastAsia="Times New Roman" w:cs="Segoe UI"/>
          <w:color w:val="0F1115"/>
          <w:lang w:eastAsia="it-IT"/>
        </w:rPr>
      </w:pPr>
      <w:r w:rsidRPr="0052039B">
        <w:rPr>
          <w:rFonts w:eastAsia="Times New Roman" w:cs="Segoe UI"/>
          <w:b/>
          <w:bCs/>
          <w:color w:val="0F1115"/>
          <w:lang w:eastAsia="it-IT"/>
        </w:rPr>
        <w:t>TC3 – Posologia non valida (CE1, CE4, CE5, CE9):</w:t>
      </w:r>
      <w:r w:rsidRPr="0052039B">
        <w:rPr>
          <w:rFonts w:eastAsia="Times New Roman" w:cs="Segoe UI"/>
          <w:color w:val="0F1115"/>
          <w:lang w:eastAsia="it-IT"/>
        </w:rPr>
        <w:t> Verifica che posologia ≤ 0 restituisca null (valori limite 0 e -5)</w:t>
      </w:r>
    </w:p>
    <w:p w14:paraId="33180212" w14:textId="77777777" w:rsidR="00A23F9F" w:rsidRPr="0052039B" w:rsidRDefault="00A23F9F" w:rsidP="00A23F9F">
      <w:pPr>
        <w:numPr>
          <w:ilvl w:val="0"/>
          <w:numId w:val="39"/>
        </w:numPr>
        <w:shd w:val="clear" w:color="auto" w:fill="FFFFFF"/>
        <w:spacing w:after="0" w:line="240" w:lineRule="auto"/>
        <w:rPr>
          <w:rFonts w:eastAsia="Times New Roman" w:cs="Segoe UI"/>
          <w:color w:val="0F1115"/>
          <w:lang w:eastAsia="it-IT"/>
        </w:rPr>
      </w:pPr>
      <w:r w:rsidRPr="0052039B">
        <w:rPr>
          <w:rFonts w:eastAsia="Times New Roman" w:cs="Segoe UI"/>
          <w:b/>
          <w:bCs/>
          <w:color w:val="0F1115"/>
          <w:lang w:eastAsia="it-IT"/>
        </w:rPr>
        <w:t>TC4 – Frequenza non valida (CE1, CE3, CE6/CE7, CE9):</w:t>
      </w:r>
      <w:r w:rsidRPr="0052039B">
        <w:rPr>
          <w:rFonts w:eastAsia="Times New Roman" w:cs="Segoe UI"/>
          <w:color w:val="0F1115"/>
          <w:lang w:eastAsia="it-IT"/>
        </w:rPr>
        <w:t> Verifica che frequenza null o vuota restituisca null</w:t>
      </w:r>
    </w:p>
    <w:p w14:paraId="3B143D63" w14:textId="77777777" w:rsidR="00A23F9F" w:rsidRPr="0052039B" w:rsidRDefault="00A23F9F" w:rsidP="00A23F9F">
      <w:pPr>
        <w:numPr>
          <w:ilvl w:val="0"/>
          <w:numId w:val="39"/>
        </w:numPr>
        <w:shd w:val="clear" w:color="auto" w:fill="FFFFFF"/>
        <w:spacing w:after="0" w:line="240" w:lineRule="auto"/>
        <w:rPr>
          <w:rFonts w:eastAsia="Times New Roman" w:cs="Segoe UI"/>
          <w:color w:val="0F1115"/>
          <w:lang w:eastAsia="it-IT"/>
        </w:rPr>
      </w:pPr>
      <w:r w:rsidRPr="0052039B">
        <w:rPr>
          <w:rFonts w:eastAsia="Times New Roman" w:cs="Segoe UI"/>
          <w:b/>
          <w:bCs/>
          <w:color w:val="0F1115"/>
          <w:lang w:eastAsia="it-IT"/>
        </w:rPr>
        <w:t>TC5 – Date non valide (CE1, CE3, CE5, CE10/CE11):</w:t>
      </w:r>
      <w:r w:rsidRPr="0052039B">
        <w:rPr>
          <w:rFonts w:eastAsia="Times New Roman" w:cs="Segoe UI"/>
          <w:color w:val="0F1115"/>
          <w:lang w:eastAsia="it-IT"/>
        </w:rPr>
        <w:t> Verifica che date nulle o intervallo incoerente (inizio &gt; fine) restituisca null</w:t>
      </w:r>
    </w:p>
    <w:p w14:paraId="1283D86F" w14:textId="77777777" w:rsidR="00A23F9F" w:rsidRPr="0052039B" w:rsidRDefault="00A23F9F" w:rsidP="00A23F9F">
      <w:pPr>
        <w:spacing w:before="480" w:after="480" w:line="240" w:lineRule="auto"/>
        <w:rPr>
          <w:rFonts w:eastAsia="Times New Roman" w:cs="Segoe UI"/>
          <w:lang w:eastAsia="it-IT"/>
        </w:rPr>
      </w:pPr>
    </w:p>
    <w:p w14:paraId="6712C927" w14:textId="77777777" w:rsidR="00A23F9F" w:rsidRPr="0052039B" w:rsidRDefault="00A23F9F" w:rsidP="00A23F9F">
      <w:pPr>
        <w:shd w:val="clear" w:color="auto" w:fill="FFFFFF"/>
        <w:spacing w:before="240" w:after="240" w:line="240" w:lineRule="auto"/>
        <w:rPr>
          <w:rFonts w:eastAsia="Times New Roman" w:cs="Segoe UI"/>
          <w:color w:val="0F1115"/>
          <w:lang w:eastAsia="it-IT"/>
        </w:rPr>
      </w:pPr>
      <w:r w:rsidRPr="0052039B">
        <w:rPr>
          <w:rFonts w:eastAsia="Times New Roman" w:cs="Segoe UI"/>
          <w:i/>
          <w:iCs/>
          <w:color w:val="0F1115"/>
          <w:lang w:eastAsia="it-IT"/>
        </w:rPr>
        <w:lastRenderedPageBreak/>
        <w:t>Metodo:</w:t>
      </w:r>
      <w:r w:rsidRPr="0052039B">
        <w:rPr>
          <w:rFonts w:eastAsia="Times New Roman" w:cs="Segoe UI"/>
          <w:b/>
          <w:bCs/>
          <w:color w:val="0F1115"/>
          <w:lang w:eastAsia="it-IT"/>
        </w:rPr>
        <w:t xml:space="preserve"> ricercaFarmaco(String nome)</w:t>
      </w:r>
      <w:r w:rsidRPr="0052039B">
        <w:rPr>
          <w:rFonts w:eastAsia="Times New Roman" w:cs="Segoe UI"/>
          <w:color w:val="0F1115"/>
          <w:lang w:eastAsia="it-IT"/>
        </w:rPr>
        <w:br/>
        <w:t>Lo scopo del testing effettuato è verificare che il metodo deleghi correttamente al sistema Magazzino la ricerca di farmaci, garantendo la stessa logica di comportamento.</w:t>
      </w:r>
    </w:p>
    <w:p w14:paraId="56BBCB29" w14:textId="77777777" w:rsidR="00A23F9F" w:rsidRPr="0052039B" w:rsidRDefault="00A23F9F" w:rsidP="00A23F9F">
      <w:pPr>
        <w:shd w:val="clear" w:color="auto" w:fill="FFFFFF"/>
        <w:spacing w:before="240" w:after="240" w:line="240" w:lineRule="auto"/>
        <w:rPr>
          <w:rFonts w:eastAsia="Times New Roman" w:cs="Segoe UI"/>
          <w:i/>
          <w:iCs/>
          <w:color w:val="0F1115"/>
          <w:lang w:eastAsia="it-IT"/>
        </w:rPr>
      </w:pPr>
      <w:r w:rsidRPr="0052039B">
        <w:rPr>
          <w:rFonts w:eastAsia="Times New Roman" w:cs="Segoe UI"/>
          <w:i/>
          <w:iCs/>
          <w:color w:val="0F1115"/>
          <w:lang w:eastAsia="it-IT"/>
        </w:rPr>
        <w:t>Metodo di individuazione delle classi di equivalenza:</w:t>
      </w:r>
    </w:p>
    <w:p w14:paraId="7D6DD69B" w14:textId="77777777" w:rsidR="00A23F9F" w:rsidRPr="0052039B" w:rsidRDefault="00A23F9F" w:rsidP="00A23F9F">
      <w:pPr>
        <w:numPr>
          <w:ilvl w:val="0"/>
          <w:numId w:val="40"/>
        </w:numPr>
        <w:shd w:val="clear" w:color="auto" w:fill="FFFFFF"/>
        <w:spacing w:after="120" w:line="240" w:lineRule="auto"/>
        <w:rPr>
          <w:rFonts w:eastAsia="Times New Roman" w:cs="Segoe UI"/>
          <w:color w:val="0F1115"/>
          <w:lang w:eastAsia="it-IT"/>
        </w:rPr>
      </w:pPr>
      <w:r w:rsidRPr="0052039B">
        <w:rPr>
          <w:rFonts w:eastAsia="Times New Roman" w:cs="Segoe UI"/>
          <w:color w:val="0F1115"/>
          <w:lang w:eastAsia="it-IT"/>
        </w:rPr>
        <w:t>Per il parametro</w:t>
      </w:r>
      <w:r>
        <w:rPr>
          <w:rFonts w:eastAsia="Times New Roman" w:cs="Segoe UI"/>
          <w:color w:val="0F1115"/>
          <w:lang w:eastAsia="it-IT"/>
        </w:rPr>
        <w:t xml:space="preserve"> nome</w:t>
      </w:r>
      <w:r w:rsidRPr="0052039B">
        <w:rPr>
          <w:rFonts w:eastAsia="Times New Roman" w:cs="Segoe UI"/>
          <w:color w:val="0F1115"/>
          <w:lang w:eastAsia="it-IT"/>
        </w:rPr>
        <w:t>:</w:t>
      </w:r>
    </w:p>
    <w:p w14:paraId="79CEFC08" w14:textId="77777777" w:rsidR="00A23F9F" w:rsidRPr="0052039B" w:rsidRDefault="00A23F9F" w:rsidP="00A23F9F">
      <w:pPr>
        <w:numPr>
          <w:ilvl w:val="1"/>
          <w:numId w:val="40"/>
        </w:numPr>
        <w:shd w:val="clear" w:color="auto" w:fill="FFFFFF"/>
        <w:spacing w:after="0" w:line="240" w:lineRule="auto"/>
        <w:rPr>
          <w:rFonts w:eastAsia="Times New Roman" w:cs="Segoe UI"/>
          <w:color w:val="0F1115"/>
          <w:lang w:eastAsia="it-IT"/>
        </w:rPr>
      </w:pPr>
      <w:r w:rsidRPr="0052039B">
        <w:rPr>
          <w:rFonts w:eastAsia="Times New Roman" w:cs="Segoe UI"/>
          <w:b/>
          <w:bCs/>
          <w:color w:val="0F1115"/>
          <w:lang w:eastAsia="it-IT"/>
        </w:rPr>
        <w:t>CE1 (Valida – Nome presente)</w:t>
      </w:r>
      <w:r>
        <w:rPr>
          <w:rFonts w:eastAsia="Times New Roman" w:cs="Segoe UI"/>
          <w:b/>
          <w:bCs/>
          <w:color w:val="0F1115"/>
          <w:lang w:eastAsia="it-IT"/>
        </w:rPr>
        <w:t xml:space="preserve">: </w:t>
      </w:r>
      <w:r w:rsidRPr="0052039B">
        <w:t xml:space="preserve">{nome </w:t>
      </w:r>
      <w:r w:rsidRPr="0052039B">
        <w:rPr>
          <w:rFonts w:ascii="Cambria Math" w:hAnsi="Cambria Math" w:cs="Cambria Math"/>
        </w:rPr>
        <w:t>∈</w:t>
      </w:r>
      <w:r w:rsidRPr="0052039B">
        <w:t xml:space="preserve"> sistema}</w:t>
      </w:r>
    </w:p>
    <w:p w14:paraId="14A7A556" w14:textId="77777777" w:rsidR="00A23F9F" w:rsidRPr="0052039B" w:rsidRDefault="00A23F9F" w:rsidP="00A23F9F">
      <w:pPr>
        <w:numPr>
          <w:ilvl w:val="1"/>
          <w:numId w:val="40"/>
        </w:numPr>
        <w:shd w:val="clear" w:color="auto" w:fill="FFFFFF"/>
        <w:spacing w:after="0" w:line="240" w:lineRule="auto"/>
        <w:rPr>
          <w:rFonts w:eastAsia="Times New Roman" w:cs="Segoe UI"/>
          <w:color w:val="0F1115"/>
          <w:lang w:eastAsia="it-IT"/>
        </w:rPr>
      </w:pPr>
      <w:r w:rsidRPr="0052039B">
        <w:rPr>
          <w:rFonts w:eastAsia="Times New Roman" w:cs="Segoe UI"/>
          <w:b/>
          <w:bCs/>
          <w:color w:val="0F1115"/>
          <w:lang w:eastAsia="it-IT"/>
        </w:rPr>
        <w:t>CE2 (Valida – Nome assente):</w:t>
      </w:r>
      <w:r>
        <w:rPr>
          <w:rFonts w:eastAsia="Times New Roman" w:cs="Segoe UI"/>
          <w:color w:val="0F1115"/>
          <w:lang w:eastAsia="it-IT"/>
        </w:rPr>
        <w:t xml:space="preserve"> </w:t>
      </w:r>
      <w:r w:rsidRPr="0052039B">
        <w:t xml:space="preserve">{nome </w:t>
      </w:r>
      <w:r w:rsidRPr="0052039B">
        <w:rPr>
          <w:rFonts w:ascii="Cambria Math" w:hAnsi="Cambria Math" w:cs="Cambria Math"/>
        </w:rPr>
        <w:t>∉</w:t>
      </w:r>
      <w:r w:rsidRPr="0052039B">
        <w:t xml:space="preserve"> sistema}</w:t>
      </w:r>
    </w:p>
    <w:p w14:paraId="7E7E9367" w14:textId="77777777" w:rsidR="00A23F9F" w:rsidRPr="0052039B" w:rsidRDefault="00A23F9F" w:rsidP="00A23F9F">
      <w:pPr>
        <w:numPr>
          <w:ilvl w:val="1"/>
          <w:numId w:val="40"/>
        </w:numPr>
        <w:shd w:val="clear" w:color="auto" w:fill="FFFFFF"/>
        <w:spacing w:after="0" w:line="240" w:lineRule="auto"/>
        <w:rPr>
          <w:rFonts w:eastAsia="Times New Roman" w:cs="Segoe UI"/>
          <w:color w:val="0F1115"/>
          <w:lang w:eastAsia="it-IT"/>
        </w:rPr>
      </w:pPr>
      <w:r w:rsidRPr="0052039B">
        <w:rPr>
          <w:rFonts w:eastAsia="Times New Roman" w:cs="Segoe UI"/>
          <w:b/>
          <w:bCs/>
          <w:color w:val="0F1115"/>
          <w:lang w:eastAsia="it-IT"/>
        </w:rPr>
        <w:t>CE3 (Non valida – Null):</w:t>
      </w:r>
      <w:r>
        <w:rPr>
          <w:rFonts w:eastAsia="Times New Roman" w:cs="Segoe UI"/>
          <w:color w:val="0F1115"/>
          <w:lang w:eastAsia="it-IT"/>
        </w:rPr>
        <w:t xml:space="preserve"> {nome=null}</w:t>
      </w:r>
    </w:p>
    <w:p w14:paraId="58E9DB57" w14:textId="77777777" w:rsidR="00A23F9F" w:rsidRPr="0052039B" w:rsidRDefault="00A23F9F" w:rsidP="00A23F9F">
      <w:pPr>
        <w:numPr>
          <w:ilvl w:val="1"/>
          <w:numId w:val="40"/>
        </w:numPr>
        <w:shd w:val="clear" w:color="auto" w:fill="FFFFFF"/>
        <w:spacing w:after="0" w:line="240" w:lineRule="auto"/>
        <w:rPr>
          <w:rFonts w:eastAsia="Times New Roman" w:cs="Segoe UI"/>
          <w:color w:val="0F1115"/>
          <w:lang w:eastAsia="it-IT"/>
        </w:rPr>
      </w:pPr>
      <w:r w:rsidRPr="0052039B">
        <w:rPr>
          <w:rFonts w:eastAsia="Times New Roman" w:cs="Segoe UI"/>
          <w:b/>
          <w:bCs/>
          <w:color w:val="0F1115"/>
          <w:lang w:eastAsia="it-IT"/>
        </w:rPr>
        <w:t>CE4 (Non valida – Stringa vuota):</w:t>
      </w:r>
      <w:r>
        <w:rPr>
          <w:rFonts w:eastAsia="Times New Roman" w:cs="Segoe UI"/>
          <w:color w:val="0F1115"/>
          <w:lang w:eastAsia="it-IT"/>
        </w:rPr>
        <w:t xml:space="preserve"> {nome=””}</w:t>
      </w:r>
    </w:p>
    <w:p w14:paraId="1E907B70" w14:textId="77777777" w:rsidR="00A23F9F" w:rsidRPr="0052039B" w:rsidRDefault="00A23F9F" w:rsidP="00A23F9F">
      <w:pPr>
        <w:numPr>
          <w:ilvl w:val="1"/>
          <w:numId w:val="40"/>
        </w:numPr>
        <w:shd w:val="clear" w:color="auto" w:fill="FFFFFF"/>
        <w:spacing w:after="0" w:line="240" w:lineRule="auto"/>
        <w:rPr>
          <w:rFonts w:eastAsia="Times New Roman" w:cs="Segoe UI"/>
          <w:color w:val="0F1115"/>
          <w:lang w:eastAsia="it-IT"/>
        </w:rPr>
      </w:pPr>
      <w:r w:rsidRPr="0052039B">
        <w:rPr>
          <w:rFonts w:eastAsia="Times New Roman" w:cs="Segoe UI"/>
          <w:b/>
          <w:bCs/>
          <w:color w:val="0F1115"/>
          <w:lang w:eastAsia="it-IT"/>
        </w:rPr>
        <w:t>CE5 (Non valida – Stringa di soli spazi):</w:t>
      </w:r>
      <w:r>
        <w:rPr>
          <w:rFonts w:eastAsia="Times New Roman" w:cs="Segoe UI"/>
          <w:color w:val="0F1115"/>
          <w:lang w:eastAsia="it-IT"/>
        </w:rPr>
        <w:t xml:space="preserve"> {nome.trim()=””}</w:t>
      </w:r>
    </w:p>
    <w:p w14:paraId="27DC4192" w14:textId="77777777" w:rsidR="00A23F9F" w:rsidRPr="0052039B" w:rsidRDefault="00A23F9F" w:rsidP="00A23F9F">
      <w:pPr>
        <w:shd w:val="clear" w:color="auto" w:fill="FFFFFF"/>
        <w:spacing w:before="240" w:after="240" w:line="240" w:lineRule="auto"/>
        <w:rPr>
          <w:rFonts w:eastAsia="Times New Roman" w:cs="Segoe UI"/>
          <w:color w:val="0F1115"/>
          <w:lang w:eastAsia="it-IT"/>
        </w:rPr>
      </w:pPr>
      <w:r w:rsidRPr="0052039B">
        <w:rPr>
          <w:rFonts w:eastAsia="Times New Roman" w:cs="Segoe UI"/>
          <w:b/>
          <w:bCs/>
          <w:color w:val="0F1115"/>
          <w:lang w:eastAsia="it-IT"/>
        </w:rPr>
        <w:t>Strategia di test:</w:t>
      </w:r>
      <w:r w:rsidRPr="0052039B">
        <w:rPr>
          <w:rFonts w:eastAsia="Times New Roman" w:cs="Segoe UI"/>
          <w:color w:val="0F1115"/>
          <w:lang w:eastAsia="it-IT"/>
        </w:rPr>
        <w:t> La strategia verifica la trasmissione corretta dei parametri al sottosistema Magazzino:</w:t>
      </w:r>
    </w:p>
    <w:p w14:paraId="47CC3543" w14:textId="77777777" w:rsidR="00A23F9F" w:rsidRPr="0052039B" w:rsidRDefault="00A23F9F" w:rsidP="00A23F9F">
      <w:pPr>
        <w:numPr>
          <w:ilvl w:val="0"/>
          <w:numId w:val="41"/>
        </w:numPr>
        <w:shd w:val="clear" w:color="auto" w:fill="FFFFFF"/>
        <w:spacing w:after="0" w:line="240" w:lineRule="auto"/>
        <w:rPr>
          <w:rFonts w:eastAsia="Times New Roman" w:cs="Segoe UI"/>
          <w:color w:val="0F1115"/>
          <w:lang w:eastAsia="it-IT"/>
        </w:rPr>
      </w:pPr>
      <w:r w:rsidRPr="0052039B">
        <w:rPr>
          <w:rFonts w:eastAsia="Times New Roman" w:cs="Segoe UI"/>
          <w:color w:val="0F1115"/>
          <w:lang w:eastAsia="it-IT"/>
        </w:rPr>
        <w:t>Verifica che nomi presenti restituiscano true</w:t>
      </w:r>
    </w:p>
    <w:p w14:paraId="0024202A" w14:textId="77777777" w:rsidR="00A23F9F" w:rsidRPr="0052039B" w:rsidRDefault="00A23F9F" w:rsidP="00A23F9F">
      <w:pPr>
        <w:numPr>
          <w:ilvl w:val="0"/>
          <w:numId w:val="41"/>
        </w:numPr>
        <w:shd w:val="clear" w:color="auto" w:fill="FFFFFF"/>
        <w:spacing w:after="0" w:line="240" w:lineRule="auto"/>
        <w:rPr>
          <w:rFonts w:eastAsia="Times New Roman" w:cs="Segoe UI"/>
          <w:color w:val="0F1115"/>
          <w:lang w:eastAsia="it-IT"/>
        </w:rPr>
      </w:pPr>
      <w:r w:rsidRPr="0052039B">
        <w:rPr>
          <w:rFonts w:eastAsia="Times New Roman" w:cs="Segoe UI"/>
          <w:color w:val="0F1115"/>
          <w:lang w:eastAsia="it-IT"/>
        </w:rPr>
        <w:t>Verifica che nomi assenti restituiscano false</w:t>
      </w:r>
    </w:p>
    <w:p w14:paraId="04F2900D" w14:textId="77777777" w:rsidR="00A23F9F" w:rsidRPr="0052039B" w:rsidRDefault="00A23F9F" w:rsidP="00A23F9F">
      <w:pPr>
        <w:numPr>
          <w:ilvl w:val="0"/>
          <w:numId w:val="41"/>
        </w:numPr>
        <w:shd w:val="clear" w:color="auto" w:fill="FFFFFF"/>
        <w:spacing w:after="0" w:line="240" w:lineRule="auto"/>
        <w:rPr>
          <w:rFonts w:eastAsia="Times New Roman" w:cs="Segoe UI"/>
          <w:color w:val="0F1115"/>
          <w:lang w:eastAsia="it-IT"/>
        </w:rPr>
      </w:pPr>
      <w:r w:rsidRPr="0052039B">
        <w:rPr>
          <w:rFonts w:eastAsia="Times New Roman" w:cs="Segoe UI"/>
          <w:color w:val="0F1115"/>
          <w:lang w:eastAsia="it-IT"/>
        </w:rPr>
        <w:t>Verifica che valori non validi siano gestiti dal sottosistema</w:t>
      </w:r>
    </w:p>
    <w:p w14:paraId="688CFD51" w14:textId="77777777" w:rsidR="00A23F9F" w:rsidRPr="0052039B" w:rsidRDefault="00A23F9F" w:rsidP="00A23F9F">
      <w:pPr>
        <w:shd w:val="clear" w:color="auto" w:fill="FFFFFF"/>
        <w:spacing w:before="240" w:after="240" w:line="240" w:lineRule="auto"/>
        <w:rPr>
          <w:rFonts w:eastAsia="Times New Roman" w:cs="Segoe UI"/>
          <w:color w:val="0F1115"/>
          <w:lang w:eastAsia="it-IT"/>
        </w:rPr>
      </w:pPr>
      <w:r w:rsidRPr="0052039B">
        <w:rPr>
          <w:rFonts w:eastAsia="Times New Roman" w:cs="Segoe UI"/>
          <w:b/>
          <w:bCs/>
          <w:color w:val="0F1115"/>
          <w:lang w:eastAsia="it-IT"/>
        </w:rPr>
        <w:t>Casi di test implementati:</w:t>
      </w:r>
    </w:p>
    <w:p w14:paraId="03DEF64A" w14:textId="77777777" w:rsidR="00A23F9F" w:rsidRPr="0052039B" w:rsidRDefault="00A23F9F" w:rsidP="00A23F9F">
      <w:pPr>
        <w:numPr>
          <w:ilvl w:val="0"/>
          <w:numId w:val="42"/>
        </w:numPr>
        <w:shd w:val="clear" w:color="auto" w:fill="FFFFFF"/>
        <w:spacing w:after="0" w:line="240" w:lineRule="auto"/>
        <w:rPr>
          <w:rFonts w:eastAsia="Times New Roman" w:cs="Segoe UI"/>
          <w:color w:val="0F1115"/>
          <w:lang w:eastAsia="it-IT"/>
        </w:rPr>
      </w:pPr>
      <w:r w:rsidRPr="0052039B">
        <w:rPr>
          <w:rFonts w:eastAsia="Times New Roman" w:cs="Segoe UI"/>
          <w:b/>
          <w:bCs/>
          <w:color w:val="0F1115"/>
          <w:lang w:eastAsia="it-IT"/>
        </w:rPr>
        <w:t>TC1 – Nome esistente (CE1):</w:t>
      </w:r>
      <w:r w:rsidRPr="0052039B">
        <w:rPr>
          <w:rFonts w:eastAsia="Times New Roman" w:cs="Segoe UI"/>
          <w:color w:val="0F1115"/>
          <w:lang w:eastAsia="it-IT"/>
        </w:rPr>
        <w:t> Verifica che restituisca true per farmaci presenti</w:t>
      </w:r>
    </w:p>
    <w:p w14:paraId="1B9B2AC2" w14:textId="77777777" w:rsidR="00A23F9F" w:rsidRPr="0052039B" w:rsidRDefault="00A23F9F" w:rsidP="00A23F9F">
      <w:pPr>
        <w:numPr>
          <w:ilvl w:val="0"/>
          <w:numId w:val="42"/>
        </w:numPr>
        <w:shd w:val="clear" w:color="auto" w:fill="FFFFFF"/>
        <w:spacing w:after="0" w:line="240" w:lineRule="auto"/>
        <w:rPr>
          <w:rFonts w:eastAsia="Times New Roman" w:cs="Segoe UI"/>
          <w:color w:val="0F1115"/>
          <w:lang w:eastAsia="it-IT"/>
        </w:rPr>
      </w:pPr>
      <w:r w:rsidRPr="0052039B">
        <w:rPr>
          <w:rFonts w:eastAsia="Times New Roman" w:cs="Segoe UI"/>
          <w:b/>
          <w:bCs/>
          <w:color w:val="0F1115"/>
          <w:lang w:eastAsia="it-IT"/>
        </w:rPr>
        <w:t>TC2 – Nome non esistente (CE2):</w:t>
      </w:r>
      <w:r w:rsidRPr="0052039B">
        <w:rPr>
          <w:rFonts w:eastAsia="Times New Roman" w:cs="Segoe UI"/>
          <w:color w:val="0F1115"/>
          <w:lang w:eastAsia="it-IT"/>
        </w:rPr>
        <w:t> Verifica che restituisca false per farmaci assenti</w:t>
      </w:r>
    </w:p>
    <w:p w14:paraId="2AC41EF5" w14:textId="77777777" w:rsidR="00A23F9F" w:rsidRPr="0052039B" w:rsidRDefault="00A23F9F" w:rsidP="00A23F9F">
      <w:pPr>
        <w:numPr>
          <w:ilvl w:val="0"/>
          <w:numId w:val="42"/>
        </w:numPr>
        <w:shd w:val="clear" w:color="auto" w:fill="FFFFFF"/>
        <w:spacing w:after="0" w:line="240" w:lineRule="auto"/>
        <w:rPr>
          <w:rFonts w:eastAsia="Times New Roman" w:cs="Segoe UI"/>
          <w:color w:val="0F1115"/>
          <w:lang w:eastAsia="it-IT"/>
        </w:rPr>
      </w:pPr>
      <w:r w:rsidRPr="0052039B">
        <w:rPr>
          <w:rFonts w:eastAsia="Times New Roman" w:cs="Segoe UI"/>
          <w:b/>
          <w:bCs/>
          <w:color w:val="0F1115"/>
          <w:lang w:eastAsia="it-IT"/>
        </w:rPr>
        <w:t>TC3 – Parametri non validi (CE3, CE4, CE5):</w:t>
      </w:r>
      <w:r w:rsidRPr="0052039B">
        <w:rPr>
          <w:rFonts w:eastAsia="Times New Roman" w:cs="Segoe UI"/>
          <w:color w:val="0F1115"/>
          <w:lang w:eastAsia="it-IT"/>
        </w:rPr>
        <w:t> Verifica che valori null, stringhe vuote o composte da soli spazi restituiscano false</w:t>
      </w:r>
    </w:p>
    <w:p w14:paraId="40E4659C" w14:textId="77777777" w:rsidR="00A23F9F" w:rsidRPr="0052039B" w:rsidRDefault="00A23F9F" w:rsidP="00A23F9F">
      <w:pPr>
        <w:spacing w:before="480" w:after="480" w:line="240" w:lineRule="auto"/>
        <w:rPr>
          <w:rFonts w:eastAsia="Times New Roman" w:cs="Segoe UI"/>
          <w:lang w:eastAsia="it-IT"/>
        </w:rPr>
      </w:pPr>
    </w:p>
    <w:p w14:paraId="151AEBE3" w14:textId="77777777" w:rsidR="00A23F9F" w:rsidRPr="0052039B" w:rsidRDefault="00A23F9F" w:rsidP="00A23F9F">
      <w:pPr>
        <w:shd w:val="clear" w:color="auto" w:fill="FFFFFF"/>
        <w:spacing w:before="240" w:after="240" w:line="240" w:lineRule="auto"/>
        <w:rPr>
          <w:rFonts w:eastAsia="Times New Roman" w:cs="Segoe UI"/>
          <w:color w:val="0F1115"/>
          <w:lang w:eastAsia="it-IT"/>
        </w:rPr>
      </w:pPr>
      <w:r w:rsidRPr="0052039B">
        <w:rPr>
          <w:rFonts w:eastAsia="Times New Roman" w:cs="Segoe UI"/>
          <w:i/>
          <w:iCs/>
          <w:color w:val="0F1115"/>
          <w:lang w:eastAsia="it-IT"/>
        </w:rPr>
        <w:t>Metodo:</w:t>
      </w:r>
      <w:r w:rsidRPr="0052039B">
        <w:rPr>
          <w:rFonts w:eastAsia="Times New Roman" w:cs="Segoe UI"/>
          <w:b/>
          <w:bCs/>
          <w:color w:val="0F1115"/>
          <w:lang w:eastAsia="it-IT"/>
        </w:rPr>
        <w:t xml:space="preserve"> selezionaFarmacoById(int id)</w:t>
      </w:r>
      <w:r w:rsidRPr="0052039B">
        <w:rPr>
          <w:rFonts w:eastAsia="Times New Roman" w:cs="Segoe UI"/>
          <w:color w:val="0F1115"/>
          <w:lang w:eastAsia="it-IT"/>
        </w:rPr>
        <w:br/>
        <w:t>Lo scopo del testing effettuato è verificare che il metodo deleghi correttamente al sistema Magazzino la selezione di farmaci tramite ID.</w:t>
      </w:r>
    </w:p>
    <w:p w14:paraId="44D8319D" w14:textId="77777777" w:rsidR="00A23F9F" w:rsidRPr="0052039B" w:rsidRDefault="00A23F9F" w:rsidP="00A23F9F">
      <w:pPr>
        <w:shd w:val="clear" w:color="auto" w:fill="FFFFFF"/>
        <w:spacing w:before="240" w:after="240" w:line="240" w:lineRule="auto"/>
        <w:rPr>
          <w:rFonts w:eastAsia="Times New Roman" w:cs="Segoe UI"/>
          <w:i/>
          <w:iCs/>
          <w:color w:val="0F1115"/>
          <w:lang w:eastAsia="it-IT"/>
        </w:rPr>
      </w:pPr>
      <w:r w:rsidRPr="0052039B">
        <w:rPr>
          <w:rFonts w:eastAsia="Times New Roman" w:cs="Segoe UI"/>
          <w:i/>
          <w:iCs/>
          <w:color w:val="0F1115"/>
          <w:lang w:eastAsia="it-IT"/>
        </w:rPr>
        <w:t>Metodo di individuazione delle classi di equivalenza:</w:t>
      </w:r>
    </w:p>
    <w:p w14:paraId="34F43F2F" w14:textId="77777777" w:rsidR="00A23F9F" w:rsidRPr="0052039B" w:rsidRDefault="00A23F9F" w:rsidP="00A23F9F">
      <w:pPr>
        <w:numPr>
          <w:ilvl w:val="0"/>
          <w:numId w:val="43"/>
        </w:numPr>
        <w:shd w:val="clear" w:color="auto" w:fill="FFFFFF"/>
        <w:spacing w:after="120" w:line="240" w:lineRule="auto"/>
        <w:rPr>
          <w:rFonts w:eastAsia="Times New Roman" w:cs="Segoe UI"/>
          <w:color w:val="0F1115"/>
          <w:lang w:eastAsia="it-IT"/>
        </w:rPr>
      </w:pPr>
      <w:r w:rsidRPr="0052039B">
        <w:rPr>
          <w:rFonts w:eastAsia="Times New Roman" w:cs="Segoe UI"/>
          <w:color w:val="0F1115"/>
          <w:lang w:eastAsia="it-IT"/>
        </w:rPr>
        <w:t>Per il parametro</w:t>
      </w:r>
      <w:r>
        <w:rPr>
          <w:rFonts w:eastAsia="Times New Roman" w:cs="Segoe UI"/>
          <w:color w:val="0F1115"/>
          <w:lang w:eastAsia="it-IT"/>
        </w:rPr>
        <w:t xml:space="preserve"> id</w:t>
      </w:r>
      <w:r w:rsidRPr="0052039B">
        <w:rPr>
          <w:rFonts w:eastAsia="Times New Roman" w:cs="Segoe UI"/>
          <w:color w:val="0F1115"/>
          <w:lang w:eastAsia="it-IT"/>
        </w:rPr>
        <w:t>:</w:t>
      </w:r>
    </w:p>
    <w:p w14:paraId="1928BE2D" w14:textId="77777777" w:rsidR="00A23F9F" w:rsidRPr="0052039B" w:rsidRDefault="00A23F9F" w:rsidP="00A23F9F">
      <w:pPr>
        <w:numPr>
          <w:ilvl w:val="1"/>
          <w:numId w:val="43"/>
        </w:numPr>
        <w:shd w:val="clear" w:color="auto" w:fill="FFFFFF"/>
        <w:spacing w:after="0" w:line="240" w:lineRule="auto"/>
        <w:rPr>
          <w:rFonts w:eastAsia="Times New Roman" w:cs="Segoe UI"/>
          <w:color w:val="0F1115"/>
          <w:lang w:eastAsia="it-IT"/>
        </w:rPr>
      </w:pPr>
      <w:r w:rsidRPr="0052039B">
        <w:rPr>
          <w:rFonts w:eastAsia="Times New Roman" w:cs="Segoe UI"/>
          <w:b/>
          <w:bCs/>
          <w:color w:val="0F1115"/>
          <w:lang w:eastAsia="it-IT"/>
        </w:rPr>
        <w:t>CE1 (Valida – ID presente):</w:t>
      </w:r>
      <w:r>
        <w:rPr>
          <w:rFonts w:eastAsia="Times New Roman" w:cs="Segoe UI"/>
          <w:color w:val="0F1115"/>
          <w:lang w:eastAsia="it-IT"/>
        </w:rPr>
        <w:t xml:space="preserve"> </w:t>
      </w:r>
      <w:r w:rsidRPr="0052039B">
        <w:t xml:space="preserve">{id &gt; 0} </w:t>
      </w:r>
      <w:r w:rsidRPr="0052039B">
        <w:rPr>
          <w:rFonts w:ascii="Cambria Math" w:hAnsi="Cambria Math" w:cs="Cambria Math"/>
        </w:rPr>
        <w:t>∧</w:t>
      </w:r>
      <w:r w:rsidRPr="0052039B">
        <w:t xml:space="preserve"> {id </w:t>
      </w:r>
      <w:r w:rsidRPr="0052039B">
        <w:rPr>
          <w:rFonts w:ascii="Cambria Math" w:hAnsi="Cambria Math" w:cs="Cambria Math"/>
        </w:rPr>
        <w:t>∈</w:t>
      </w:r>
      <w:r w:rsidRPr="0052039B">
        <w:t xml:space="preserve"> sistema}</w:t>
      </w:r>
    </w:p>
    <w:p w14:paraId="4B147E7E" w14:textId="77777777" w:rsidR="00A23F9F" w:rsidRPr="0052039B" w:rsidRDefault="00A23F9F" w:rsidP="00A23F9F">
      <w:pPr>
        <w:numPr>
          <w:ilvl w:val="1"/>
          <w:numId w:val="43"/>
        </w:numPr>
        <w:shd w:val="clear" w:color="auto" w:fill="FFFFFF"/>
        <w:spacing w:after="0" w:line="240" w:lineRule="auto"/>
        <w:rPr>
          <w:rFonts w:eastAsia="Times New Roman" w:cs="Segoe UI"/>
          <w:color w:val="0F1115"/>
          <w:lang w:eastAsia="it-IT"/>
        </w:rPr>
      </w:pPr>
      <w:r w:rsidRPr="0052039B">
        <w:rPr>
          <w:rFonts w:eastAsia="Times New Roman" w:cs="Segoe UI"/>
          <w:b/>
          <w:bCs/>
          <w:color w:val="0F1115"/>
          <w:lang w:eastAsia="it-IT"/>
        </w:rPr>
        <w:t>CE2 (Valida – ID assente)</w:t>
      </w:r>
      <w:r>
        <w:rPr>
          <w:rFonts w:eastAsia="Times New Roman" w:cs="Segoe UI"/>
          <w:b/>
          <w:bCs/>
          <w:color w:val="0F1115"/>
          <w:lang w:eastAsia="it-IT"/>
        </w:rPr>
        <w:t xml:space="preserve">: </w:t>
      </w:r>
      <w:r w:rsidRPr="0052039B">
        <w:t xml:space="preserve">{id &gt; 0} </w:t>
      </w:r>
      <w:r w:rsidRPr="0052039B">
        <w:rPr>
          <w:rFonts w:ascii="Cambria Math" w:hAnsi="Cambria Math" w:cs="Cambria Math"/>
        </w:rPr>
        <w:t>∧</w:t>
      </w:r>
      <w:r w:rsidRPr="0052039B">
        <w:t xml:space="preserve"> {id </w:t>
      </w:r>
      <w:r w:rsidRPr="0052039B">
        <w:rPr>
          <w:rFonts w:ascii="Cambria Math" w:hAnsi="Cambria Math" w:cs="Cambria Math"/>
        </w:rPr>
        <w:t>∉</w:t>
      </w:r>
      <w:r w:rsidRPr="0052039B">
        <w:t xml:space="preserve"> sistema}</w:t>
      </w:r>
    </w:p>
    <w:p w14:paraId="6C457FD0" w14:textId="77777777" w:rsidR="00A23F9F" w:rsidRPr="0052039B" w:rsidRDefault="00A23F9F" w:rsidP="00A23F9F">
      <w:pPr>
        <w:numPr>
          <w:ilvl w:val="1"/>
          <w:numId w:val="43"/>
        </w:numPr>
        <w:shd w:val="clear" w:color="auto" w:fill="FFFFFF"/>
        <w:spacing w:after="0" w:line="240" w:lineRule="auto"/>
        <w:rPr>
          <w:rFonts w:eastAsia="Times New Roman" w:cs="Segoe UI"/>
          <w:color w:val="0F1115"/>
          <w:lang w:eastAsia="it-IT"/>
        </w:rPr>
      </w:pPr>
      <w:r w:rsidRPr="0052039B">
        <w:rPr>
          <w:rFonts w:eastAsia="Times New Roman" w:cs="Segoe UI"/>
          <w:b/>
          <w:bCs/>
          <w:color w:val="0F1115"/>
          <w:lang w:eastAsia="it-IT"/>
        </w:rPr>
        <w:t>CE3 (Non valida – ID ≤ 0):</w:t>
      </w:r>
      <w:r w:rsidRPr="005A60A3">
        <w:t xml:space="preserve"> </w:t>
      </w:r>
      <w:r w:rsidRPr="0052039B">
        <w:t> {id ≤ 0}</w:t>
      </w:r>
    </w:p>
    <w:p w14:paraId="414538D0" w14:textId="77777777" w:rsidR="00A23F9F" w:rsidRPr="0052039B" w:rsidRDefault="00A23F9F" w:rsidP="00A23F9F">
      <w:pPr>
        <w:shd w:val="clear" w:color="auto" w:fill="FFFFFF"/>
        <w:spacing w:before="240" w:after="240" w:line="240" w:lineRule="auto"/>
        <w:rPr>
          <w:rFonts w:eastAsia="Times New Roman" w:cs="Segoe UI"/>
          <w:i/>
          <w:iCs/>
          <w:color w:val="0F1115"/>
          <w:u w:val="single"/>
          <w:lang w:eastAsia="it-IT"/>
        </w:rPr>
      </w:pPr>
      <w:r w:rsidRPr="0052039B">
        <w:rPr>
          <w:rFonts w:eastAsia="Times New Roman" w:cs="Segoe UI"/>
          <w:i/>
          <w:iCs/>
          <w:color w:val="0F1115"/>
          <w:lang w:eastAsia="it-IT"/>
        </w:rPr>
        <w:t>Metodo di individuazione dei valori limite:</w:t>
      </w:r>
    </w:p>
    <w:p w14:paraId="17A14CEC" w14:textId="77777777" w:rsidR="00A23F9F" w:rsidRPr="0052039B" w:rsidRDefault="00A23F9F" w:rsidP="00A23F9F">
      <w:pPr>
        <w:numPr>
          <w:ilvl w:val="0"/>
          <w:numId w:val="44"/>
        </w:numPr>
        <w:shd w:val="clear" w:color="auto" w:fill="FFFFFF"/>
        <w:spacing w:after="0" w:line="240" w:lineRule="auto"/>
        <w:rPr>
          <w:rFonts w:eastAsia="Times New Roman" w:cs="Segoe UI"/>
          <w:color w:val="0F1115"/>
          <w:lang w:eastAsia="it-IT"/>
        </w:rPr>
      </w:pPr>
      <w:r w:rsidRPr="0052039B">
        <w:rPr>
          <w:rFonts w:eastAsia="Times New Roman" w:cs="Segoe UI"/>
          <w:b/>
          <w:bCs/>
          <w:color w:val="0F1115"/>
          <w:lang w:eastAsia="it-IT"/>
        </w:rPr>
        <w:t>VL1:</w:t>
      </w:r>
      <w:r>
        <w:rPr>
          <w:rFonts w:eastAsia="Times New Roman" w:cs="Segoe UI"/>
          <w:color w:val="0F1115"/>
          <w:lang w:eastAsia="it-IT"/>
        </w:rPr>
        <w:t xml:space="preserve"> id=1</w:t>
      </w:r>
      <w:r w:rsidRPr="0052039B">
        <w:rPr>
          <w:rFonts w:eastAsia="Times New Roman" w:cs="Segoe UI"/>
          <w:color w:val="0F1115"/>
          <w:lang w:eastAsia="it-IT"/>
        </w:rPr>
        <w:t> (valore minimo positivo tipico)</w:t>
      </w:r>
    </w:p>
    <w:p w14:paraId="2210A68B" w14:textId="77777777" w:rsidR="00A23F9F" w:rsidRPr="0052039B" w:rsidRDefault="00A23F9F" w:rsidP="00A23F9F">
      <w:pPr>
        <w:numPr>
          <w:ilvl w:val="0"/>
          <w:numId w:val="44"/>
        </w:numPr>
        <w:shd w:val="clear" w:color="auto" w:fill="FFFFFF"/>
        <w:spacing w:after="0" w:line="240" w:lineRule="auto"/>
        <w:rPr>
          <w:rFonts w:eastAsia="Times New Roman" w:cs="Segoe UI"/>
          <w:color w:val="0F1115"/>
          <w:lang w:eastAsia="it-IT"/>
        </w:rPr>
      </w:pPr>
      <w:r w:rsidRPr="0052039B">
        <w:rPr>
          <w:rFonts w:eastAsia="Times New Roman" w:cs="Segoe UI"/>
          <w:b/>
          <w:bCs/>
          <w:color w:val="0F1115"/>
          <w:lang w:eastAsia="it-IT"/>
        </w:rPr>
        <w:t>VL2:</w:t>
      </w:r>
      <w:r>
        <w:rPr>
          <w:rFonts w:eastAsia="Times New Roman" w:cs="Segoe UI"/>
          <w:color w:val="0F1115"/>
          <w:lang w:eastAsia="it-IT"/>
        </w:rPr>
        <w:t xml:space="preserve"> id=0 </w:t>
      </w:r>
      <w:r w:rsidRPr="0052039B">
        <w:rPr>
          <w:rFonts w:eastAsia="Times New Roman" w:cs="Segoe UI"/>
          <w:color w:val="0F1115"/>
          <w:lang w:eastAsia="it-IT"/>
        </w:rPr>
        <w:t>(valore limite)</w:t>
      </w:r>
    </w:p>
    <w:p w14:paraId="73D1EDCC" w14:textId="77777777" w:rsidR="00A23F9F" w:rsidRPr="0052039B" w:rsidRDefault="00A23F9F" w:rsidP="00A23F9F">
      <w:pPr>
        <w:numPr>
          <w:ilvl w:val="0"/>
          <w:numId w:val="44"/>
        </w:numPr>
        <w:shd w:val="clear" w:color="auto" w:fill="FFFFFF"/>
        <w:spacing w:after="0" w:line="240" w:lineRule="auto"/>
        <w:rPr>
          <w:rFonts w:eastAsia="Times New Roman" w:cs="Segoe UI"/>
          <w:color w:val="0F1115"/>
          <w:lang w:eastAsia="it-IT"/>
        </w:rPr>
      </w:pPr>
      <w:r w:rsidRPr="0052039B">
        <w:rPr>
          <w:rFonts w:eastAsia="Times New Roman" w:cs="Segoe UI"/>
          <w:b/>
          <w:bCs/>
          <w:color w:val="0F1115"/>
          <w:lang w:eastAsia="it-IT"/>
        </w:rPr>
        <w:t>VL3:</w:t>
      </w:r>
      <w:r>
        <w:rPr>
          <w:rFonts w:eastAsia="Times New Roman" w:cs="Segoe UI"/>
          <w:color w:val="0F1115"/>
          <w:lang w:eastAsia="it-IT"/>
        </w:rPr>
        <w:t xml:space="preserve"> id=-1</w:t>
      </w:r>
      <w:r w:rsidRPr="0052039B">
        <w:rPr>
          <w:rFonts w:eastAsia="Times New Roman" w:cs="Segoe UI"/>
          <w:color w:val="0F1115"/>
          <w:lang w:eastAsia="it-IT"/>
        </w:rPr>
        <w:t xml:space="preserve"> (valore negativo)</w:t>
      </w:r>
    </w:p>
    <w:p w14:paraId="579C9A01" w14:textId="77777777" w:rsidR="00A23F9F" w:rsidRPr="0052039B" w:rsidRDefault="00A23F9F" w:rsidP="00A23F9F">
      <w:pPr>
        <w:shd w:val="clear" w:color="auto" w:fill="FFFFFF"/>
        <w:spacing w:before="240" w:after="240" w:line="240" w:lineRule="auto"/>
        <w:rPr>
          <w:rFonts w:eastAsia="Times New Roman" w:cs="Segoe UI"/>
          <w:color w:val="0F1115"/>
          <w:lang w:eastAsia="it-IT"/>
        </w:rPr>
      </w:pPr>
      <w:r w:rsidRPr="0052039B">
        <w:rPr>
          <w:rFonts w:eastAsia="Times New Roman" w:cs="Segoe UI"/>
          <w:b/>
          <w:bCs/>
          <w:color w:val="0F1115"/>
          <w:lang w:eastAsia="it-IT"/>
        </w:rPr>
        <w:t>Strategia di test:</w:t>
      </w:r>
      <w:r w:rsidRPr="0052039B">
        <w:rPr>
          <w:rFonts w:eastAsia="Times New Roman" w:cs="Segoe UI"/>
          <w:color w:val="0F1115"/>
          <w:lang w:eastAsia="it-IT"/>
        </w:rPr>
        <w:t> La strategia verifica:</w:t>
      </w:r>
    </w:p>
    <w:p w14:paraId="2DCCEB9C" w14:textId="77777777" w:rsidR="00A23F9F" w:rsidRPr="0052039B" w:rsidRDefault="00A23F9F" w:rsidP="00A23F9F">
      <w:pPr>
        <w:numPr>
          <w:ilvl w:val="0"/>
          <w:numId w:val="45"/>
        </w:numPr>
        <w:shd w:val="clear" w:color="auto" w:fill="FFFFFF"/>
        <w:spacing w:after="0" w:line="240" w:lineRule="auto"/>
        <w:rPr>
          <w:rFonts w:eastAsia="Times New Roman" w:cs="Segoe UI"/>
          <w:color w:val="0F1115"/>
          <w:lang w:eastAsia="it-IT"/>
        </w:rPr>
      </w:pPr>
      <w:r w:rsidRPr="0052039B">
        <w:rPr>
          <w:rFonts w:eastAsia="Times New Roman" w:cs="Segoe UI"/>
          <w:color w:val="0F1115"/>
          <w:lang w:eastAsia="it-IT"/>
        </w:rPr>
        <w:t>Il recupero corretto di un farmaco esistente</w:t>
      </w:r>
    </w:p>
    <w:p w14:paraId="297791F2" w14:textId="77777777" w:rsidR="00A23F9F" w:rsidRPr="0052039B" w:rsidRDefault="00A23F9F" w:rsidP="00A23F9F">
      <w:pPr>
        <w:numPr>
          <w:ilvl w:val="0"/>
          <w:numId w:val="45"/>
        </w:numPr>
        <w:shd w:val="clear" w:color="auto" w:fill="FFFFFF"/>
        <w:spacing w:after="0" w:line="240" w:lineRule="auto"/>
        <w:rPr>
          <w:rFonts w:eastAsia="Times New Roman" w:cs="Segoe UI"/>
          <w:color w:val="0F1115"/>
          <w:lang w:eastAsia="it-IT"/>
        </w:rPr>
      </w:pPr>
      <w:r w:rsidRPr="0052039B">
        <w:rPr>
          <w:rFonts w:eastAsia="Times New Roman" w:cs="Segoe UI"/>
          <w:color w:val="0F1115"/>
          <w:lang w:eastAsia="it-IT"/>
        </w:rPr>
        <w:t>La gestione di ID non esistenti</w:t>
      </w:r>
    </w:p>
    <w:p w14:paraId="6B26B552" w14:textId="77777777" w:rsidR="00A23F9F" w:rsidRPr="0052039B" w:rsidRDefault="00A23F9F" w:rsidP="00A23F9F">
      <w:pPr>
        <w:numPr>
          <w:ilvl w:val="0"/>
          <w:numId w:val="45"/>
        </w:numPr>
        <w:shd w:val="clear" w:color="auto" w:fill="FFFFFF"/>
        <w:spacing w:after="0" w:line="240" w:lineRule="auto"/>
        <w:rPr>
          <w:rFonts w:eastAsia="Times New Roman" w:cs="Segoe UI"/>
          <w:color w:val="0F1115"/>
          <w:lang w:eastAsia="it-IT"/>
        </w:rPr>
      </w:pPr>
      <w:r w:rsidRPr="0052039B">
        <w:rPr>
          <w:rFonts w:eastAsia="Times New Roman" w:cs="Segoe UI"/>
          <w:color w:val="0F1115"/>
          <w:lang w:eastAsia="it-IT"/>
        </w:rPr>
        <w:t>La gestione di ID non validi (≤ 0)</w:t>
      </w:r>
    </w:p>
    <w:p w14:paraId="470704C6" w14:textId="77777777" w:rsidR="00A23F9F" w:rsidRPr="0052039B" w:rsidRDefault="00A23F9F" w:rsidP="00A23F9F">
      <w:pPr>
        <w:shd w:val="clear" w:color="auto" w:fill="FFFFFF"/>
        <w:spacing w:before="240" w:after="240" w:line="240" w:lineRule="auto"/>
        <w:rPr>
          <w:rFonts w:eastAsia="Times New Roman" w:cs="Segoe UI"/>
          <w:color w:val="0F1115"/>
          <w:lang w:eastAsia="it-IT"/>
        </w:rPr>
      </w:pPr>
      <w:r w:rsidRPr="0052039B">
        <w:rPr>
          <w:rFonts w:eastAsia="Times New Roman" w:cs="Segoe UI"/>
          <w:b/>
          <w:bCs/>
          <w:color w:val="0F1115"/>
          <w:lang w:eastAsia="it-IT"/>
        </w:rPr>
        <w:lastRenderedPageBreak/>
        <w:t>Casi di test implementati:</w:t>
      </w:r>
    </w:p>
    <w:p w14:paraId="734EEEAD" w14:textId="77777777" w:rsidR="00A23F9F" w:rsidRPr="0052039B" w:rsidRDefault="00A23F9F" w:rsidP="00A23F9F">
      <w:pPr>
        <w:numPr>
          <w:ilvl w:val="0"/>
          <w:numId w:val="46"/>
        </w:numPr>
        <w:shd w:val="clear" w:color="auto" w:fill="FFFFFF"/>
        <w:spacing w:after="0" w:line="240" w:lineRule="auto"/>
        <w:rPr>
          <w:rFonts w:eastAsia="Times New Roman" w:cs="Segoe UI"/>
          <w:color w:val="0F1115"/>
          <w:lang w:eastAsia="it-IT"/>
        </w:rPr>
      </w:pPr>
      <w:r w:rsidRPr="0052039B">
        <w:rPr>
          <w:rFonts w:eastAsia="Times New Roman" w:cs="Segoe UI"/>
          <w:b/>
          <w:bCs/>
          <w:color w:val="0F1115"/>
          <w:lang w:eastAsia="it-IT"/>
        </w:rPr>
        <w:t>TC1 – ID valido e presente (CE1):</w:t>
      </w:r>
      <w:r w:rsidRPr="0052039B">
        <w:rPr>
          <w:rFonts w:eastAsia="Times New Roman" w:cs="Segoe UI"/>
          <w:color w:val="0F1115"/>
          <w:lang w:eastAsia="it-IT"/>
        </w:rPr>
        <w:t> Verifica che restituisca il farmaco corretto</w:t>
      </w:r>
    </w:p>
    <w:p w14:paraId="36275F61" w14:textId="77777777" w:rsidR="00A23F9F" w:rsidRPr="0052039B" w:rsidRDefault="00A23F9F" w:rsidP="00A23F9F">
      <w:pPr>
        <w:numPr>
          <w:ilvl w:val="0"/>
          <w:numId w:val="46"/>
        </w:numPr>
        <w:shd w:val="clear" w:color="auto" w:fill="FFFFFF"/>
        <w:spacing w:after="0" w:line="240" w:lineRule="auto"/>
        <w:rPr>
          <w:rFonts w:eastAsia="Times New Roman" w:cs="Segoe UI"/>
          <w:color w:val="0F1115"/>
          <w:lang w:eastAsia="it-IT"/>
        </w:rPr>
      </w:pPr>
      <w:r w:rsidRPr="0052039B">
        <w:rPr>
          <w:rFonts w:eastAsia="Times New Roman" w:cs="Segoe UI"/>
          <w:b/>
          <w:bCs/>
          <w:color w:val="0F1115"/>
          <w:lang w:eastAsia="it-IT"/>
        </w:rPr>
        <w:t>TC2 – ID valido ma assente (CE2):</w:t>
      </w:r>
      <w:r w:rsidRPr="0052039B">
        <w:rPr>
          <w:rFonts w:eastAsia="Times New Roman" w:cs="Segoe UI"/>
          <w:color w:val="0F1115"/>
          <w:lang w:eastAsia="it-IT"/>
        </w:rPr>
        <w:t> Verifica che restituisca null per ID inesistenti</w:t>
      </w:r>
    </w:p>
    <w:p w14:paraId="1F82E1E2" w14:textId="77777777" w:rsidR="00A23F9F" w:rsidRPr="0052039B" w:rsidRDefault="00A23F9F" w:rsidP="00A23F9F">
      <w:pPr>
        <w:numPr>
          <w:ilvl w:val="0"/>
          <w:numId w:val="46"/>
        </w:numPr>
        <w:shd w:val="clear" w:color="auto" w:fill="FFFFFF"/>
        <w:spacing w:after="0" w:line="240" w:lineRule="auto"/>
        <w:rPr>
          <w:rFonts w:eastAsia="Times New Roman" w:cs="Segoe UI"/>
          <w:color w:val="0F1115"/>
          <w:lang w:eastAsia="it-IT"/>
        </w:rPr>
      </w:pPr>
      <w:r w:rsidRPr="0052039B">
        <w:rPr>
          <w:rFonts w:eastAsia="Times New Roman" w:cs="Segoe UI"/>
          <w:b/>
          <w:bCs/>
          <w:color w:val="0F1115"/>
          <w:lang w:eastAsia="it-IT"/>
        </w:rPr>
        <w:t>TC3 – ID non valido (CE3):</w:t>
      </w:r>
      <w:r w:rsidRPr="0052039B">
        <w:rPr>
          <w:rFonts w:eastAsia="Times New Roman" w:cs="Segoe UI"/>
          <w:color w:val="0F1115"/>
          <w:lang w:eastAsia="it-IT"/>
        </w:rPr>
        <w:t> Verifica che ID ≤ 0 restituiscano null</w:t>
      </w:r>
    </w:p>
    <w:p w14:paraId="7B20662D" w14:textId="77777777" w:rsidR="00A23F9F" w:rsidRPr="0052039B" w:rsidRDefault="00A23F9F" w:rsidP="00A23F9F">
      <w:pPr>
        <w:shd w:val="clear" w:color="auto" w:fill="FFFFFF"/>
        <w:spacing w:after="0" w:line="240" w:lineRule="auto"/>
        <w:ind w:left="720"/>
        <w:rPr>
          <w:rFonts w:eastAsia="Times New Roman" w:cs="Segoe UI"/>
          <w:color w:val="0F1115"/>
          <w:lang w:eastAsia="it-IT"/>
        </w:rPr>
      </w:pPr>
    </w:p>
    <w:p w14:paraId="24FCCCB4" w14:textId="77777777" w:rsidR="00A23F9F" w:rsidRPr="0052039B" w:rsidRDefault="00A23F9F" w:rsidP="00A23F9F">
      <w:pPr>
        <w:shd w:val="clear" w:color="auto" w:fill="FFFFFF"/>
        <w:spacing w:before="240" w:after="240" w:line="240" w:lineRule="auto"/>
        <w:rPr>
          <w:rFonts w:eastAsia="Times New Roman" w:cs="Segoe UI"/>
          <w:color w:val="0F1115"/>
          <w:lang w:eastAsia="it-IT"/>
        </w:rPr>
      </w:pPr>
      <w:r w:rsidRPr="0052039B">
        <w:rPr>
          <w:rFonts w:eastAsia="Times New Roman" w:cs="Segoe UI"/>
          <w:i/>
          <w:iCs/>
          <w:color w:val="0F1115"/>
          <w:u w:val="single"/>
          <w:lang w:eastAsia="it-IT"/>
        </w:rPr>
        <w:t xml:space="preserve">Metodo: </w:t>
      </w:r>
      <w:r w:rsidRPr="0052039B">
        <w:rPr>
          <w:rFonts w:eastAsia="Times New Roman" w:cs="Segoe UI"/>
          <w:b/>
          <w:bCs/>
          <w:color w:val="0F1115"/>
          <w:lang w:eastAsia="it-IT"/>
        </w:rPr>
        <w:t>stampaTerapia()</w:t>
      </w:r>
      <w:r w:rsidRPr="0052039B">
        <w:rPr>
          <w:rFonts w:eastAsia="Times New Roman" w:cs="Segoe UI"/>
          <w:color w:val="0F1115"/>
          <w:lang w:eastAsia="it-IT"/>
        </w:rPr>
        <w:br/>
        <w:t>Lo scopo del testing effettuato è verificare che il metodo generi correttamente una rappresentazione testuale della terapia associata alla visita.</w:t>
      </w:r>
    </w:p>
    <w:p w14:paraId="1145CEB7" w14:textId="77777777" w:rsidR="00A23F9F" w:rsidRPr="0052039B" w:rsidRDefault="00A23F9F" w:rsidP="00A23F9F">
      <w:pPr>
        <w:shd w:val="clear" w:color="auto" w:fill="FFFFFF"/>
        <w:spacing w:before="240" w:after="240" w:line="240" w:lineRule="auto"/>
        <w:rPr>
          <w:rFonts w:eastAsia="Times New Roman" w:cs="Segoe UI"/>
          <w:color w:val="0F1115"/>
          <w:lang w:eastAsia="it-IT"/>
        </w:rPr>
      </w:pPr>
      <w:r w:rsidRPr="0052039B">
        <w:rPr>
          <w:rFonts w:eastAsia="Times New Roman" w:cs="Segoe UI"/>
          <w:b/>
          <w:bCs/>
          <w:color w:val="0F1115"/>
          <w:lang w:eastAsia="it-IT"/>
        </w:rPr>
        <w:t>Metodo di individuazione delle classi di equivalenza:</w:t>
      </w:r>
    </w:p>
    <w:p w14:paraId="3E17F43C" w14:textId="77777777" w:rsidR="00A23F9F" w:rsidRPr="0052039B" w:rsidRDefault="00A23F9F" w:rsidP="00A23F9F">
      <w:pPr>
        <w:numPr>
          <w:ilvl w:val="0"/>
          <w:numId w:val="47"/>
        </w:numPr>
        <w:shd w:val="clear" w:color="auto" w:fill="FFFFFF"/>
        <w:spacing w:after="120" w:line="240" w:lineRule="auto"/>
        <w:rPr>
          <w:rFonts w:eastAsia="Times New Roman" w:cs="Segoe UI"/>
          <w:color w:val="0F1115"/>
          <w:lang w:eastAsia="it-IT"/>
        </w:rPr>
      </w:pPr>
      <w:r w:rsidRPr="0052039B">
        <w:rPr>
          <w:rFonts w:eastAsia="Times New Roman" w:cs="Segoe UI"/>
          <w:color w:val="0F1115"/>
          <w:lang w:eastAsia="it-IT"/>
        </w:rPr>
        <w:t>Per lo stato della terapia:</w:t>
      </w:r>
    </w:p>
    <w:p w14:paraId="38016CA7" w14:textId="77777777" w:rsidR="00A23F9F" w:rsidRPr="0052039B" w:rsidRDefault="00A23F9F" w:rsidP="00A23F9F">
      <w:pPr>
        <w:numPr>
          <w:ilvl w:val="1"/>
          <w:numId w:val="47"/>
        </w:numPr>
        <w:shd w:val="clear" w:color="auto" w:fill="FFFFFF"/>
        <w:spacing w:after="0" w:line="240" w:lineRule="auto"/>
        <w:rPr>
          <w:rFonts w:eastAsia="Times New Roman" w:cs="Segoe UI"/>
          <w:color w:val="0F1115"/>
          <w:lang w:eastAsia="it-IT"/>
        </w:rPr>
      </w:pPr>
      <w:r w:rsidRPr="0052039B">
        <w:rPr>
          <w:rFonts w:eastAsia="Times New Roman" w:cs="Segoe UI"/>
          <w:b/>
          <w:bCs/>
          <w:color w:val="0F1115"/>
          <w:lang w:eastAsia="it-IT"/>
        </w:rPr>
        <w:t>CE1 (Valida – Terapia presente):</w:t>
      </w:r>
      <w:r w:rsidRPr="0052039B">
        <w:rPr>
          <w:rFonts w:eastAsia="Times New Roman" w:cs="Segoe UI"/>
          <w:color w:val="0F1115"/>
          <w:lang w:eastAsia="it-IT"/>
        </w:rPr>
        <w:t> </w:t>
      </w:r>
      <w:r>
        <w:rPr>
          <w:rFonts w:eastAsia="Times New Roman" w:cs="Segoe UI"/>
          <w:color w:val="0F1115"/>
          <w:lang w:eastAsia="it-IT"/>
        </w:rPr>
        <w:t>{terapia</w:t>
      </w:r>
      <w:r w:rsidRPr="0052039B">
        <w:t xml:space="preserve">≠ </w:t>
      </w:r>
      <w:r>
        <w:rPr>
          <w:rFonts w:eastAsia="Times New Roman" w:cs="Segoe UI"/>
          <w:color w:val="0F1115"/>
          <w:lang w:eastAsia="it-IT"/>
        </w:rPr>
        <w:t>null}</w:t>
      </w:r>
    </w:p>
    <w:p w14:paraId="29B207C1" w14:textId="77777777" w:rsidR="00A23F9F" w:rsidRPr="0052039B" w:rsidRDefault="00A23F9F" w:rsidP="00A23F9F">
      <w:pPr>
        <w:numPr>
          <w:ilvl w:val="1"/>
          <w:numId w:val="47"/>
        </w:numPr>
        <w:shd w:val="clear" w:color="auto" w:fill="FFFFFF"/>
        <w:spacing w:after="0" w:line="240" w:lineRule="auto"/>
        <w:rPr>
          <w:rFonts w:eastAsia="Times New Roman" w:cs="Segoe UI"/>
          <w:color w:val="0F1115"/>
          <w:lang w:eastAsia="it-IT"/>
        </w:rPr>
      </w:pPr>
      <w:r w:rsidRPr="0052039B">
        <w:rPr>
          <w:rFonts w:eastAsia="Times New Roman" w:cs="Segoe UI"/>
          <w:b/>
          <w:bCs/>
          <w:color w:val="0F1115"/>
          <w:lang w:eastAsia="it-IT"/>
        </w:rPr>
        <w:t>CE2 (Valida – Terapia assente):</w:t>
      </w:r>
      <w:r>
        <w:rPr>
          <w:rFonts w:eastAsia="Times New Roman" w:cs="Segoe UI"/>
          <w:b/>
          <w:bCs/>
          <w:color w:val="0F1115"/>
          <w:lang w:eastAsia="it-IT"/>
        </w:rPr>
        <w:t xml:space="preserve"> </w:t>
      </w:r>
      <w:r>
        <w:rPr>
          <w:rFonts w:eastAsia="Times New Roman" w:cs="Segoe UI"/>
          <w:color w:val="0F1115"/>
          <w:lang w:eastAsia="it-IT"/>
        </w:rPr>
        <w:t>{terapia=null}</w:t>
      </w:r>
    </w:p>
    <w:p w14:paraId="2DE03CB9" w14:textId="77777777" w:rsidR="00A23F9F" w:rsidRPr="0052039B" w:rsidRDefault="00A23F9F" w:rsidP="00A23F9F">
      <w:pPr>
        <w:shd w:val="clear" w:color="auto" w:fill="FFFFFF"/>
        <w:spacing w:before="240" w:after="240" w:line="240" w:lineRule="auto"/>
        <w:rPr>
          <w:rFonts w:eastAsia="Times New Roman" w:cs="Segoe UI"/>
          <w:color w:val="0F1115"/>
          <w:lang w:eastAsia="it-IT"/>
        </w:rPr>
      </w:pPr>
      <w:r w:rsidRPr="0052039B">
        <w:rPr>
          <w:rFonts w:eastAsia="Times New Roman" w:cs="Segoe UI"/>
          <w:b/>
          <w:bCs/>
          <w:color w:val="0F1115"/>
          <w:lang w:eastAsia="it-IT"/>
        </w:rPr>
        <w:t>Strategia di test:</w:t>
      </w:r>
      <w:r w:rsidRPr="0052039B">
        <w:rPr>
          <w:rFonts w:eastAsia="Times New Roman" w:cs="Segoe UI"/>
          <w:color w:val="0F1115"/>
          <w:lang w:eastAsia="it-IT"/>
        </w:rPr>
        <w:t> La strategia verifica:</w:t>
      </w:r>
    </w:p>
    <w:p w14:paraId="0E86553C" w14:textId="77777777" w:rsidR="00A23F9F" w:rsidRPr="0052039B" w:rsidRDefault="00A23F9F" w:rsidP="00A23F9F">
      <w:pPr>
        <w:numPr>
          <w:ilvl w:val="0"/>
          <w:numId w:val="48"/>
        </w:numPr>
        <w:shd w:val="clear" w:color="auto" w:fill="FFFFFF"/>
        <w:spacing w:after="0" w:line="240" w:lineRule="auto"/>
        <w:rPr>
          <w:rFonts w:eastAsia="Times New Roman" w:cs="Segoe UI"/>
          <w:color w:val="0F1115"/>
          <w:lang w:eastAsia="it-IT"/>
        </w:rPr>
      </w:pPr>
      <w:r w:rsidRPr="0052039B">
        <w:rPr>
          <w:rFonts w:eastAsia="Times New Roman" w:cs="Segoe UI"/>
          <w:color w:val="0F1115"/>
          <w:lang w:eastAsia="it-IT"/>
        </w:rPr>
        <w:t>Il messaggio appropriato quando non esiste terapia</w:t>
      </w:r>
    </w:p>
    <w:p w14:paraId="528091F9" w14:textId="77777777" w:rsidR="00A23F9F" w:rsidRPr="0052039B" w:rsidRDefault="00A23F9F" w:rsidP="00A23F9F">
      <w:pPr>
        <w:numPr>
          <w:ilvl w:val="0"/>
          <w:numId w:val="48"/>
        </w:numPr>
        <w:shd w:val="clear" w:color="auto" w:fill="FFFFFF"/>
        <w:spacing w:after="0" w:line="240" w:lineRule="auto"/>
        <w:rPr>
          <w:rFonts w:eastAsia="Times New Roman" w:cs="Segoe UI"/>
          <w:color w:val="0F1115"/>
          <w:lang w:eastAsia="it-IT"/>
        </w:rPr>
      </w:pPr>
      <w:r w:rsidRPr="0052039B">
        <w:rPr>
          <w:rFonts w:eastAsia="Times New Roman" w:cs="Segoe UI"/>
          <w:color w:val="0F1115"/>
          <w:lang w:eastAsia="it-IT"/>
        </w:rPr>
        <w:t>La generazione corretta della stringa quando la terapia è presente, inclusa la verifica di tutti i campi rilevanti</w:t>
      </w:r>
    </w:p>
    <w:p w14:paraId="296CD99F" w14:textId="77777777" w:rsidR="00A23F9F" w:rsidRPr="0052039B" w:rsidRDefault="00A23F9F" w:rsidP="00A23F9F">
      <w:pPr>
        <w:shd w:val="clear" w:color="auto" w:fill="FFFFFF"/>
        <w:spacing w:before="240" w:after="240" w:line="240" w:lineRule="auto"/>
        <w:rPr>
          <w:rFonts w:eastAsia="Times New Roman" w:cs="Segoe UI"/>
          <w:color w:val="0F1115"/>
          <w:lang w:eastAsia="it-IT"/>
        </w:rPr>
      </w:pPr>
      <w:r w:rsidRPr="0052039B">
        <w:rPr>
          <w:rFonts w:eastAsia="Times New Roman" w:cs="Segoe UI"/>
          <w:b/>
          <w:bCs/>
          <w:color w:val="0F1115"/>
          <w:lang w:eastAsia="it-IT"/>
        </w:rPr>
        <w:t>Casi di test implementati:</w:t>
      </w:r>
    </w:p>
    <w:p w14:paraId="4FE56C45" w14:textId="77777777" w:rsidR="00A23F9F" w:rsidRPr="0052039B" w:rsidRDefault="00A23F9F" w:rsidP="00A23F9F">
      <w:pPr>
        <w:numPr>
          <w:ilvl w:val="0"/>
          <w:numId w:val="49"/>
        </w:numPr>
        <w:shd w:val="clear" w:color="auto" w:fill="FFFFFF"/>
        <w:spacing w:after="0" w:line="240" w:lineRule="auto"/>
        <w:rPr>
          <w:rFonts w:eastAsia="Times New Roman" w:cs="Segoe UI"/>
          <w:color w:val="0F1115"/>
          <w:lang w:eastAsia="it-IT"/>
        </w:rPr>
      </w:pPr>
      <w:r w:rsidRPr="0052039B">
        <w:rPr>
          <w:rFonts w:eastAsia="Times New Roman" w:cs="Segoe UI"/>
          <w:b/>
          <w:bCs/>
          <w:color w:val="0F1115"/>
          <w:lang w:eastAsia="it-IT"/>
        </w:rPr>
        <w:t>TC1 – Nessuna terapia (CE2):</w:t>
      </w:r>
      <w:r w:rsidRPr="0052039B">
        <w:rPr>
          <w:rFonts w:eastAsia="Times New Roman" w:cs="Segoe UI"/>
          <w:color w:val="0F1115"/>
          <w:lang w:eastAsia="it-IT"/>
        </w:rPr>
        <w:t> Verifica che restituisca il messaggio "Nessuna terapia associata"</w:t>
      </w:r>
    </w:p>
    <w:p w14:paraId="2F778628" w14:textId="77777777" w:rsidR="00A23F9F" w:rsidRPr="0052039B" w:rsidRDefault="00A23F9F" w:rsidP="00A23F9F">
      <w:pPr>
        <w:numPr>
          <w:ilvl w:val="0"/>
          <w:numId w:val="49"/>
        </w:numPr>
        <w:shd w:val="clear" w:color="auto" w:fill="FFFFFF"/>
        <w:spacing w:after="0" w:line="240" w:lineRule="auto"/>
        <w:rPr>
          <w:rFonts w:eastAsia="Times New Roman" w:cs="Segoe UI"/>
          <w:color w:val="0F1115"/>
          <w:lang w:eastAsia="it-IT"/>
        </w:rPr>
      </w:pPr>
      <w:r w:rsidRPr="0052039B">
        <w:rPr>
          <w:rFonts w:eastAsia="Times New Roman" w:cs="Segoe UI"/>
          <w:b/>
          <w:bCs/>
          <w:color w:val="0F1115"/>
          <w:lang w:eastAsia="it-IT"/>
        </w:rPr>
        <w:t>TC2 – Terapia presente (CE1):</w:t>
      </w:r>
      <w:r w:rsidRPr="0052039B">
        <w:rPr>
          <w:rFonts w:eastAsia="Times New Roman" w:cs="Segoe UI"/>
          <w:color w:val="0F1115"/>
          <w:lang w:eastAsia="it-IT"/>
        </w:rPr>
        <w:t> Verifica che la stringa generata contenga tutti i dettagli della terapia (nome farmaco, posologia, frequenza)</w:t>
      </w:r>
    </w:p>
    <w:p w14:paraId="17628660" w14:textId="77777777" w:rsidR="00A23F9F" w:rsidRPr="0052039B" w:rsidRDefault="00A23F9F" w:rsidP="00A23F9F">
      <w:pPr>
        <w:rPr>
          <w:b/>
          <w:bCs/>
        </w:rPr>
      </w:pPr>
    </w:p>
    <w:p w14:paraId="39C9BC2F" w14:textId="1FB360EC" w:rsidR="00A23F9F" w:rsidRPr="00DA183E" w:rsidRDefault="00A23F9F" w:rsidP="00A23F9F">
      <w:pPr>
        <w:rPr>
          <w:b/>
          <w:bCs/>
          <w:u w:val="single"/>
        </w:rPr>
      </w:pPr>
      <w:r>
        <w:rPr>
          <w:b/>
          <w:bCs/>
        </w:rPr>
        <w:t>2.3 Test su modello Laboratorio</w:t>
      </w:r>
    </w:p>
    <w:p w14:paraId="0B453078" w14:textId="77777777" w:rsidR="00A23F9F" w:rsidRPr="00E43018" w:rsidRDefault="00A23F9F" w:rsidP="00A23F9F">
      <w:r w:rsidRPr="00E43018">
        <w:rPr>
          <w:i/>
          <w:iCs/>
        </w:rPr>
        <w:t>Metodo:</w:t>
      </w:r>
      <w:r w:rsidRPr="00E43018">
        <w:rPr>
          <w:b/>
          <w:bCs/>
        </w:rPr>
        <w:t xml:space="preserve"> getInstance()</w:t>
      </w:r>
      <w:r w:rsidRPr="00E43018">
        <w:br/>
        <w:t>Lo scopo del testing effettuato è verificare che il pattern Singleton venga implementato correttamente per la classe Laboratorio, garantendo l'esistenza di una sola istanza in tutto il sistema.</w:t>
      </w:r>
    </w:p>
    <w:p w14:paraId="78611374" w14:textId="77777777" w:rsidR="00A23F9F" w:rsidRPr="00E43018" w:rsidRDefault="00A23F9F" w:rsidP="00A23F9F">
      <w:r w:rsidRPr="00E43018">
        <w:rPr>
          <w:b/>
          <w:bCs/>
        </w:rPr>
        <w:t>Strategia di test:</w:t>
      </w:r>
      <w:r w:rsidRPr="00E43018">
        <w:t> Verifica che l'istanza ottenuta non sia nulla e che chiamate successive al metodo restituiscano la stessa identica istanza.</w:t>
      </w:r>
    </w:p>
    <w:p w14:paraId="3F343B42" w14:textId="77777777" w:rsidR="00A23F9F" w:rsidRPr="00E43018" w:rsidRDefault="00A23F9F" w:rsidP="00A23F9F">
      <w:r w:rsidRPr="00E43018">
        <w:rPr>
          <w:b/>
          <w:bCs/>
        </w:rPr>
        <w:t>Casi di test implementati:</w:t>
      </w:r>
    </w:p>
    <w:p w14:paraId="51D21F07" w14:textId="77777777" w:rsidR="00A23F9F" w:rsidRPr="00E43018" w:rsidRDefault="00A23F9F" w:rsidP="00A23F9F">
      <w:pPr>
        <w:numPr>
          <w:ilvl w:val="0"/>
          <w:numId w:val="50"/>
        </w:numPr>
      </w:pPr>
      <w:r w:rsidRPr="00E43018">
        <w:rPr>
          <w:b/>
          <w:bCs/>
        </w:rPr>
        <w:t>TC1 – Verifica Singleton:</w:t>
      </w:r>
      <w:r w:rsidRPr="00E43018">
        <w:t> Verifica che l'istanza non sia null e che due chiamate restituiscano lo stesso oggetto.</w:t>
      </w:r>
    </w:p>
    <w:p w14:paraId="04FD3766" w14:textId="3F99F94D" w:rsidR="00A23F9F" w:rsidRPr="00E43018" w:rsidRDefault="00A23F9F" w:rsidP="00A23F9F"/>
    <w:p w14:paraId="0142EE18" w14:textId="77777777" w:rsidR="00A23F9F" w:rsidRPr="00E43018" w:rsidRDefault="00A23F9F" w:rsidP="00A23F9F">
      <w:r w:rsidRPr="00E43018">
        <w:rPr>
          <w:i/>
          <w:iCs/>
        </w:rPr>
        <w:t>Metodo:</w:t>
      </w:r>
      <w:r w:rsidRPr="00E43018">
        <w:rPr>
          <w:b/>
          <w:bCs/>
        </w:rPr>
        <w:t xml:space="preserve"> produciEsame(String tipo, int microchip)</w:t>
      </w:r>
      <w:r w:rsidRPr="00E43018">
        <w:br/>
        <w:t>Lo scopo del testing effettuato è verificare che il metodo crei correttamente un esame di laboratorio, accettando solo tipi validi e restituendo un identificativo univoco o un codice di errore.</w:t>
      </w:r>
    </w:p>
    <w:p w14:paraId="7FB4BE5F" w14:textId="77777777" w:rsidR="00A23F9F" w:rsidRPr="00E43018" w:rsidRDefault="00A23F9F" w:rsidP="00A23F9F">
      <w:pPr>
        <w:rPr>
          <w:i/>
          <w:iCs/>
        </w:rPr>
      </w:pPr>
      <w:r w:rsidRPr="00E43018">
        <w:rPr>
          <w:i/>
          <w:iCs/>
        </w:rPr>
        <w:t>Metodo di individuazione delle classi di equivalenza:</w:t>
      </w:r>
    </w:p>
    <w:p w14:paraId="53F8306F" w14:textId="77777777" w:rsidR="00A23F9F" w:rsidRPr="00E43018" w:rsidRDefault="00A23F9F" w:rsidP="00A23F9F">
      <w:pPr>
        <w:numPr>
          <w:ilvl w:val="0"/>
          <w:numId w:val="51"/>
        </w:numPr>
      </w:pPr>
      <w:r w:rsidRPr="00E43018">
        <w:t>Per il parametro tipo:</w:t>
      </w:r>
    </w:p>
    <w:p w14:paraId="7366E352" w14:textId="77777777" w:rsidR="00A23F9F" w:rsidRPr="00E43018" w:rsidRDefault="00A23F9F" w:rsidP="00A23F9F">
      <w:pPr>
        <w:numPr>
          <w:ilvl w:val="1"/>
          <w:numId w:val="51"/>
        </w:numPr>
      </w:pPr>
      <w:r w:rsidRPr="00E43018">
        <w:rPr>
          <w:b/>
          <w:bCs/>
        </w:rPr>
        <w:t>CE1 (Valida – "urine"):</w:t>
      </w:r>
      <w:r w:rsidRPr="00E43018">
        <w:t> {tipo = "urine"}</w:t>
      </w:r>
    </w:p>
    <w:p w14:paraId="4D2BA831" w14:textId="77777777" w:rsidR="00A23F9F" w:rsidRPr="00E43018" w:rsidRDefault="00A23F9F" w:rsidP="00A23F9F">
      <w:pPr>
        <w:numPr>
          <w:ilvl w:val="1"/>
          <w:numId w:val="51"/>
        </w:numPr>
      </w:pPr>
      <w:r w:rsidRPr="00E43018">
        <w:rPr>
          <w:b/>
          <w:bCs/>
        </w:rPr>
        <w:lastRenderedPageBreak/>
        <w:t>CE2 (Valida – "sangue"):</w:t>
      </w:r>
      <w:r w:rsidRPr="00E43018">
        <w:t> {tipo = "sangue"}</w:t>
      </w:r>
    </w:p>
    <w:p w14:paraId="1EE02CC1" w14:textId="77777777" w:rsidR="00A23F9F" w:rsidRPr="00E43018" w:rsidRDefault="00A23F9F" w:rsidP="00A23F9F">
      <w:pPr>
        <w:numPr>
          <w:ilvl w:val="1"/>
          <w:numId w:val="51"/>
        </w:numPr>
      </w:pPr>
      <w:r w:rsidRPr="00E43018">
        <w:rPr>
          <w:b/>
          <w:bCs/>
        </w:rPr>
        <w:t>CE3 (Valida – "completo"):</w:t>
      </w:r>
      <w:r w:rsidRPr="00E43018">
        <w:t> {tipo = "completo"}</w:t>
      </w:r>
    </w:p>
    <w:p w14:paraId="1921B07F" w14:textId="77777777" w:rsidR="00A23F9F" w:rsidRPr="00E43018" w:rsidRDefault="00A23F9F" w:rsidP="00A23F9F">
      <w:pPr>
        <w:numPr>
          <w:ilvl w:val="1"/>
          <w:numId w:val="51"/>
        </w:numPr>
      </w:pPr>
      <w:r w:rsidRPr="00E43018">
        <w:rPr>
          <w:b/>
          <w:bCs/>
        </w:rPr>
        <w:t>CE4 (Non valida – Altro valore stringa):</w:t>
      </w:r>
      <w:r w:rsidRPr="00E43018">
        <w:t xml:space="preserve"> {tipo ≠ "urine" </w:t>
      </w:r>
      <w:r w:rsidRPr="00E43018">
        <w:rPr>
          <w:rFonts w:ascii="Cambria Math" w:hAnsi="Cambria Math" w:cs="Cambria Math"/>
        </w:rPr>
        <w:t>∧</w:t>
      </w:r>
      <w:r w:rsidRPr="00E43018">
        <w:t xml:space="preserve"> tipo </w:t>
      </w:r>
      <w:r w:rsidRPr="00E43018">
        <w:rPr>
          <w:rFonts w:ascii="Aptos" w:hAnsi="Aptos" w:cs="Aptos"/>
        </w:rPr>
        <w:t>≠</w:t>
      </w:r>
      <w:r w:rsidRPr="00E43018">
        <w:t xml:space="preserve"> "sangue" </w:t>
      </w:r>
      <w:r w:rsidRPr="00E43018">
        <w:rPr>
          <w:rFonts w:ascii="Cambria Math" w:hAnsi="Cambria Math" w:cs="Cambria Math"/>
        </w:rPr>
        <w:t>∧</w:t>
      </w:r>
      <w:r w:rsidRPr="00E43018">
        <w:t xml:space="preserve"> tipo </w:t>
      </w:r>
      <w:r w:rsidRPr="00E43018">
        <w:rPr>
          <w:rFonts w:ascii="Aptos" w:hAnsi="Aptos" w:cs="Aptos"/>
        </w:rPr>
        <w:t>≠</w:t>
      </w:r>
      <w:r w:rsidRPr="00E43018">
        <w:t xml:space="preserve"> "completo"}</w:t>
      </w:r>
    </w:p>
    <w:p w14:paraId="3C7CBD72" w14:textId="77777777" w:rsidR="00A23F9F" w:rsidRPr="00E43018" w:rsidRDefault="00A23F9F" w:rsidP="00A23F9F">
      <w:pPr>
        <w:numPr>
          <w:ilvl w:val="1"/>
          <w:numId w:val="51"/>
        </w:numPr>
      </w:pPr>
      <w:r w:rsidRPr="00E43018">
        <w:rPr>
          <w:b/>
          <w:bCs/>
        </w:rPr>
        <w:t>CE5 (Non valida – Null):</w:t>
      </w:r>
      <w:r w:rsidRPr="00E43018">
        <w:t> {tipo = null}</w:t>
      </w:r>
    </w:p>
    <w:p w14:paraId="187C98EE" w14:textId="77777777" w:rsidR="00A23F9F" w:rsidRPr="00E43018" w:rsidRDefault="00A23F9F" w:rsidP="00A23F9F">
      <w:pPr>
        <w:numPr>
          <w:ilvl w:val="1"/>
          <w:numId w:val="51"/>
        </w:numPr>
      </w:pPr>
      <w:r w:rsidRPr="00E43018">
        <w:rPr>
          <w:b/>
          <w:bCs/>
        </w:rPr>
        <w:t>CE6 (Non valida – Stringa vuota):</w:t>
      </w:r>
      <w:r w:rsidRPr="00E43018">
        <w:t> {tipo = ""}</w:t>
      </w:r>
    </w:p>
    <w:p w14:paraId="7F03A61E" w14:textId="77777777" w:rsidR="00A23F9F" w:rsidRPr="00E43018" w:rsidRDefault="00A23F9F" w:rsidP="00A23F9F">
      <w:pPr>
        <w:numPr>
          <w:ilvl w:val="0"/>
          <w:numId w:val="51"/>
        </w:numPr>
      </w:pPr>
      <w:r w:rsidRPr="00E43018">
        <w:t>Per il parametro microchip:</w:t>
      </w:r>
    </w:p>
    <w:p w14:paraId="4A08CDED" w14:textId="77777777" w:rsidR="00A23F9F" w:rsidRPr="00E43018" w:rsidRDefault="00A23F9F" w:rsidP="00A23F9F">
      <w:pPr>
        <w:numPr>
          <w:ilvl w:val="1"/>
          <w:numId w:val="51"/>
        </w:numPr>
      </w:pPr>
      <w:r w:rsidRPr="00E43018">
        <w:rPr>
          <w:b/>
          <w:bCs/>
        </w:rPr>
        <w:t>CE7 (Valida – Qualsiasi intero):</w:t>
      </w:r>
      <w:r w:rsidRPr="00E43018">
        <w:t xml:space="preserve"> {microchip </w:t>
      </w:r>
      <w:r w:rsidRPr="00E43018">
        <w:rPr>
          <w:rFonts w:ascii="Cambria Math" w:hAnsi="Cambria Math" w:cs="Cambria Math"/>
        </w:rPr>
        <w:t>∈</w:t>
      </w:r>
      <w:r w:rsidRPr="00E43018">
        <w:t xml:space="preserve"> </w:t>
      </w:r>
      <w:r w:rsidRPr="00E43018">
        <w:rPr>
          <w:rFonts w:ascii="Cambria Math" w:hAnsi="Cambria Math" w:cs="Cambria Math"/>
        </w:rPr>
        <w:t>ℤ</w:t>
      </w:r>
      <w:r w:rsidRPr="00E43018">
        <w:t>} (presumibilmente qualsiasi valore è accettato)</w:t>
      </w:r>
    </w:p>
    <w:p w14:paraId="4ED0CED8" w14:textId="77777777" w:rsidR="00A23F9F" w:rsidRPr="00E43018" w:rsidRDefault="00A23F9F" w:rsidP="00A23F9F">
      <w:pPr>
        <w:numPr>
          <w:ilvl w:val="1"/>
          <w:numId w:val="51"/>
        </w:numPr>
      </w:pPr>
      <w:r w:rsidRPr="00E43018">
        <w:t>Nota: Non sono specificati vincoli per il microchip nel test</w:t>
      </w:r>
    </w:p>
    <w:p w14:paraId="3B9C14D4" w14:textId="77777777" w:rsidR="00A23F9F" w:rsidRPr="00E43018" w:rsidRDefault="00A23F9F" w:rsidP="00A23F9F">
      <w:pPr>
        <w:rPr>
          <w:i/>
          <w:iCs/>
        </w:rPr>
      </w:pPr>
      <w:r w:rsidRPr="00E43018">
        <w:rPr>
          <w:i/>
          <w:iCs/>
        </w:rPr>
        <w:t>Metodo di individuazione dei valori limite:</w:t>
      </w:r>
    </w:p>
    <w:p w14:paraId="6DD7D31E" w14:textId="77777777" w:rsidR="00A23F9F" w:rsidRPr="00E43018" w:rsidRDefault="00A23F9F" w:rsidP="00A23F9F">
      <w:pPr>
        <w:numPr>
          <w:ilvl w:val="0"/>
          <w:numId w:val="52"/>
        </w:numPr>
      </w:pPr>
      <w:r w:rsidRPr="00E43018">
        <w:rPr>
          <w:b/>
          <w:bCs/>
        </w:rPr>
        <w:t>VL1:</w:t>
      </w:r>
      <w:r w:rsidRPr="00E43018">
        <w:t> tipo = "urine" (valore valido, case-sensitive presumibilmente)</w:t>
      </w:r>
    </w:p>
    <w:p w14:paraId="0BCB1864" w14:textId="77777777" w:rsidR="00A23F9F" w:rsidRPr="00E43018" w:rsidRDefault="00A23F9F" w:rsidP="00A23F9F">
      <w:pPr>
        <w:numPr>
          <w:ilvl w:val="0"/>
          <w:numId w:val="52"/>
        </w:numPr>
      </w:pPr>
      <w:r w:rsidRPr="00E43018">
        <w:rPr>
          <w:b/>
          <w:bCs/>
        </w:rPr>
        <w:t>VL2:</w:t>
      </w:r>
      <w:r w:rsidRPr="00E43018">
        <w:t> tipo = "Urine" (valore con case differente - non testato, potrebbe essere non valido)</w:t>
      </w:r>
    </w:p>
    <w:p w14:paraId="09737CCA" w14:textId="77777777" w:rsidR="00A23F9F" w:rsidRPr="00E43018" w:rsidRDefault="00A23F9F" w:rsidP="00A23F9F">
      <w:pPr>
        <w:numPr>
          <w:ilvl w:val="0"/>
          <w:numId w:val="52"/>
        </w:numPr>
      </w:pPr>
      <w:r w:rsidRPr="00E43018">
        <w:rPr>
          <w:b/>
          <w:bCs/>
        </w:rPr>
        <w:t>VL3:</w:t>
      </w:r>
      <w:r w:rsidRPr="00E43018">
        <w:t> tipo = "" (stringa vuota)</w:t>
      </w:r>
    </w:p>
    <w:p w14:paraId="2E86F74C" w14:textId="77777777" w:rsidR="00A23F9F" w:rsidRPr="00E43018" w:rsidRDefault="00A23F9F" w:rsidP="00A23F9F">
      <w:pPr>
        <w:numPr>
          <w:ilvl w:val="0"/>
          <w:numId w:val="52"/>
        </w:numPr>
      </w:pPr>
      <w:r w:rsidRPr="00E43018">
        <w:rPr>
          <w:b/>
          <w:bCs/>
        </w:rPr>
        <w:t>VL4:</w:t>
      </w:r>
      <w:r w:rsidRPr="00E43018">
        <w:t> tipo = " " (stringa di soli spazi - non testato)</w:t>
      </w:r>
    </w:p>
    <w:p w14:paraId="0AC9F501" w14:textId="77777777" w:rsidR="00A23F9F" w:rsidRPr="00E43018" w:rsidRDefault="00A23F9F" w:rsidP="00A23F9F">
      <w:r w:rsidRPr="00E43018">
        <w:rPr>
          <w:b/>
          <w:bCs/>
        </w:rPr>
        <w:t>Strategia di test:</w:t>
      </w:r>
      <w:r w:rsidRPr="00E43018">
        <w:t> La strategia implementata copre:</w:t>
      </w:r>
    </w:p>
    <w:p w14:paraId="00C8EB67" w14:textId="77777777" w:rsidR="00A23F9F" w:rsidRPr="00E43018" w:rsidRDefault="00A23F9F" w:rsidP="00A23F9F">
      <w:pPr>
        <w:numPr>
          <w:ilvl w:val="0"/>
          <w:numId w:val="53"/>
        </w:numPr>
      </w:pPr>
      <w:r w:rsidRPr="00E43018">
        <w:t>Tutti i tipi validi enumerati (CE1, CE2, CE3)</w:t>
      </w:r>
    </w:p>
    <w:p w14:paraId="36FB7F32" w14:textId="77777777" w:rsidR="00A23F9F" w:rsidRPr="00E43018" w:rsidRDefault="00A23F9F" w:rsidP="00A23F9F">
      <w:pPr>
        <w:numPr>
          <w:ilvl w:val="0"/>
          <w:numId w:val="53"/>
        </w:numPr>
      </w:pPr>
      <w:r w:rsidRPr="00E43018">
        <w:t>Un tipo non valido generico (CE4)</w:t>
      </w:r>
    </w:p>
    <w:p w14:paraId="694B8485" w14:textId="77777777" w:rsidR="00A23F9F" w:rsidRPr="00E43018" w:rsidRDefault="00A23F9F" w:rsidP="00A23F9F">
      <w:pPr>
        <w:numPr>
          <w:ilvl w:val="0"/>
          <w:numId w:val="53"/>
        </w:numPr>
      </w:pPr>
      <w:r w:rsidRPr="00E43018">
        <w:t>I casi limite di tipo null e stringa vuota (CE5, CE6)</w:t>
      </w:r>
    </w:p>
    <w:p w14:paraId="1127C214" w14:textId="77777777" w:rsidR="00A23F9F" w:rsidRPr="00E43018" w:rsidRDefault="00A23F9F" w:rsidP="00A23F9F">
      <w:r w:rsidRPr="00E43018">
        <w:rPr>
          <w:b/>
          <w:bCs/>
        </w:rPr>
        <w:t>Casi di test implementati:</w:t>
      </w:r>
    </w:p>
    <w:p w14:paraId="3D4D31FD" w14:textId="77777777" w:rsidR="00A23F9F" w:rsidRPr="00E43018" w:rsidRDefault="00A23F9F" w:rsidP="00A23F9F">
      <w:pPr>
        <w:numPr>
          <w:ilvl w:val="0"/>
          <w:numId w:val="54"/>
        </w:numPr>
      </w:pPr>
      <w:r w:rsidRPr="00E43018">
        <w:rPr>
          <w:b/>
          <w:bCs/>
        </w:rPr>
        <w:t>TC1 – Tipi validi (CE1, CE2, CE3):</w:t>
      </w:r>
      <w:r w:rsidRPr="00E43018">
        <w:t> Verifica che "urine", "sangue" e "completo" restituiscano un ID &gt; 0</w:t>
      </w:r>
    </w:p>
    <w:p w14:paraId="55837DA4" w14:textId="77777777" w:rsidR="00A23F9F" w:rsidRPr="00E43018" w:rsidRDefault="00A23F9F" w:rsidP="00A23F9F">
      <w:pPr>
        <w:numPr>
          <w:ilvl w:val="0"/>
          <w:numId w:val="54"/>
        </w:numPr>
      </w:pPr>
      <w:r w:rsidRPr="00E43018">
        <w:rPr>
          <w:b/>
          <w:bCs/>
        </w:rPr>
        <w:t>TC2 – Tipo non valido generico (CE4):</w:t>
      </w:r>
      <w:r w:rsidRPr="00E43018">
        <w:t> Verifica che "xyz" restituisca -1</w:t>
      </w:r>
    </w:p>
    <w:p w14:paraId="3077E867" w14:textId="77777777" w:rsidR="00A23F9F" w:rsidRPr="00E43018" w:rsidRDefault="00A23F9F" w:rsidP="00A23F9F">
      <w:pPr>
        <w:numPr>
          <w:ilvl w:val="0"/>
          <w:numId w:val="54"/>
        </w:numPr>
      </w:pPr>
      <w:r w:rsidRPr="00E43018">
        <w:rPr>
          <w:b/>
          <w:bCs/>
        </w:rPr>
        <w:t>TC3 – Tipo null (CE5):</w:t>
      </w:r>
      <w:r w:rsidRPr="00E43018">
        <w:t> Verifica che null restituisca -1</w:t>
      </w:r>
    </w:p>
    <w:p w14:paraId="031B7982" w14:textId="77777777" w:rsidR="00A23F9F" w:rsidRPr="00E43018" w:rsidRDefault="00A23F9F" w:rsidP="00A23F9F">
      <w:pPr>
        <w:numPr>
          <w:ilvl w:val="0"/>
          <w:numId w:val="54"/>
        </w:numPr>
      </w:pPr>
      <w:r w:rsidRPr="00E43018">
        <w:rPr>
          <w:b/>
          <w:bCs/>
        </w:rPr>
        <w:t>TC4 – Tipo stringa vuota (CE6):</w:t>
      </w:r>
      <w:r w:rsidRPr="00E43018">
        <w:t> Verifica che "" restituisca -1</w:t>
      </w:r>
    </w:p>
    <w:p w14:paraId="3DC4345B" w14:textId="10FDE853" w:rsidR="00A23F9F" w:rsidRPr="00E43018" w:rsidRDefault="00A23F9F" w:rsidP="00A23F9F"/>
    <w:p w14:paraId="2B19689E" w14:textId="77777777" w:rsidR="00A23F9F" w:rsidRPr="00E43018" w:rsidRDefault="00A23F9F" w:rsidP="00A23F9F">
      <w:r w:rsidRPr="00E43018">
        <w:rPr>
          <w:i/>
          <w:iCs/>
        </w:rPr>
        <w:t>Metodo:</w:t>
      </w:r>
      <w:r w:rsidRPr="00E43018">
        <w:rPr>
          <w:b/>
          <w:bCs/>
        </w:rPr>
        <w:t xml:space="preserve"> risultatiEsame(int microchip)</w:t>
      </w:r>
      <w:r w:rsidRPr="00E43018">
        <w:br/>
        <w:t>Lo scopo del testing effettuato è verificare che il metodo recuperi correttamente tutti gli esami pendenti associati a un microchip, rimuovendoli dalla lista dei pendenti e spostandoli in quelli passati.</w:t>
      </w:r>
    </w:p>
    <w:p w14:paraId="08CF3BE9" w14:textId="77777777" w:rsidR="00A23F9F" w:rsidRPr="00E43018" w:rsidRDefault="00A23F9F" w:rsidP="00A23F9F">
      <w:pPr>
        <w:rPr>
          <w:i/>
          <w:iCs/>
        </w:rPr>
      </w:pPr>
      <w:r w:rsidRPr="00E43018">
        <w:rPr>
          <w:i/>
          <w:iCs/>
        </w:rPr>
        <w:t>Metodo di individuazione delle classi di equivalenza:</w:t>
      </w:r>
    </w:p>
    <w:p w14:paraId="113A0A34" w14:textId="77777777" w:rsidR="00A23F9F" w:rsidRPr="00E43018" w:rsidRDefault="00A23F9F" w:rsidP="00A23F9F">
      <w:pPr>
        <w:numPr>
          <w:ilvl w:val="0"/>
          <w:numId w:val="55"/>
        </w:numPr>
      </w:pPr>
      <w:r w:rsidRPr="00E43018">
        <w:t>Per lo stato del microchip:</w:t>
      </w:r>
    </w:p>
    <w:p w14:paraId="7AA614F9" w14:textId="77777777" w:rsidR="00A23F9F" w:rsidRPr="00E43018" w:rsidRDefault="00A23F9F" w:rsidP="00A23F9F">
      <w:pPr>
        <w:numPr>
          <w:ilvl w:val="1"/>
          <w:numId w:val="55"/>
        </w:numPr>
      </w:pPr>
      <w:r w:rsidRPr="00E43018">
        <w:rPr>
          <w:b/>
          <w:bCs/>
        </w:rPr>
        <w:t>CE1 (Valida – Microchip con esami pendenti):</w:t>
      </w:r>
      <w:r w:rsidRPr="00E43018">
        <w:t xml:space="preserve"> {microchip </w:t>
      </w:r>
      <w:r w:rsidRPr="00E43018">
        <w:rPr>
          <w:rFonts w:ascii="Cambria Math" w:hAnsi="Cambria Math" w:cs="Cambria Math"/>
        </w:rPr>
        <w:t>∈</w:t>
      </w:r>
      <w:r w:rsidRPr="00E43018">
        <w:t xml:space="preserve"> sistema} </w:t>
      </w:r>
      <w:r w:rsidRPr="00E43018">
        <w:rPr>
          <w:rFonts w:ascii="Cambria Math" w:hAnsi="Cambria Math" w:cs="Cambria Math"/>
        </w:rPr>
        <w:t>∧</w:t>
      </w:r>
      <w:r w:rsidRPr="00E43018">
        <w:t xml:space="preserve"> {esamiPendenti(microchip) &gt; 0}</w:t>
      </w:r>
    </w:p>
    <w:p w14:paraId="507F9B7A" w14:textId="77777777" w:rsidR="00A23F9F" w:rsidRPr="00E43018" w:rsidRDefault="00A23F9F" w:rsidP="00A23F9F">
      <w:pPr>
        <w:numPr>
          <w:ilvl w:val="1"/>
          <w:numId w:val="55"/>
        </w:numPr>
      </w:pPr>
      <w:r w:rsidRPr="00E43018">
        <w:rPr>
          <w:b/>
          <w:bCs/>
        </w:rPr>
        <w:lastRenderedPageBreak/>
        <w:t>CE2 (Valida – Microchip senza esami pendenti):</w:t>
      </w:r>
      <w:r w:rsidRPr="00E43018">
        <w:t xml:space="preserve"> {microchip </w:t>
      </w:r>
      <w:r w:rsidRPr="00E43018">
        <w:rPr>
          <w:rFonts w:ascii="Cambria Math" w:hAnsi="Cambria Math" w:cs="Cambria Math"/>
        </w:rPr>
        <w:t>∈</w:t>
      </w:r>
      <w:r w:rsidRPr="00E43018">
        <w:t xml:space="preserve"> sistema} </w:t>
      </w:r>
      <w:r w:rsidRPr="00E43018">
        <w:rPr>
          <w:rFonts w:ascii="Cambria Math" w:hAnsi="Cambria Math" w:cs="Cambria Math"/>
        </w:rPr>
        <w:t>∧</w:t>
      </w:r>
      <w:r w:rsidRPr="00E43018">
        <w:t xml:space="preserve"> {esamiPendenti(microchip) = 0}</w:t>
      </w:r>
    </w:p>
    <w:p w14:paraId="4A7C7D72" w14:textId="77777777" w:rsidR="00A23F9F" w:rsidRPr="00E43018" w:rsidRDefault="00A23F9F" w:rsidP="00A23F9F">
      <w:pPr>
        <w:numPr>
          <w:ilvl w:val="1"/>
          <w:numId w:val="55"/>
        </w:numPr>
      </w:pPr>
      <w:r w:rsidRPr="00E43018">
        <w:rPr>
          <w:b/>
          <w:bCs/>
        </w:rPr>
        <w:t>CE3 (Valida – Microchip non presente):</w:t>
      </w:r>
      <w:r w:rsidRPr="00E43018">
        <w:t xml:space="preserve"> {microchip </w:t>
      </w:r>
      <w:r w:rsidRPr="00E43018">
        <w:rPr>
          <w:rFonts w:ascii="Cambria Math" w:hAnsi="Cambria Math" w:cs="Cambria Math"/>
        </w:rPr>
        <w:t>∉</w:t>
      </w:r>
      <w:r w:rsidRPr="00E43018">
        <w:t xml:space="preserve"> sistema} (presumibilmente restituisce lista vuota)</w:t>
      </w:r>
    </w:p>
    <w:p w14:paraId="24E56E5C" w14:textId="77777777" w:rsidR="00A23F9F" w:rsidRPr="00E43018" w:rsidRDefault="00A23F9F" w:rsidP="00A23F9F">
      <w:pPr>
        <w:rPr>
          <w:i/>
          <w:iCs/>
        </w:rPr>
      </w:pPr>
      <w:r w:rsidRPr="00E43018">
        <w:rPr>
          <w:i/>
          <w:iCs/>
        </w:rPr>
        <w:t>Metodo di individuazione dei valori limite:</w:t>
      </w:r>
    </w:p>
    <w:p w14:paraId="10C78123" w14:textId="77777777" w:rsidR="00A23F9F" w:rsidRPr="00E43018" w:rsidRDefault="00A23F9F" w:rsidP="00A23F9F">
      <w:pPr>
        <w:numPr>
          <w:ilvl w:val="0"/>
          <w:numId w:val="56"/>
        </w:numPr>
      </w:pPr>
      <w:r w:rsidRPr="00E43018">
        <w:rPr>
          <w:b/>
          <w:bCs/>
        </w:rPr>
        <w:t>VL1:</w:t>
      </w:r>
      <w:r w:rsidRPr="00E43018">
        <w:t> Microchip con 1 esame pendente</w:t>
      </w:r>
    </w:p>
    <w:p w14:paraId="50B1DAA7" w14:textId="77777777" w:rsidR="00A23F9F" w:rsidRPr="00E43018" w:rsidRDefault="00A23F9F" w:rsidP="00A23F9F">
      <w:pPr>
        <w:numPr>
          <w:ilvl w:val="0"/>
          <w:numId w:val="56"/>
        </w:numPr>
      </w:pPr>
      <w:r w:rsidRPr="00E43018">
        <w:rPr>
          <w:b/>
          <w:bCs/>
        </w:rPr>
        <w:t>VL2:</w:t>
      </w:r>
      <w:r w:rsidRPr="00E43018">
        <w:t> Microchip con 2+ esami pendenti</w:t>
      </w:r>
    </w:p>
    <w:p w14:paraId="521E28AF" w14:textId="77777777" w:rsidR="00A23F9F" w:rsidRPr="00E43018" w:rsidRDefault="00A23F9F" w:rsidP="00A23F9F">
      <w:pPr>
        <w:numPr>
          <w:ilvl w:val="0"/>
          <w:numId w:val="56"/>
        </w:numPr>
      </w:pPr>
      <w:r w:rsidRPr="00E43018">
        <w:rPr>
          <w:b/>
          <w:bCs/>
        </w:rPr>
        <w:t>VL3:</w:t>
      </w:r>
      <w:r w:rsidRPr="00E43018">
        <w:t> Microchip con 0 esami pendenti</w:t>
      </w:r>
    </w:p>
    <w:p w14:paraId="6A0BB09E" w14:textId="77777777" w:rsidR="00A23F9F" w:rsidRPr="00E43018" w:rsidRDefault="00A23F9F" w:rsidP="00A23F9F">
      <w:pPr>
        <w:numPr>
          <w:ilvl w:val="0"/>
          <w:numId w:val="56"/>
        </w:numPr>
      </w:pPr>
      <w:r w:rsidRPr="00E43018">
        <w:rPr>
          <w:b/>
          <w:bCs/>
        </w:rPr>
        <w:t>VL4:</w:t>
      </w:r>
      <w:r w:rsidRPr="00E43018">
        <w:t> Microchip mai inserito</w:t>
      </w:r>
    </w:p>
    <w:p w14:paraId="5D837E94" w14:textId="77777777" w:rsidR="00A23F9F" w:rsidRPr="00E43018" w:rsidRDefault="00A23F9F" w:rsidP="00A23F9F">
      <w:r w:rsidRPr="00E43018">
        <w:rPr>
          <w:b/>
          <w:bCs/>
        </w:rPr>
        <w:t>Strategia di test:</w:t>
      </w:r>
      <w:r w:rsidRPr="00E43018">
        <w:t> La strategia implementata copre:</w:t>
      </w:r>
    </w:p>
    <w:p w14:paraId="189BE429" w14:textId="77777777" w:rsidR="00A23F9F" w:rsidRPr="00E43018" w:rsidRDefault="00A23F9F" w:rsidP="00A23F9F">
      <w:pPr>
        <w:numPr>
          <w:ilvl w:val="0"/>
          <w:numId w:val="57"/>
        </w:numPr>
      </w:pPr>
      <w:r w:rsidRPr="00E43018">
        <w:t>La creazione e recupero di esami pendenti (CE1)</w:t>
      </w:r>
    </w:p>
    <w:p w14:paraId="2F8CBE0E" w14:textId="77777777" w:rsidR="00A23F9F" w:rsidRPr="00E43018" w:rsidRDefault="00A23F9F" w:rsidP="00A23F9F">
      <w:pPr>
        <w:numPr>
          <w:ilvl w:val="0"/>
          <w:numId w:val="57"/>
        </w:numPr>
      </w:pPr>
      <w:r w:rsidRPr="00E43018">
        <w:t>La verifica che dopo il recupero non rimangano esami pendenti (transizione CE1 → CE2)</w:t>
      </w:r>
    </w:p>
    <w:p w14:paraId="4563EBAA" w14:textId="77777777" w:rsidR="00A23F9F" w:rsidRPr="00E43018" w:rsidRDefault="00A23F9F" w:rsidP="00A23F9F">
      <w:pPr>
        <w:numPr>
          <w:ilvl w:val="0"/>
          <w:numId w:val="57"/>
        </w:numPr>
      </w:pPr>
      <w:r w:rsidRPr="00E43018">
        <w:t>La verifica che esami recuperati vengano spostati nella lista degli esami passati</w:t>
      </w:r>
    </w:p>
    <w:p w14:paraId="2554A4AA" w14:textId="77777777" w:rsidR="00A23F9F" w:rsidRPr="00E43018" w:rsidRDefault="00A23F9F" w:rsidP="00A23F9F">
      <w:r w:rsidRPr="00E43018">
        <w:rPr>
          <w:b/>
          <w:bCs/>
        </w:rPr>
        <w:t>Casi di test implementati:</w:t>
      </w:r>
    </w:p>
    <w:p w14:paraId="3B3DC14F" w14:textId="77777777" w:rsidR="00A23F9F" w:rsidRPr="00E43018" w:rsidRDefault="00A23F9F" w:rsidP="00A23F9F">
      <w:pPr>
        <w:numPr>
          <w:ilvl w:val="0"/>
          <w:numId w:val="58"/>
        </w:numPr>
      </w:pPr>
      <w:r w:rsidRPr="00E43018">
        <w:rPr>
          <w:b/>
          <w:bCs/>
        </w:rPr>
        <w:t>TC1 – Recupero esami pendenti (CE1):</w:t>
      </w:r>
      <w:r w:rsidRPr="00E43018">
        <w:t> Verifica che un microchip con esami pendenti restituisca una lista non vuota di dimensione corretta</w:t>
      </w:r>
    </w:p>
    <w:p w14:paraId="4B2DCC57" w14:textId="77777777" w:rsidR="00A23F9F" w:rsidRPr="00E43018" w:rsidRDefault="00A23F9F" w:rsidP="00A23F9F">
      <w:pPr>
        <w:numPr>
          <w:ilvl w:val="0"/>
          <w:numId w:val="58"/>
        </w:numPr>
      </w:pPr>
      <w:r w:rsidRPr="00E43018">
        <w:rPr>
          <w:b/>
          <w:bCs/>
        </w:rPr>
        <w:t>TC2 – Verifica rimozione da pendenti (CE1 → CE2):</w:t>
      </w:r>
      <w:r w:rsidRPr="00E43018">
        <w:t> Verifica che dopo il recupero, lo stesso microchip non abbia più esami pendenti</w:t>
      </w:r>
    </w:p>
    <w:p w14:paraId="75A3E9C5" w14:textId="77777777" w:rsidR="00567C82" w:rsidRDefault="00A23F9F" w:rsidP="00567C82">
      <w:pPr>
        <w:numPr>
          <w:ilvl w:val="0"/>
          <w:numId w:val="58"/>
        </w:numPr>
      </w:pPr>
      <w:r w:rsidRPr="00E43018">
        <w:rPr>
          <w:b/>
          <w:bCs/>
        </w:rPr>
        <w:t>TC3 – Verifica spostamento in passati:</w:t>
      </w:r>
      <w:r w:rsidRPr="00E43018">
        <w:t> Verifica che gli esami recuperati siano ora nella lista degli esami passati</w:t>
      </w:r>
    </w:p>
    <w:p w14:paraId="33CFB11C" w14:textId="60013B00" w:rsidR="00567C82" w:rsidRDefault="00567C82" w:rsidP="00567C82">
      <w:pPr>
        <w:rPr>
          <w:b/>
          <w:bCs/>
        </w:rPr>
      </w:pPr>
      <w:r w:rsidRPr="00567C82">
        <w:rPr>
          <w:b/>
          <w:bCs/>
        </w:rPr>
        <w:t>2.</w:t>
      </w:r>
      <w:r>
        <w:rPr>
          <w:b/>
          <w:bCs/>
        </w:rPr>
        <w:t>4</w:t>
      </w:r>
      <w:r w:rsidRPr="00567C82">
        <w:rPr>
          <w:b/>
          <w:bCs/>
        </w:rPr>
        <w:t xml:space="preserve"> Test su modello </w:t>
      </w:r>
      <w:r>
        <w:rPr>
          <w:b/>
          <w:bCs/>
        </w:rPr>
        <w:t>Calendario</w:t>
      </w:r>
    </w:p>
    <w:p w14:paraId="4BF47A0D" w14:textId="77777777" w:rsidR="00567C82" w:rsidRPr="00567C82" w:rsidRDefault="00567C82" w:rsidP="00567C82">
      <w:r w:rsidRPr="00567C82">
        <w:t>Il testing della classe Calendario mira a garantire la corretta gestione degli appuntamenti della clinica, assicurando il rispetto dei vincoli temporali (orari lavorativi, durata minima) e l'assenza di conflitti (sovrapposizioni) tra le prenotazioni.</w:t>
      </w:r>
    </w:p>
    <w:p w14:paraId="3A07E6DE" w14:textId="0497EE26" w:rsidR="00567C82" w:rsidRDefault="00567C82" w:rsidP="00567C82">
      <w:r w:rsidRPr="00567C82">
        <w:rPr>
          <w:b/>
          <w:bCs/>
        </w:rPr>
        <w:t>Metodologia Applicata</w:t>
      </w:r>
      <w:r>
        <w:rPr>
          <w:b/>
          <w:bCs/>
        </w:rPr>
        <w:t xml:space="preserve">: </w:t>
      </w:r>
      <w:r w:rsidRPr="00567C82">
        <w:t>i test sono stati progettati per:</w:t>
      </w:r>
      <w:r>
        <w:rPr>
          <w:b/>
          <w:bCs/>
        </w:rPr>
        <w:t xml:space="preserve"> </w:t>
      </w:r>
      <w:r w:rsidRPr="00567C82">
        <w:t>Identificare scenari tipici e anomali basati sulle specifiche funzionali</w:t>
      </w:r>
      <w:r>
        <w:t>, g</w:t>
      </w:r>
      <w:r w:rsidRPr="00567C82">
        <w:t>arantire la copertura minima delle classi di equivalenza</w:t>
      </w:r>
      <w:r>
        <w:t xml:space="preserve"> e v</w:t>
      </w:r>
      <w:r w:rsidRPr="00567C82">
        <w:t>erificare i comportamenti al limite delle specifiche (valori limite).</w:t>
      </w:r>
    </w:p>
    <w:p w14:paraId="2B91726D" w14:textId="77777777" w:rsidR="00567C82" w:rsidRPr="00567C82" w:rsidRDefault="00567C82" w:rsidP="00567C82">
      <w:pPr>
        <w:rPr>
          <w:b/>
          <w:bCs/>
        </w:rPr>
      </w:pPr>
      <w:r w:rsidRPr="00567C82">
        <w:rPr>
          <w:b/>
          <w:bCs/>
        </w:rPr>
        <w:t>Metodo: aggiungiAppuntamento(Animale a, String tipo, String desc, LocalDateTime inizio, LocalDateTime fine)</w:t>
      </w:r>
    </w:p>
    <w:p w14:paraId="05DF7FAA" w14:textId="77777777" w:rsidR="00567C82" w:rsidRPr="00567C82" w:rsidRDefault="00567C82" w:rsidP="00567C82">
      <w:r w:rsidRPr="00567C82">
        <w:t>Lo scopo del test è validare la creazione di un appuntamento, verificando che il sistema applichi correttamente i vincoli di business sugli orari e sulla durata.</w:t>
      </w:r>
    </w:p>
    <w:p w14:paraId="6A315BD8" w14:textId="77777777" w:rsidR="00567C82" w:rsidRPr="00567C82" w:rsidRDefault="00567C82" w:rsidP="00567C82">
      <w:r w:rsidRPr="00567C82">
        <w:rPr>
          <w:b/>
          <w:bCs/>
        </w:rPr>
        <w:t>Individuazione delle classi di equivalenza (Parametri temporali):</w:t>
      </w:r>
    </w:p>
    <w:p w14:paraId="029D6B6D" w14:textId="77777777" w:rsidR="00567C82" w:rsidRPr="00567C82" w:rsidRDefault="00567C82" w:rsidP="00567C82">
      <w:pPr>
        <w:numPr>
          <w:ilvl w:val="0"/>
          <w:numId w:val="61"/>
        </w:numPr>
      </w:pPr>
      <w:r w:rsidRPr="00567C82">
        <w:rPr>
          <w:b/>
          <w:bCs/>
        </w:rPr>
        <w:t>Per l'intervallo temporale:</w:t>
      </w:r>
    </w:p>
    <w:p w14:paraId="6C2EF509" w14:textId="77777777" w:rsidR="00567C82" w:rsidRPr="00567C82" w:rsidRDefault="00567C82" w:rsidP="00567C82">
      <w:pPr>
        <w:numPr>
          <w:ilvl w:val="1"/>
          <w:numId w:val="61"/>
        </w:numPr>
      </w:pPr>
      <w:r w:rsidRPr="00567C82">
        <w:rPr>
          <w:b/>
          <w:bCs/>
        </w:rPr>
        <w:t>CE1 (Valida):</w:t>
      </w:r>
      <w:r w:rsidRPr="00567C82">
        <w:t xml:space="preserve"> {inizio &lt; fine}</w:t>
      </w:r>
    </w:p>
    <w:p w14:paraId="607B3C34" w14:textId="77777777" w:rsidR="00567C82" w:rsidRPr="00567C82" w:rsidRDefault="00567C82" w:rsidP="00567C82">
      <w:pPr>
        <w:numPr>
          <w:ilvl w:val="1"/>
          <w:numId w:val="61"/>
        </w:numPr>
      </w:pPr>
      <w:r w:rsidRPr="00567C82">
        <w:rPr>
          <w:b/>
          <w:bCs/>
        </w:rPr>
        <w:t>CE2 (Non valida):</w:t>
      </w:r>
      <w:r w:rsidRPr="00567C82">
        <w:t xml:space="preserve"> {fine &lt; inizio}</w:t>
      </w:r>
    </w:p>
    <w:p w14:paraId="72C170E0" w14:textId="77777777" w:rsidR="00567C82" w:rsidRPr="00567C82" w:rsidRDefault="00567C82" w:rsidP="00567C82">
      <w:pPr>
        <w:numPr>
          <w:ilvl w:val="0"/>
          <w:numId w:val="61"/>
        </w:numPr>
      </w:pPr>
      <w:r w:rsidRPr="00567C82">
        <w:rPr>
          <w:b/>
          <w:bCs/>
        </w:rPr>
        <w:t>Per la durata:</w:t>
      </w:r>
    </w:p>
    <w:p w14:paraId="0214475A" w14:textId="77777777" w:rsidR="00567C82" w:rsidRPr="00567C82" w:rsidRDefault="00567C82" w:rsidP="00567C82">
      <w:pPr>
        <w:numPr>
          <w:ilvl w:val="1"/>
          <w:numId w:val="61"/>
        </w:numPr>
      </w:pPr>
      <w:r w:rsidRPr="00567C82">
        <w:rPr>
          <w:b/>
          <w:bCs/>
        </w:rPr>
        <w:lastRenderedPageBreak/>
        <w:t>CE3 (Valida):</w:t>
      </w:r>
      <w:r w:rsidRPr="00567C82">
        <w:t xml:space="preserve"> {durata ≥ 1 ora}</w:t>
      </w:r>
    </w:p>
    <w:p w14:paraId="5F01F27A" w14:textId="77777777" w:rsidR="00567C82" w:rsidRPr="00567C82" w:rsidRDefault="00567C82" w:rsidP="00567C82">
      <w:pPr>
        <w:numPr>
          <w:ilvl w:val="1"/>
          <w:numId w:val="61"/>
        </w:numPr>
      </w:pPr>
      <w:r w:rsidRPr="00567C82">
        <w:rPr>
          <w:b/>
          <w:bCs/>
        </w:rPr>
        <w:t>CE4 (Non valida):</w:t>
      </w:r>
      <w:r w:rsidRPr="00567C82">
        <w:t xml:space="preserve"> {durata &lt; 1 ora}</w:t>
      </w:r>
    </w:p>
    <w:p w14:paraId="68C027A8" w14:textId="77777777" w:rsidR="00567C82" w:rsidRPr="00567C82" w:rsidRDefault="00567C82" w:rsidP="00567C82">
      <w:pPr>
        <w:numPr>
          <w:ilvl w:val="0"/>
          <w:numId w:val="61"/>
        </w:numPr>
      </w:pPr>
      <w:r w:rsidRPr="00567C82">
        <w:rPr>
          <w:b/>
          <w:bCs/>
        </w:rPr>
        <w:t>Per la precisione dell'orario:</w:t>
      </w:r>
    </w:p>
    <w:p w14:paraId="2EBE5A1C" w14:textId="77777777" w:rsidR="00567C82" w:rsidRPr="00567C82" w:rsidRDefault="00567C82" w:rsidP="00567C82">
      <w:pPr>
        <w:numPr>
          <w:ilvl w:val="1"/>
          <w:numId w:val="61"/>
        </w:numPr>
      </w:pPr>
      <w:r w:rsidRPr="00567C82">
        <w:rPr>
          <w:b/>
          <w:bCs/>
        </w:rPr>
        <w:t>CE5 (Valida):</w:t>
      </w:r>
      <w:r w:rsidRPr="00567C82">
        <w:t xml:space="preserve"> {minuti di inizio e fine = 00} (orario intero)</w:t>
      </w:r>
    </w:p>
    <w:p w14:paraId="5793A43C" w14:textId="77777777" w:rsidR="00567C82" w:rsidRPr="00567C82" w:rsidRDefault="00567C82" w:rsidP="00567C82">
      <w:pPr>
        <w:numPr>
          <w:ilvl w:val="1"/>
          <w:numId w:val="61"/>
        </w:numPr>
      </w:pPr>
      <w:r w:rsidRPr="00567C82">
        <w:rPr>
          <w:b/>
          <w:bCs/>
        </w:rPr>
        <w:t>CE6 (Non valida):</w:t>
      </w:r>
      <w:r w:rsidRPr="00567C82">
        <w:t xml:space="preserve"> {minuti di inizio o fine ≠ 00}</w:t>
      </w:r>
    </w:p>
    <w:p w14:paraId="56107740" w14:textId="77777777" w:rsidR="00567C82" w:rsidRPr="00567C82" w:rsidRDefault="00567C82" w:rsidP="00567C82">
      <w:pPr>
        <w:numPr>
          <w:ilvl w:val="0"/>
          <w:numId w:val="61"/>
        </w:numPr>
      </w:pPr>
      <w:r w:rsidRPr="00567C82">
        <w:rPr>
          <w:b/>
          <w:bCs/>
        </w:rPr>
        <w:t>Per l'orario lavorativo (8:00 - 18:00):</w:t>
      </w:r>
    </w:p>
    <w:p w14:paraId="50BBA9D7" w14:textId="77777777" w:rsidR="00567C82" w:rsidRPr="00567C82" w:rsidRDefault="00567C82" w:rsidP="00567C82">
      <w:pPr>
        <w:numPr>
          <w:ilvl w:val="1"/>
          <w:numId w:val="61"/>
        </w:numPr>
      </w:pPr>
      <w:r w:rsidRPr="00567C82">
        <w:rPr>
          <w:b/>
          <w:bCs/>
        </w:rPr>
        <w:t>CE7 (Valida):</w:t>
      </w:r>
      <w:r w:rsidRPr="00567C82">
        <w:t xml:space="preserve"> {orario compreso tra le 08:00 e le 18:00}</w:t>
      </w:r>
    </w:p>
    <w:p w14:paraId="4A6F83E8" w14:textId="77777777" w:rsidR="00567C82" w:rsidRPr="00567C82" w:rsidRDefault="00567C82" w:rsidP="00567C82">
      <w:pPr>
        <w:numPr>
          <w:ilvl w:val="1"/>
          <w:numId w:val="61"/>
        </w:numPr>
      </w:pPr>
      <w:r w:rsidRPr="00567C82">
        <w:rPr>
          <w:b/>
          <w:bCs/>
        </w:rPr>
        <w:t>CE8 (Non valida):</w:t>
      </w:r>
      <w:r w:rsidRPr="00567C82">
        <w:t xml:space="preserve"> {inizio &lt; 08:00 o fine &gt; 18:00}</w:t>
      </w:r>
    </w:p>
    <w:p w14:paraId="33243D37" w14:textId="77777777" w:rsidR="00567C82" w:rsidRPr="00567C82" w:rsidRDefault="00567C82" w:rsidP="00567C82">
      <w:pPr>
        <w:numPr>
          <w:ilvl w:val="0"/>
          <w:numId w:val="61"/>
        </w:numPr>
      </w:pPr>
      <w:r w:rsidRPr="00567C82">
        <w:rPr>
          <w:b/>
          <w:bCs/>
        </w:rPr>
        <w:t>Per la coerenza della data:</w:t>
      </w:r>
    </w:p>
    <w:p w14:paraId="104D29F8" w14:textId="77777777" w:rsidR="00567C82" w:rsidRPr="00567C82" w:rsidRDefault="00567C82" w:rsidP="00567C82">
      <w:pPr>
        <w:numPr>
          <w:ilvl w:val="1"/>
          <w:numId w:val="61"/>
        </w:numPr>
      </w:pPr>
      <w:r w:rsidRPr="00567C82">
        <w:rPr>
          <w:b/>
          <w:bCs/>
        </w:rPr>
        <w:t>CE9 (Valida):</w:t>
      </w:r>
      <w:r w:rsidRPr="00567C82">
        <w:t xml:space="preserve"> {inizio e fine nello stesso giorno}</w:t>
      </w:r>
    </w:p>
    <w:p w14:paraId="7B4FD167" w14:textId="77777777" w:rsidR="00567C82" w:rsidRPr="00567C82" w:rsidRDefault="00567C82" w:rsidP="00567C82">
      <w:pPr>
        <w:numPr>
          <w:ilvl w:val="1"/>
          <w:numId w:val="61"/>
        </w:numPr>
      </w:pPr>
      <w:r w:rsidRPr="00567C82">
        <w:rPr>
          <w:b/>
          <w:bCs/>
        </w:rPr>
        <w:t>CE10 (Non valida):</w:t>
      </w:r>
      <w:r w:rsidRPr="00567C82">
        <w:t xml:space="preserve"> {inizio e fine in giorni diversi}</w:t>
      </w:r>
    </w:p>
    <w:p w14:paraId="4021531B" w14:textId="77777777" w:rsidR="00567C82" w:rsidRPr="00567C82" w:rsidRDefault="00567C82" w:rsidP="00567C82">
      <w:r w:rsidRPr="00567C82">
        <w:rPr>
          <w:b/>
          <w:bCs/>
        </w:rPr>
        <w:t>Strategia di test:</w:t>
      </w:r>
      <w:r w:rsidRPr="00567C82">
        <w:t xml:space="preserve"> La strategia copre il caso ideale di inserimento e tutte le violazioni dei vincoli che devono sollevare una IllegalArgumentException.</w:t>
      </w:r>
    </w:p>
    <w:p w14:paraId="597E01DB" w14:textId="77777777" w:rsidR="00567C82" w:rsidRPr="00567C82" w:rsidRDefault="00567C82" w:rsidP="00567C82">
      <w:r w:rsidRPr="00567C82">
        <w:rPr>
          <w:b/>
          <w:bCs/>
        </w:rPr>
        <w:t>Casi di test implementati:</w:t>
      </w:r>
    </w:p>
    <w:p w14:paraId="521A2099" w14:textId="77777777" w:rsidR="00567C82" w:rsidRPr="00567C82" w:rsidRDefault="00567C82" w:rsidP="00567C82">
      <w:pPr>
        <w:numPr>
          <w:ilvl w:val="0"/>
          <w:numId w:val="62"/>
        </w:numPr>
      </w:pPr>
      <w:r w:rsidRPr="00567C82">
        <w:rPr>
          <w:b/>
          <w:bCs/>
        </w:rPr>
        <w:t>TC1 – Appuntamento Valido (CE1, CE3, CE5, CE7, CE9):</w:t>
      </w:r>
      <w:r w:rsidRPr="00567C82">
        <w:t xml:space="preserve"> Verifica l'aggiunta di un appuntamento conforme a tutti i requisiti.</w:t>
      </w:r>
    </w:p>
    <w:p w14:paraId="4F6178F4" w14:textId="77777777" w:rsidR="00567C82" w:rsidRPr="00567C82" w:rsidRDefault="00567C82" w:rsidP="00567C82">
      <w:pPr>
        <w:numPr>
          <w:ilvl w:val="0"/>
          <w:numId w:val="62"/>
        </w:numPr>
      </w:pPr>
      <w:r w:rsidRPr="00567C82">
        <w:rPr>
          <w:b/>
          <w:bCs/>
        </w:rPr>
        <w:t>TC2 – Errori di Validazione (CE2, CE4, CE6, CE8, CE10):</w:t>
      </w:r>
    </w:p>
    <w:p w14:paraId="696A0DA4" w14:textId="77777777" w:rsidR="00567C82" w:rsidRPr="00567C82" w:rsidRDefault="00567C82" w:rsidP="00567C82">
      <w:pPr>
        <w:numPr>
          <w:ilvl w:val="1"/>
          <w:numId w:val="62"/>
        </w:numPr>
      </w:pPr>
      <w:r w:rsidRPr="00567C82">
        <w:t>Verifica il fallimento se la fine precede l'inizio.</w:t>
      </w:r>
    </w:p>
    <w:p w14:paraId="249A4716" w14:textId="77777777" w:rsidR="00567C82" w:rsidRPr="00567C82" w:rsidRDefault="00567C82" w:rsidP="00567C82">
      <w:pPr>
        <w:numPr>
          <w:ilvl w:val="1"/>
          <w:numId w:val="62"/>
        </w:numPr>
      </w:pPr>
      <w:r w:rsidRPr="00567C82">
        <w:t>Verifica il fallimento per durate inferiori a 60 minuti.</w:t>
      </w:r>
    </w:p>
    <w:p w14:paraId="4DA5F028" w14:textId="3CE670EE" w:rsidR="00567C82" w:rsidRPr="00567C82" w:rsidRDefault="00567C82" w:rsidP="00567C82">
      <w:pPr>
        <w:numPr>
          <w:ilvl w:val="1"/>
          <w:numId w:val="62"/>
        </w:numPr>
      </w:pPr>
      <w:r w:rsidRPr="00567C82">
        <w:t xml:space="preserve">Verifica il fallimento per orari non </w:t>
      </w:r>
      <w:r>
        <w:t>interi</w:t>
      </w:r>
      <w:r w:rsidRPr="00567C82">
        <w:t xml:space="preserve"> (es. 9:15).</w:t>
      </w:r>
    </w:p>
    <w:p w14:paraId="71FB0E36" w14:textId="77777777" w:rsidR="00567C82" w:rsidRPr="00567C82" w:rsidRDefault="00567C82" w:rsidP="00567C82">
      <w:pPr>
        <w:numPr>
          <w:ilvl w:val="1"/>
          <w:numId w:val="62"/>
        </w:numPr>
      </w:pPr>
      <w:r w:rsidRPr="00567C82">
        <w:t>Verifica il blocco di appuntamenti fuori orario lavorativo (prima delle 8 o dopo le 18).</w:t>
      </w:r>
    </w:p>
    <w:p w14:paraId="475D2C19" w14:textId="77777777" w:rsidR="00567C82" w:rsidRPr="00567C82" w:rsidRDefault="00567C82" w:rsidP="00567C82">
      <w:pPr>
        <w:numPr>
          <w:ilvl w:val="1"/>
          <w:numId w:val="62"/>
        </w:numPr>
      </w:pPr>
      <w:r w:rsidRPr="00567C82">
        <w:t>Verifica il divieto di appuntamenti che scavalcano la mezzanotte.</w:t>
      </w:r>
    </w:p>
    <w:p w14:paraId="5705FC09" w14:textId="77777777" w:rsidR="00567C82" w:rsidRPr="00567C82" w:rsidRDefault="00567C82" w:rsidP="00567C82">
      <w:r w:rsidRPr="00567C82">
        <w:t>Si verifica che il sistema impedisca la prenotazione di appuntamenti che confliggono temporalmente con quelli già esistenti.</w:t>
      </w:r>
    </w:p>
    <w:p w14:paraId="1BA2DBA9" w14:textId="77777777" w:rsidR="00567C82" w:rsidRPr="00567C82" w:rsidRDefault="00567C82" w:rsidP="00567C82">
      <w:r w:rsidRPr="00567C82">
        <w:rPr>
          <w:b/>
          <w:bCs/>
        </w:rPr>
        <w:t>Individuazione delle classi di equivalenza (Stato del Calendario):</w:t>
      </w:r>
    </w:p>
    <w:p w14:paraId="51D19592" w14:textId="77777777" w:rsidR="00567C82" w:rsidRPr="00567C82" w:rsidRDefault="00567C82" w:rsidP="00567C82">
      <w:pPr>
        <w:numPr>
          <w:ilvl w:val="0"/>
          <w:numId w:val="63"/>
        </w:numPr>
      </w:pPr>
      <w:r w:rsidRPr="00567C82">
        <w:rPr>
          <w:b/>
          <w:bCs/>
        </w:rPr>
        <w:t>CE1 (Valida – Nessun conflitto):</w:t>
      </w:r>
      <w:r w:rsidRPr="00567C82">
        <w:t xml:space="preserve"> {L'intervallo [inizio, fine] è libero}</w:t>
      </w:r>
    </w:p>
    <w:p w14:paraId="7063DE33" w14:textId="77777777" w:rsidR="00567C82" w:rsidRPr="00567C82" w:rsidRDefault="00567C82" w:rsidP="00567C82">
      <w:pPr>
        <w:numPr>
          <w:ilvl w:val="0"/>
          <w:numId w:val="63"/>
        </w:numPr>
      </w:pPr>
      <w:r w:rsidRPr="00567C82">
        <w:rPr>
          <w:b/>
          <w:bCs/>
        </w:rPr>
        <w:t>CE2 (Non valida – Sovrapposizione totale):</w:t>
      </w:r>
      <w:r w:rsidRPr="00567C82">
        <w:t xml:space="preserve"> {L'intervallo coincide esattamente con uno esistente}</w:t>
      </w:r>
    </w:p>
    <w:p w14:paraId="42503467" w14:textId="77777777" w:rsidR="00567C82" w:rsidRPr="00567C82" w:rsidRDefault="00567C82" w:rsidP="00567C82">
      <w:pPr>
        <w:numPr>
          <w:ilvl w:val="0"/>
          <w:numId w:val="63"/>
        </w:numPr>
      </w:pPr>
      <w:r w:rsidRPr="00567C82">
        <w:rPr>
          <w:b/>
          <w:bCs/>
        </w:rPr>
        <w:t>CE3 (Non valida – Sovrapposizione parziale):</w:t>
      </w:r>
      <w:r w:rsidRPr="00567C82">
        <w:t xml:space="preserve"> {L'inizio o la fine cadono all'interno di un appuntamento esistente}</w:t>
      </w:r>
    </w:p>
    <w:p w14:paraId="19F72039" w14:textId="77777777" w:rsidR="00567C82" w:rsidRPr="00567C82" w:rsidRDefault="00567C82" w:rsidP="00567C82">
      <w:pPr>
        <w:numPr>
          <w:ilvl w:val="0"/>
          <w:numId w:val="63"/>
        </w:numPr>
      </w:pPr>
      <w:r w:rsidRPr="00567C82">
        <w:rPr>
          <w:b/>
          <w:bCs/>
        </w:rPr>
        <w:t>CE4 (Non valida – Inclusione):</w:t>
      </w:r>
      <w:r w:rsidRPr="00567C82">
        <w:t xml:space="preserve"> {Il nuovo appuntamento contiene interamente quello esistente}</w:t>
      </w:r>
    </w:p>
    <w:p w14:paraId="389BE527" w14:textId="77777777" w:rsidR="00567C82" w:rsidRPr="00567C82" w:rsidRDefault="00567C82" w:rsidP="00567C82">
      <w:r w:rsidRPr="00567C82">
        <w:rPr>
          <w:b/>
          <w:bCs/>
        </w:rPr>
        <w:t>Valori Limite (Adiacenza):</w:t>
      </w:r>
    </w:p>
    <w:p w14:paraId="4FB2D6B8" w14:textId="77777777" w:rsidR="00567C82" w:rsidRPr="00567C82" w:rsidRDefault="00567C82" w:rsidP="00567C82">
      <w:pPr>
        <w:numPr>
          <w:ilvl w:val="0"/>
          <w:numId w:val="64"/>
        </w:numPr>
      </w:pPr>
      <w:r w:rsidRPr="00567C82">
        <w:rPr>
          <w:b/>
          <w:bCs/>
        </w:rPr>
        <w:t>VL1:</w:t>
      </w:r>
      <w:r w:rsidRPr="00567C82">
        <w:t xml:space="preserve"> {Fine nuovo appuntamento = Inizio appuntamento esistente} (Consentito)</w:t>
      </w:r>
    </w:p>
    <w:p w14:paraId="1AE42A9C" w14:textId="77777777" w:rsidR="00567C82" w:rsidRPr="00567C82" w:rsidRDefault="00567C82" w:rsidP="00567C82">
      <w:pPr>
        <w:numPr>
          <w:ilvl w:val="0"/>
          <w:numId w:val="64"/>
        </w:numPr>
      </w:pPr>
      <w:r w:rsidRPr="00567C82">
        <w:rPr>
          <w:b/>
          <w:bCs/>
        </w:rPr>
        <w:lastRenderedPageBreak/>
        <w:t>VL2:</w:t>
      </w:r>
      <w:r w:rsidRPr="00567C82">
        <w:t xml:space="preserve"> {Inizio nuovo appuntamento = Fine appuntamento esistente} (Consentito)</w:t>
      </w:r>
    </w:p>
    <w:p w14:paraId="3E436D60" w14:textId="77777777" w:rsidR="00567C82" w:rsidRPr="00567C82" w:rsidRDefault="00567C82" w:rsidP="00567C82">
      <w:r w:rsidRPr="00567C82">
        <w:rPr>
          <w:b/>
          <w:bCs/>
        </w:rPr>
        <w:t>Strategia di test:</w:t>
      </w:r>
      <w:r w:rsidRPr="00567C82">
        <w:t xml:space="preserve"> Assicurare che ogni tentativo di sovrapposizione sollevi una SovrapposizioneAppuntamentoException, mentre l'adiacenza perfetta sia permessa.</w:t>
      </w:r>
    </w:p>
    <w:p w14:paraId="3BC7D963" w14:textId="77777777" w:rsidR="00567C82" w:rsidRPr="00567C82" w:rsidRDefault="00567C82" w:rsidP="00567C82">
      <w:r w:rsidRPr="00567C82">
        <w:rPr>
          <w:b/>
          <w:bCs/>
        </w:rPr>
        <w:t>Casi di test implementati:</w:t>
      </w:r>
    </w:p>
    <w:p w14:paraId="7CEB78D0" w14:textId="77777777" w:rsidR="00567C82" w:rsidRPr="00567C82" w:rsidRDefault="00567C82" w:rsidP="00567C82">
      <w:pPr>
        <w:numPr>
          <w:ilvl w:val="0"/>
          <w:numId w:val="65"/>
        </w:numPr>
      </w:pPr>
      <w:r w:rsidRPr="00567C82">
        <w:rPr>
          <w:b/>
          <w:bCs/>
        </w:rPr>
        <w:t>TC1 – Sovrapposizione Totale/Parziale (CE2, CE3, CE4):</w:t>
      </w:r>
      <w:r w:rsidRPr="00567C82">
        <w:t xml:space="preserve"> Verifica che appuntamenti identici, che iniziano durante, finiscono durante o che "abbracciano" un impegno esistente vengano rifiutati.</w:t>
      </w:r>
    </w:p>
    <w:p w14:paraId="7086B933" w14:textId="77777777" w:rsidR="00567C82" w:rsidRPr="00567C82" w:rsidRDefault="00567C82" w:rsidP="00567C82">
      <w:pPr>
        <w:numPr>
          <w:ilvl w:val="0"/>
          <w:numId w:val="65"/>
        </w:numPr>
      </w:pPr>
      <w:r w:rsidRPr="00567C82">
        <w:rPr>
          <w:b/>
          <w:bCs/>
        </w:rPr>
        <w:t>TC2 – Verifica Adiacenza (VL1, VL2):</w:t>
      </w:r>
      <w:r w:rsidRPr="00567C82">
        <w:t xml:space="preserve"> Verifica che sia possibile fissare un appuntamento che inizi esattamente nel momento in cui ne finisce un altro (adiacenza), garantendo la massima efficienza del calendario.</w:t>
      </w:r>
    </w:p>
    <w:p w14:paraId="561BCDBD" w14:textId="77777777" w:rsidR="00567C82" w:rsidRDefault="00567C82" w:rsidP="00567C82"/>
    <w:sectPr w:rsidR="00567C82">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84792"/>
    <w:multiLevelType w:val="multilevel"/>
    <w:tmpl w:val="C69866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621399"/>
    <w:multiLevelType w:val="multilevel"/>
    <w:tmpl w:val="F2BEFA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1C76F0"/>
    <w:multiLevelType w:val="multilevel"/>
    <w:tmpl w:val="4B44C0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777CA3"/>
    <w:multiLevelType w:val="multilevel"/>
    <w:tmpl w:val="B71C5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230BA3"/>
    <w:multiLevelType w:val="multilevel"/>
    <w:tmpl w:val="28AE2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1C51C0"/>
    <w:multiLevelType w:val="multilevel"/>
    <w:tmpl w:val="E5DCE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E90E7A"/>
    <w:multiLevelType w:val="multilevel"/>
    <w:tmpl w:val="FE78C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466321"/>
    <w:multiLevelType w:val="multilevel"/>
    <w:tmpl w:val="61743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C57044"/>
    <w:multiLevelType w:val="multilevel"/>
    <w:tmpl w:val="472CB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CF5A9E"/>
    <w:multiLevelType w:val="multilevel"/>
    <w:tmpl w:val="32BA52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36F4BD9"/>
    <w:multiLevelType w:val="multilevel"/>
    <w:tmpl w:val="230CD8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4930D9E"/>
    <w:multiLevelType w:val="multilevel"/>
    <w:tmpl w:val="318C4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D60EB9"/>
    <w:multiLevelType w:val="hybridMultilevel"/>
    <w:tmpl w:val="1ED679C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15464894"/>
    <w:multiLevelType w:val="multilevel"/>
    <w:tmpl w:val="3A24C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BC0528"/>
    <w:multiLevelType w:val="multilevel"/>
    <w:tmpl w:val="00CCE8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6B429A8"/>
    <w:multiLevelType w:val="multilevel"/>
    <w:tmpl w:val="9C3E7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B85332"/>
    <w:multiLevelType w:val="multilevel"/>
    <w:tmpl w:val="CFCC4E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B4F6B30"/>
    <w:multiLevelType w:val="hybridMultilevel"/>
    <w:tmpl w:val="B9E640A4"/>
    <w:lvl w:ilvl="0" w:tplc="0410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1B9C5B69"/>
    <w:multiLevelType w:val="multilevel"/>
    <w:tmpl w:val="3DB48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6C6F89"/>
    <w:multiLevelType w:val="multilevel"/>
    <w:tmpl w:val="4A7276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F746ED3"/>
    <w:multiLevelType w:val="multilevel"/>
    <w:tmpl w:val="ABB86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FCA33DF"/>
    <w:multiLevelType w:val="multilevel"/>
    <w:tmpl w:val="575E3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FEF4196"/>
    <w:multiLevelType w:val="hybridMultilevel"/>
    <w:tmpl w:val="00ACFD4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 w15:restartNumberingAfterBreak="0">
    <w:nsid w:val="20E81ECE"/>
    <w:multiLevelType w:val="multilevel"/>
    <w:tmpl w:val="EC82F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1166E33"/>
    <w:multiLevelType w:val="multilevel"/>
    <w:tmpl w:val="E9088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1FA266D"/>
    <w:multiLevelType w:val="multilevel"/>
    <w:tmpl w:val="DBBC3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2DB62EB"/>
    <w:multiLevelType w:val="multilevel"/>
    <w:tmpl w:val="44FE1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4B27134"/>
    <w:multiLevelType w:val="multilevel"/>
    <w:tmpl w:val="644AE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539425E"/>
    <w:multiLevelType w:val="multilevel"/>
    <w:tmpl w:val="809EBB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69D1768"/>
    <w:multiLevelType w:val="multilevel"/>
    <w:tmpl w:val="534CDF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4585338"/>
    <w:multiLevelType w:val="multilevel"/>
    <w:tmpl w:val="A6745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55F38FC"/>
    <w:multiLevelType w:val="multilevel"/>
    <w:tmpl w:val="C9E85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65B0DCC"/>
    <w:multiLevelType w:val="multilevel"/>
    <w:tmpl w:val="E52C86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7C95870"/>
    <w:multiLevelType w:val="multilevel"/>
    <w:tmpl w:val="00BA5C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824089B"/>
    <w:multiLevelType w:val="multilevel"/>
    <w:tmpl w:val="C47C83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93D25F2"/>
    <w:multiLevelType w:val="multilevel"/>
    <w:tmpl w:val="DE666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BAE3142"/>
    <w:multiLevelType w:val="multilevel"/>
    <w:tmpl w:val="EF3C5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DE54AEA"/>
    <w:multiLevelType w:val="multilevel"/>
    <w:tmpl w:val="6BF65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E854073"/>
    <w:multiLevelType w:val="multilevel"/>
    <w:tmpl w:val="8B1EA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24F256B"/>
    <w:multiLevelType w:val="multilevel"/>
    <w:tmpl w:val="8B9C5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A834188"/>
    <w:multiLevelType w:val="multilevel"/>
    <w:tmpl w:val="5A829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CD834BE"/>
    <w:multiLevelType w:val="multilevel"/>
    <w:tmpl w:val="2DBE5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0883E73"/>
    <w:multiLevelType w:val="multilevel"/>
    <w:tmpl w:val="FC82B5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25E1F44"/>
    <w:multiLevelType w:val="multilevel"/>
    <w:tmpl w:val="5C5A5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2F9559B"/>
    <w:multiLevelType w:val="multilevel"/>
    <w:tmpl w:val="C59C73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3A47E7D"/>
    <w:multiLevelType w:val="multilevel"/>
    <w:tmpl w:val="AF26DE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7A949CF"/>
    <w:multiLevelType w:val="multilevel"/>
    <w:tmpl w:val="C188F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B6339F8"/>
    <w:multiLevelType w:val="multilevel"/>
    <w:tmpl w:val="351E15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FCB3251"/>
    <w:multiLevelType w:val="multilevel"/>
    <w:tmpl w:val="21203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FEB7574"/>
    <w:multiLevelType w:val="multilevel"/>
    <w:tmpl w:val="56A0B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30C0DE4"/>
    <w:multiLevelType w:val="hybridMultilevel"/>
    <w:tmpl w:val="3000CD30"/>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1" w15:restartNumberingAfterBreak="0">
    <w:nsid w:val="650D723C"/>
    <w:multiLevelType w:val="multilevel"/>
    <w:tmpl w:val="93222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55A0937"/>
    <w:multiLevelType w:val="multilevel"/>
    <w:tmpl w:val="8D6271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773036D"/>
    <w:multiLevelType w:val="multilevel"/>
    <w:tmpl w:val="2EBC36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7F9076D"/>
    <w:multiLevelType w:val="multilevel"/>
    <w:tmpl w:val="116CB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C235952"/>
    <w:multiLevelType w:val="multilevel"/>
    <w:tmpl w:val="F552DD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D411D04"/>
    <w:multiLevelType w:val="multilevel"/>
    <w:tmpl w:val="BF944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4541CF7"/>
    <w:multiLevelType w:val="multilevel"/>
    <w:tmpl w:val="B0F09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536716E"/>
    <w:multiLevelType w:val="hybridMultilevel"/>
    <w:tmpl w:val="C6984F58"/>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9" w15:restartNumberingAfterBreak="0">
    <w:nsid w:val="76C65EA9"/>
    <w:multiLevelType w:val="multilevel"/>
    <w:tmpl w:val="9AB20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782069F"/>
    <w:multiLevelType w:val="multilevel"/>
    <w:tmpl w:val="6F928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8051C94"/>
    <w:multiLevelType w:val="multilevel"/>
    <w:tmpl w:val="38BA8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A877174"/>
    <w:multiLevelType w:val="multilevel"/>
    <w:tmpl w:val="605C4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AB11A33"/>
    <w:multiLevelType w:val="multilevel"/>
    <w:tmpl w:val="9F786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ADF086F"/>
    <w:multiLevelType w:val="multilevel"/>
    <w:tmpl w:val="6D9C6F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35307673">
    <w:abstractNumId w:val="53"/>
  </w:num>
  <w:num w:numId="2" w16cid:durableId="472674790">
    <w:abstractNumId w:val="38"/>
  </w:num>
  <w:num w:numId="3" w16cid:durableId="1265457901">
    <w:abstractNumId w:val="45"/>
  </w:num>
  <w:num w:numId="4" w16cid:durableId="220100997">
    <w:abstractNumId w:val="8"/>
  </w:num>
  <w:num w:numId="5" w16cid:durableId="120273899">
    <w:abstractNumId w:val="28"/>
  </w:num>
  <w:num w:numId="6" w16cid:durableId="2145073201">
    <w:abstractNumId w:val="56"/>
  </w:num>
  <w:num w:numId="7" w16cid:durableId="2082478823">
    <w:abstractNumId w:val="52"/>
  </w:num>
  <w:num w:numId="8" w16cid:durableId="1473711556">
    <w:abstractNumId w:val="35"/>
  </w:num>
  <w:num w:numId="9" w16cid:durableId="2071463846">
    <w:abstractNumId w:val="34"/>
  </w:num>
  <w:num w:numId="10" w16cid:durableId="317610381">
    <w:abstractNumId w:val="20"/>
  </w:num>
  <w:num w:numId="11" w16cid:durableId="1646659453">
    <w:abstractNumId w:val="10"/>
  </w:num>
  <w:num w:numId="12" w16cid:durableId="2115174511">
    <w:abstractNumId w:val="63"/>
  </w:num>
  <w:num w:numId="13" w16cid:durableId="100608608">
    <w:abstractNumId w:val="48"/>
  </w:num>
  <w:num w:numId="14" w16cid:durableId="1619943516">
    <w:abstractNumId w:val="2"/>
  </w:num>
  <w:num w:numId="15" w16cid:durableId="2061632095">
    <w:abstractNumId w:val="57"/>
  </w:num>
  <w:num w:numId="16" w16cid:durableId="614479810">
    <w:abstractNumId w:val="21"/>
  </w:num>
  <w:num w:numId="17" w16cid:durableId="563878550">
    <w:abstractNumId w:val="16"/>
  </w:num>
  <w:num w:numId="18" w16cid:durableId="1330596106">
    <w:abstractNumId w:val="30"/>
  </w:num>
  <w:num w:numId="19" w16cid:durableId="894197668">
    <w:abstractNumId w:val="1"/>
  </w:num>
  <w:num w:numId="20" w16cid:durableId="1176270023">
    <w:abstractNumId w:val="46"/>
  </w:num>
  <w:num w:numId="21" w16cid:durableId="791292983">
    <w:abstractNumId w:val="0"/>
  </w:num>
  <w:num w:numId="22" w16cid:durableId="1927492511">
    <w:abstractNumId w:val="60"/>
  </w:num>
  <w:num w:numId="23" w16cid:durableId="196819874">
    <w:abstractNumId w:val="22"/>
  </w:num>
  <w:num w:numId="24" w16cid:durableId="1123423386">
    <w:abstractNumId w:val="12"/>
  </w:num>
  <w:num w:numId="25" w16cid:durableId="1648169039">
    <w:abstractNumId w:val="17"/>
  </w:num>
  <w:num w:numId="26" w16cid:durableId="577981888">
    <w:abstractNumId w:val="58"/>
  </w:num>
  <w:num w:numId="27" w16cid:durableId="490372793">
    <w:abstractNumId w:val="50"/>
  </w:num>
  <w:num w:numId="28" w16cid:durableId="352466280">
    <w:abstractNumId w:val="37"/>
  </w:num>
  <w:num w:numId="29" w16cid:durableId="2016883071">
    <w:abstractNumId w:val="14"/>
  </w:num>
  <w:num w:numId="30" w16cid:durableId="1498417582">
    <w:abstractNumId w:val="23"/>
  </w:num>
  <w:num w:numId="31" w16cid:durableId="1260797331">
    <w:abstractNumId w:val="3"/>
  </w:num>
  <w:num w:numId="32" w16cid:durableId="1523208472">
    <w:abstractNumId w:val="64"/>
  </w:num>
  <w:num w:numId="33" w16cid:durableId="1626429375">
    <w:abstractNumId w:val="41"/>
  </w:num>
  <w:num w:numId="34" w16cid:durableId="1466116121">
    <w:abstractNumId w:val="5"/>
  </w:num>
  <w:num w:numId="35" w16cid:durableId="566493638">
    <w:abstractNumId w:val="59"/>
  </w:num>
  <w:num w:numId="36" w16cid:durableId="16124504">
    <w:abstractNumId w:val="29"/>
  </w:num>
  <w:num w:numId="37" w16cid:durableId="1333606131">
    <w:abstractNumId w:val="62"/>
  </w:num>
  <w:num w:numId="38" w16cid:durableId="1023092678">
    <w:abstractNumId w:val="39"/>
  </w:num>
  <w:num w:numId="39" w16cid:durableId="1928684432">
    <w:abstractNumId w:val="15"/>
  </w:num>
  <w:num w:numId="40" w16cid:durableId="359287226">
    <w:abstractNumId w:val="47"/>
  </w:num>
  <w:num w:numId="41" w16cid:durableId="100033149">
    <w:abstractNumId w:val="31"/>
  </w:num>
  <w:num w:numId="42" w16cid:durableId="438183134">
    <w:abstractNumId w:val="13"/>
  </w:num>
  <w:num w:numId="43" w16cid:durableId="100103996">
    <w:abstractNumId w:val="19"/>
  </w:num>
  <w:num w:numId="44" w16cid:durableId="1808544252">
    <w:abstractNumId w:val="18"/>
  </w:num>
  <w:num w:numId="45" w16cid:durableId="1600485326">
    <w:abstractNumId w:val="40"/>
  </w:num>
  <w:num w:numId="46" w16cid:durableId="636833914">
    <w:abstractNumId w:val="61"/>
  </w:num>
  <w:num w:numId="47" w16cid:durableId="741489689">
    <w:abstractNumId w:val="9"/>
  </w:num>
  <w:num w:numId="48" w16cid:durableId="1184979851">
    <w:abstractNumId w:val="43"/>
  </w:num>
  <w:num w:numId="49" w16cid:durableId="150803067">
    <w:abstractNumId w:val="36"/>
  </w:num>
  <w:num w:numId="50" w16cid:durableId="179247416">
    <w:abstractNumId w:val="25"/>
  </w:num>
  <w:num w:numId="51" w16cid:durableId="1212351250">
    <w:abstractNumId w:val="32"/>
  </w:num>
  <w:num w:numId="52" w16cid:durableId="2016224203">
    <w:abstractNumId w:val="4"/>
  </w:num>
  <w:num w:numId="53" w16cid:durableId="1234663645">
    <w:abstractNumId w:val="54"/>
  </w:num>
  <w:num w:numId="54" w16cid:durableId="1412312319">
    <w:abstractNumId w:val="6"/>
  </w:num>
  <w:num w:numId="55" w16cid:durableId="1465809752">
    <w:abstractNumId w:val="55"/>
  </w:num>
  <w:num w:numId="56" w16cid:durableId="99181304">
    <w:abstractNumId w:val="26"/>
  </w:num>
  <w:num w:numId="57" w16cid:durableId="18170668">
    <w:abstractNumId w:val="7"/>
  </w:num>
  <w:num w:numId="58" w16cid:durableId="1191265593">
    <w:abstractNumId w:val="27"/>
  </w:num>
  <w:num w:numId="59" w16cid:durableId="675887812">
    <w:abstractNumId w:val="42"/>
  </w:num>
  <w:num w:numId="60" w16cid:durableId="2131394297">
    <w:abstractNumId w:val="49"/>
  </w:num>
  <w:num w:numId="61" w16cid:durableId="297805590">
    <w:abstractNumId w:val="44"/>
  </w:num>
  <w:num w:numId="62" w16cid:durableId="426585303">
    <w:abstractNumId w:val="33"/>
  </w:num>
  <w:num w:numId="63" w16cid:durableId="18509728">
    <w:abstractNumId w:val="51"/>
  </w:num>
  <w:num w:numId="64" w16cid:durableId="589238226">
    <w:abstractNumId w:val="11"/>
  </w:num>
  <w:num w:numId="65" w16cid:durableId="86043438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19C4"/>
    <w:rsid w:val="00065DBB"/>
    <w:rsid w:val="001C4DAD"/>
    <w:rsid w:val="0027646E"/>
    <w:rsid w:val="002D772D"/>
    <w:rsid w:val="002F344A"/>
    <w:rsid w:val="00330E07"/>
    <w:rsid w:val="003605C7"/>
    <w:rsid w:val="0049267F"/>
    <w:rsid w:val="00542FC1"/>
    <w:rsid w:val="00567C82"/>
    <w:rsid w:val="005F55E4"/>
    <w:rsid w:val="00614A09"/>
    <w:rsid w:val="006D331F"/>
    <w:rsid w:val="009C1D7E"/>
    <w:rsid w:val="00A0725F"/>
    <w:rsid w:val="00A23F9F"/>
    <w:rsid w:val="00A5459C"/>
    <w:rsid w:val="00B419C4"/>
    <w:rsid w:val="00B80933"/>
    <w:rsid w:val="00CF0FF4"/>
    <w:rsid w:val="00D30414"/>
    <w:rsid w:val="00DF0E20"/>
    <w:rsid w:val="00E8604E"/>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C26D40"/>
  <w15:chartTrackingRefBased/>
  <w15:docId w15:val="{1DAF0A71-BD22-4CED-9D63-005C85AEE1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A23F9F"/>
  </w:style>
  <w:style w:type="paragraph" w:styleId="Titolo1">
    <w:name w:val="heading 1"/>
    <w:basedOn w:val="Normale"/>
    <w:next w:val="Normale"/>
    <w:link w:val="Titolo1Carattere"/>
    <w:uiPriority w:val="9"/>
    <w:qFormat/>
    <w:rsid w:val="00B419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B419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B419C4"/>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B419C4"/>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B419C4"/>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B419C4"/>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B419C4"/>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B419C4"/>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B419C4"/>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B419C4"/>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B419C4"/>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B419C4"/>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B419C4"/>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B419C4"/>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B419C4"/>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B419C4"/>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B419C4"/>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B419C4"/>
    <w:rPr>
      <w:rFonts w:eastAsiaTheme="majorEastAsia" w:cstheme="majorBidi"/>
      <w:color w:val="272727" w:themeColor="text1" w:themeTint="D8"/>
    </w:rPr>
  </w:style>
  <w:style w:type="paragraph" w:styleId="Titolo">
    <w:name w:val="Title"/>
    <w:basedOn w:val="Normale"/>
    <w:next w:val="Normale"/>
    <w:link w:val="TitoloCarattere"/>
    <w:uiPriority w:val="10"/>
    <w:qFormat/>
    <w:rsid w:val="00B419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B419C4"/>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B419C4"/>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B419C4"/>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B419C4"/>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B419C4"/>
    <w:rPr>
      <w:i/>
      <w:iCs/>
      <w:color w:val="404040" w:themeColor="text1" w:themeTint="BF"/>
    </w:rPr>
  </w:style>
  <w:style w:type="paragraph" w:styleId="Paragrafoelenco">
    <w:name w:val="List Paragraph"/>
    <w:basedOn w:val="Normale"/>
    <w:uiPriority w:val="34"/>
    <w:qFormat/>
    <w:rsid w:val="00B419C4"/>
    <w:pPr>
      <w:ind w:left="720"/>
      <w:contextualSpacing/>
    </w:pPr>
  </w:style>
  <w:style w:type="character" w:styleId="Enfasiintensa">
    <w:name w:val="Intense Emphasis"/>
    <w:basedOn w:val="Carpredefinitoparagrafo"/>
    <w:uiPriority w:val="21"/>
    <w:qFormat/>
    <w:rsid w:val="00B419C4"/>
    <w:rPr>
      <w:i/>
      <w:iCs/>
      <w:color w:val="0F4761" w:themeColor="accent1" w:themeShade="BF"/>
    </w:rPr>
  </w:style>
  <w:style w:type="paragraph" w:styleId="Citazioneintensa">
    <w:name w:val="Intense Quote"/>
    <w:basedOn w:val="Normale"/>
    <w:next w:val="Normale"/>
    <w:link w:val="CitazioneintensaCarattere"/>
    <w:uiPriority w:val="30"/>
    <w:qFormat/>
    <w:rsid w:val="00B419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B419C4"/>
    <w:rPr>
      <w:i/>
      <w:iCs/>
      <w:color w:val="0F4761" w:themeColor="accent1" w:themeShade="BF"/>
    </w:rPr>
  </w:style>
  <w:style w:type="character" w:styleId="Riferimentointenso">
    <w:name w:val="Intense Reference"/>
    <w:basedOn w:val="Carpredefinitoparagrafo"/>
    <w:uiPriority w:val="32"/>
    <w:qFormat/>
    <w:rsid w:val="00B419C4"/>
    <w:rPr>
      <w:b/>
      <w:bCs/>
      <w:smallCaps/>
      <w:color w:val="0F4761" w:themeColor="accent1" w:themeShade="BF"/>
      <w:spacing w:val="5"/>
    </w:rPr>
  </w:style>
  <w:style w:type="character" w:styleId="Titolodellibro">
    <w:name w:val="Book Title"/>
    <w:basedOn w:val="Carpredefinitoparagrafo"/>
    <w:uiPriority w:val="33"/>
    <w:qFormat/>
    <w:rsid w:val="003605C7"/>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56c654e7-54e6-4cec-9125-9ecb3908478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16E63A739F563946AD8C16C05D062E98" ma:contentTypeVersion="6" ma:contentTypeDescription="Create a new document." ma:contentTypeScope="" ma:versionID="a28a9786f1d8f4f56c75dc998e4d5f9b">
  <xsd:schema xmlns:xsd="http://www.w3.org/2001/XMLSchema" xmlns:xs="http://www.w3.org/2001/XMLSchema" xmlns:p="http://schemas.microsoft.com/office/2006/metadata/properties" xmlns:ns3="56c654e7-54e6-4cec-9125-9ecb39084783" targetNamespace="http://schemas.microsoft.com/office/2006/metadata/properties" ma:root="true" ma:fieldsID="a24d4552bcb2c83444a4b426af01032c" ns3:_="">
    <xsd:import namespace="56c654e7-54e6-4cec-9125-9ecb39084783"/>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3:MediaServiceDateTaken"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c654e7-54e6-4cec-9125-9ecb3908478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7CC8D71-6A78-44D7-862B-082F747BB8C8}">
  <ds:schemaRefs>
    <ds:schemaRef ds:uri="http://schemas.microsoft.com/sharepoint/v3/contenttype/forms"/>
  </ds:schemaRefs>
</ds:datastoreItem>
</file>

<file path=customXml/itemProps2.xml><?xml version="1.0" encoding="utf-8"?>
<ds:datastoreItem xmlns:ds="http://schemas.openxmlformats.org/officeDocument/2006/customXml" ds:itemID="{34BAB3D3-8563-4ADD-8056-6D70CBFAE221}">
  <ds:schemaRefs>
    <ds:schemaRef ds:uri="http://schemas.microsoft.com/office/2006/metadata/properties"/>
    <ds:schemaRef ds:uri="http://schemas.microsoft.com/office/infopath/2007/PartnerControls"/>
    <ds:schemaRef ds:uri="56c654e7-54e6-4cec-9125-9ecb39084783"/>
  </ds:schemaRefs>
</ds:datastoreItem>
</file>

<file path=customXml/itemProps3.xml><?xml version="1.0" encoding="utf-8"?>
<ds:datastoreItem xmlns:ds="http://schemas.openxmlformats.org/officeDocument/2006/customXml" ds:itemID="{EFC1B4BC-79B0-4035-98EC-C0860BAF9BB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6c654e7-54e6-4cec-9125-9ecb390847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13</Pages>
  <Words>3696</Words>
  <Characters>21072</Characters>
  <Application>Microsoft Office Word</Application>
  <DocSecurity>0</DocSecurity>
  <Lines>175</Lines>
  <Paragraphs>49</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24719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GIULIA DE GREGORIIS</dc:creator>
  <cp:keywords/>
  <dc:description/>
  <cp:lastModifiedBy>Marco Arcoria</cp:lastModifiedBy>
  <cp:revision>10</cp:revision>
  <dcterms:created xsi:type="dcterms:W3CDTF">2026-02-05T19:44:00Z</dcterms:created>
  <dcterms:modified xsi:type="dcterms:W3CDTF">2026-02-10T11:12:00Z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0x01010016E63A739F563946AD8C16C05D062E98</vt:lpwstr>
  </property>
</Properties>
</file>