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1A281759" w:rsidR="009303D9" w:rsidRPr="007014E6" w:rsidRDefault="00F802E1" w:rsidP="005D6346">
      <w:pPr>
        <w:pStyle w:val="Titolo1"/>
        <w:jc w:val="both"/>
      </w:pPr>
      <w:r w:rsidRPr="007014E6">
        <w:lastRenderedPageBreak/>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0E4D3B">
        <w:rPr>
          <w:b/>
          <w:bCs/>
          <w:sz w:val="18"/>
          <w:szCs w:val="18"/>
        </w:rPr>
        <w:t>POI SPOSTARE IN FONDO</w:t>
      </w:r>
      <w:r>
        <w:rPr>
          <w:sz w:val="18"/>
          <w:szCs w:val="18"/>
        </w:rPr>
        <w:t>)</w:t>
      </w:r>
    </w:p>
    <w:p w14:paraId="0F14754C" w14:textId="77777777" w:rsidR="004365BC" w:rsidRPr="004365BC" w:rsidRDefault="004365BC" w:rsidP="004365BC">
      <w:pPr>
        <w:rPr>
          <w:highlight w:val="yellow"/>
        </w:rPr>
      </w:pPr>
    </w:p>
    <w:p w14:paraId="5A5E15BC" w14:textId="21D2905F" w:rsidR="00D67E50" w:rsidRDefault="00D67E50" w:rsidP="00D67E50">
      <w:pPr>
        <w:pStyle w:val="Corpotesto"/>
        <w:rPr>
          <w:lang w:val="it-IT"/>
        </w:rPr>
      </w:pPr>
      <w:commentRangeStart w:id="2"/>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 </w:t>
      </w:r>
      <w:proofErr w:type="spellStart"/>
      <w:r w:rsidR="00411AE9" w:rsidRPr="00411AE9">
        <w:rPr>
          <w:lang w:val="it-IT"/>
        </w:rPr>
        <w:t>LPADs</w:t>
      </w:r>
      <w:proofErr w:type="spellEnd"/>
      <w:r w:rsidR="00411AE9" w:rsidRPr="00411AE9">
        <w:rPr>
          <w:lang w:val="it-IT"/>
        </w:rPr>
        <w:t xml:space="preserve">, </w:t>
      </w:r>
      <w:proofErr w:type="gramStart"/>
      <w:r w:rsidR="00411AE9" w:rsidRPr="00411AE9">
        <w:rPr>
          <w:lang w:val="it-IT"/>
        </w:rPr>
        <w:t>ICL(</w:t>
      </w:r>
      <w:proofErr w:type="spellStart"/>
      <w:proofErr w:type="gramEnd"/>
      <w:r w:rsidR="00411AE9" w:rsidRPr="00411AE9">
        <w:rPr>
          <w:lang w:val="it-IT"/>
        </w:rPr>
        <w:t>Indipendent</w:t>
      </w:r>
      <w:proofErr w:type="spellEnd"/>
      <w:r w:rsidR="00411AE9" w:rsidRPr="00411AE9">
        <w:rPr>
          <w:lang w:val="it-IT"/>
        </w:rPr>
        <w:t xml:space="preserve"> </w:t>
      </w:r>
      <w:proofErr w:type="spellStart"/>
      <w:r w:rsidR="00411AE9" w:rsidRPr="00411AE9">
        <w:rPr>
          <w:lang w:val="it-IT"/>
        </w:rPr>
        <w:t>Choise</w:t>
      </w:r>
      <w:proofErr w:type="spellEnd"/>
      <w:r w:rsidR="00411AE9" w:rsidRPr="00411AE9">
        <w:rPr>
          <w:lang w:val="it-IT"/>
        </w:rPr>
        <w:t xml:space="preserve"> </w:t>
      </w:r>
      <w:proofErr w:type="spellStart"/>
      <w:r w:rsidR="00411AE9" w:rsidRPr="00411AE9">
        <w:rPr>
          <w:lang w:val="it-IT"/>
        </w:rPr>
        <w:t>Logic</w:t>
      </w:r>
      <w:proofErr w:type="spellEnd"/>
      <w:r w:rsidR="00411AE9" w:rsidRPr="00411AE9">
        <w:rPr>
          <w:lang w:val="it-IT"/>
        </w:rPr>
        <w:t>) e CP-</w:t>
      </w:r>
      <w:proofErr w:type="spellStart"/>
      <w:r w:rsidR="00411AE9" w:rsidRPr="00411AE9">
        <w:rPr>
          <w:lang w:val="it-IT"/>
        </w:rPr>
        <w:t>logic</w:t>
      </w:r>
      <w:proofErr w:type="spellEnd"/>
      <w:r w:rsidR="00411AE9" w:rsidRPr="00411AE9">
        <w:rPr>
          <w:lang w:val="it-IT"/>
        </w:rPr>
        <w:t xml:space="preserve"> </w:t>
      </w:r>
      <w:proofErr w:type="spellStart"/>
      <w:r w:rsidR="00411AE9" w:rsidRPr="00411AE9">
        <w:rPr>
          <w:lang w:val="it-IT"/>
        </w:rPr>
        <w:t>programs</w:t>
      </w:r>
      <w:proofErr w:type="spellEnd"/>
      <w:r w:rsidR="00411AE9" w:rsidRPr="00411AE9">
        <w:rPr>
          <w:lang w:val="it-IT"/>
        </w:rPr>
        <w:t xml:space="preserve">. </w:t>
      </w:r>
      <w:r w:rsidR="006A0C51">
        <w:rPr>
          <w:lang w:val="it-IT"/>
        </w:rPr>
        <w:t>I</w:t>
      </w:r>
      <w:r>
        <w:rPr>
          <w:lang w:val="it-IT"/>
        </w:rPr>
        <w:t xml:space="preserve">n termini generali, il </w:t>
      </w:r>
      <w:proofErr w:type="spellStart"/>
      <w:r w:rsidRPr="00D67E50">
        <w:rPr>
          <w:lang w:val="it-IT"/>
        </w:rPr>
        <w:t>cplint</w:t>
      </w:r>
      <w:proofErr w:type="spellEnd"/>
      <w:r w:rsidRPr="00D67E50">
        <w:rPr>
          <w:lang w:val="it-IT"/>
        </w:rPr>
        <w:t xml:space="preserve"> consente la definizione di distribuzioni di probabilità discrete e densità di probabilità continue</w:t>
      </w:r>
      <w:r w:rsidR="006A0C51">
        <w:rPr>
          <w:lang w:val="it-IT"/>
        </w:rPr>
        <w:t>. Nel caso di studio sono state richieste delle distribuzioni di probabilità prettamente discrete, ed è per questo motivo che n</w:t>
      </w:r>
      <w:r w:rsidR="006A0C51" w:rsidRPr="00411AE9">
        <w:rPr>
          <w:lang w:val="it-IT"/>
        </w:rPr>
        <w:t xml:space="preserve">ell'attuale progetto ci si è concentrati </w:t>
      </w:r>
      <w:r w:rsidR="006A0C51">
        <w:rPr>
          <w:lang w:val="it-IT"/>
        </w:rPr>
        <w:t>a sviluppare programmi di tipo LPAD.</w:t>
      </w:r>
    </w:p>
    <w:p w14:paraId="77E1AD4B" w14:textId="4BE5A7B5" w:rsidR="006A0C51" w:rsidRDefault="006A0C51" w:rsidP="007448E5">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 xml:space="preserve">vede che questa sezione contente clausole probabilistiche venga delimitata </w:t>
      </w:r>
      <w:proofErr w:type="gramStart"/>
      <w:r w:rsidR="009814D1">
        <w:rPr>
          <w:lang w:val="it-IT"/>
        </w:rPr>
        <w:t xml:space="preserve">da </w:t>
      </w:r>
      <w:r w:rsidR="009814D1" w:rsidRPr="009814D1">
        <w:rPr>
          <w:lang w:val="it-IT"/>
          <w14:textOutline w14:w="9525" w14:cap="rnd" w14:cmpd="sng" w14:algn="ctr">
            <w14:solidFill>
              <w14:srgbClr w14:val="000000"/>
            </w14:solidFill>
            <w14:prstDash w14:val="solid"/>
            <w14:bevel/>
          </w14:textOutline>
        </w:rPr>
        <w:t>:</w:t>
      </w:r>
      <w:proofErr w:type="gramEnd"/>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begin_lpad</w:t>
      </w:r>
      <w:proofErr w:type="spellEnd"/>
      <w:r w:rsidR="009814D1">
        <w:rPr>
          <w:lang w:val="it-IT"/>
        </w:rPr>
        <w:t xml:space="preserve"> posto all’inizio e </w:t>
      </w:r>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end_lpad</w:t>
      </w:r>
      <w:proofErr w:type="spellEnd"/>
      <w:r w:rsidR="009814D1">
        <w:rPr>
          <w:lang w:val="it-IT"/>
        </w:rPr>
        <w:t xml:space="preserve"> messo in coda.</w:t>
      </w:r>
    </w:p>
    <w:p w14:paraId="31CEE270" w14:textId="0AA18E85" w:rsidR="007448E5" w:rsidRDefault="00411AE9" w:rsidP="006A0C51">
      <w:pPr>
        <w:pStyle w:val="Corpotesto"/>
        <w:rPr>
          <w:lang w:val="it-IT"/>
        </w:rPr>
      </w:pPr>
      <w:r w:rsidRPr="00411AE9">
        <w:rPr>
          <w:lang w:val="it-IT"/>
        </w:rPr>
        <w:t xml:space="preserve"> LPAD</w:t>
      </w:r>
      <w:r w:rsidR="009814D1">
        <w:rPr>
          <w:lang w:val="it-IT"/>
        </w:rPr>
        <w:t>,</w:t>
      </w:r>
      <w:r w:rsidRPr="00411AE9">
        <w:rPr>
          <w:lang w:val="it-IT"/>
        </w:rPr>
        <w:t xml:space="preserve"> a differenza del</w:t>
      </w:r>
      <w:r w:rsidR="009814D1">
        <w:rPr>
          <w:lang w:val="it-IT"/>
        </w:rPr>
        <w:t xml:space="preserve">la sua controparte </w:t>
      </w:r>
      <w:proofErr w:type="spellStart"/>
      <w:r w:rsidRPr="00411AE9">
        <w:rPr>
          <w:lang w:val="it-IT"/>
        </w:rPr>
        <w:t>ProbLog</w:t>
      </w:r>
      <w:proofErr w:type="spellEnd"/>
      <w:r w:rsidR="009814D1">
        <w:rPr>
          <w:lang w:val="it-IT"/>
        </w:rPr>
        <w:t>,</w:t>
      </w:r>
      <w:r w:rsidRPr="00411AE9">
        <w:rPr>
          <w:lang w:val="it-IT"/>
        </w:rPr>
        <w:t xml:space="preserve"> consente solamente clausole probabilistiche nella forma di fatti con due sole alternative, una delle quali è implicita.</w:t>
      </w:r>
      <w:commentRangeEnd w:id="2"/>
      <w:r w:rsidR="007014E6">
        <w:rPr>
          <w:rStyle w:val="Rimandocommento"/>
          <w:spacing w:val="0"/>
          <w:lang w:val="it-IT" w:eastAsia="en-US"/>
        </w:rPr>
        <w:commentReference w:id="2"/>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569A7168"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2DE4F613" w14:textId="25AE059E" w:rsidR="00F50541" w:rsidRDefault="00F50541" w:rsidP="005D6346">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1AF9FAC" w14:textId="220A3284" w:rsidR="003E651A" w:rsidRDefault="003E651A" w:rsidP="003E651A">
      <w:pPr>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commentRangeStart w:id="3"/>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Val,-Valori)</w:t>
      </w:r>
      <w:r w:rsidRPr="003E651A">
        <w:rPr>
          <w:lang w:eastAsia="it-IT"/>
        </w:rPr>
        <w:t xml:space="preserve">: </w:t>
      </w:r>
      <w:commentRangeEnd w:id="3"/>
      <w:r w:rsidR="0021794D">
        <w:rPr>
          <w:rStyle w:val="Rimandocommento"/>
        </w:rPr>
        <w:commentReference w:id="3"/>
      </w:r>
      <w:r w:rsidRPr="003E651A">
        <w:rPr>
          <w:lang w:eastAsia="it-IT"/>
        </w:rPr>
        <w:t>è stato pensato per riconoscere l'attributo (+</w:t>
      </w:r>
      <w:proofErr w:type="spellStart"/>
      <w:r w:rsidRPr="003E651A">
        <w:rPr>
          <w:lang w:eastAsia="it-IT"/>
        </w:rPr>
        <w:t>Attr</w:t>
      </w:r>
      <w:proofErr w:type="spellEnd"/>
      <w:r w:rsidRPr="003E651A">
        <w:rPr>
          <w:lang w:eastAsia="it-IT"/>
        </w:rPr>
        <w:t xml:space="preserve">) e di conseguenza fornire una lista (-Valori) composta da 10 variabili anonime e il valore (+Val) dell'attributo nella posizione che rispetti la formattazione degli esempi. Il predicato è dichiarato </w:t>
      </w:r>
      <w:proofErr w:type="gramStart"/>
      <w:r w:rsidRPr="003E651A">
        <w:rPr>
          <w:lang w:eastAsia="it-IT"/>
        </w:rPr>
        <w:t>11</w:t>
      </w:r>
      <w:proofErr w:type="gramEnd"/>
      <w:r w:rsidRPr="003E651A">
        <w:rPr>
          <w:lang w:eastAsia="it-IT"/>
        </w:rPr>
        <w:t xml:space="preserve">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proofErr w:type="gramStart"/>
      <w:r w:rsidRPr="003E651A">
        <w:t>Attr</w:t>
      </w:r>
      <w:proofErr w:type="spellEnd"/>
      <w:r w:rsidRPr="003E651A">
        <w:t>,+</w:t>
      </w:r>
      <w:proofErr w:type="gram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w:t>
      </w:r>
      <w:r>
        <w:t xml:space="preserve">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 xml:space="preserve">Con il passare del tempo, l’apprendimento automatico ha trovato spazio in diverse aree di applicazione, tra cui la </w:t>
      </w:r>
      <w:r>
        <w:rPr>
          <w:lang w:val="it-IT"/>
        </w:rPr>
        <w:lastRenderedPageBreak/>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4D0D5D"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4D0D5D"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328FB47C" w:rsidR="00E656E6" w:rsidRDefault="00E656E6" w:rsidP="00E656E6">
      <w:pPr>
        <w:jc w:val="both"/>
      </w:pPr>
      <w:r>
        <w:t xml:space="preserve">      Applicati entrambi i criteri si è fatto un confronto della loro accuratezza in funzione della dimensione del </w:t>
      </w:r>
      <w:proofErr w:type="spellStart"/>
      <w:r>
        <w:t>traning</w:t>
      </w:r>
      <w:proofErr w:type="spellEnd"/>
      <w:r>
        <w:t xml:space="preserve"> set. I risultati ottenuti mostrano come entrambi i criteri godano di una buona accuratezza già da un ridotto </w:t>
      </w:r>
      <w:proofErr w:type="spellStart"/>
      <w:r>
        <w:t>traning</w:t>
      </w:r>
      <w:proofErr w:type="spellEnd"/>
      <w:r>
        <w:t xml:space="preserve">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5AB80CC7" w:rsidR="00E656E6" w:rsidRDefault="009B1FDB" w:rsidP="005D6346">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 Queste 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presa con le pinze 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dai precedenti risultati non c’è molto che lo lasci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foglia </w:t>
      </w:r>
      <w:r>
        <w:t>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7"/>
      <w:r w:rsidRPr="00ED78BC">
        <w:rPr>
          <w:highlight w:val="yellow"/>
        </w:rPr>
        <w:t>Miglioramenti aggiuntivi</w:t>
      </w:r>
      <w:commentRangeEnd w:id="7"/>
      <w:r w:rsidR="00C63A0C" w:rsidRPr="00ED78BC">
        <w:rPr>
          <w:rStyle w:val="Rimandocommento"/>
          <w:smallCaps w:val="0"/>
          <w:noProof w:val="0"/>
          <w:highlight w:val="yellow"/>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 xml:space="preserve">esempio di attributi ed esempi del dataset in </w:t>
      </w:r>
      <w:r w:rsidR="007448E5">
        <w:t>Prolog</w:t>
      </w:r>
    </w:p>
  </w:comment>
  <w:comment w:id="2" w:author="MANCINI RICCARDO" w:date="2022-02-27T11:22:00Z" w:initials="MR">
    <w:p w14:paraId="67980D78" w14:textId="0A9B4054" w:rsidR="007014E6" w:rsidRDefault="007014E6">
      <w:pPr>
        <w:pStyle w:val="Testocommento"/>
      </w:pPr>
      <w:r>
        <w:rPr>
          <w:rStyle w:val="Rimandocommento"/>
        </w:rPr>
        <w:annotationRef/>
      </w:r>
      <w:r>
        <w:t xml:space="preserve">Da rileggere bene sta parte di teoria del </w:t>
      </w:r>
      <w:r>
        <w:t>Cplint perché l’ho riscritta in un momento di “</w:t>
      </w:r>
      <w:r>
        <w:t>illuminazione”… in caso ampliarla se necessario.</w:t>
      </w:r>
    </w:p>
  </w:comment>
  <w:comment w:id="3" w:author="Enrico Tarsi" w:date="2022-02-27T18:20:00Z" w:initials="ET">
    <w:p w14:paraId="5944F7A9" w14:textId="77777777" w:rsidR="0021794D" w:rsidRDefault="0021794D" w:rsidP="00A63744">
      <w:pPr>
        <w:pStyle w:val="Testocommento"/>
        <w:jc w:val="start"/>
      </w:pPr>
      <w:r>
        <w:rPr>
          <w:rStyle w:val="Rimandocommento"/>
        </w:rPr>
        <w:annotationRef/>
      </w:r>
      <w:r>
        <w:t xml:space="preserve">Copiando e incollando dal notebook mi ha tenuto l'evidenziazione </w:t>
      </w:r>
    </w:p>
  </w:comment>
  <w:comment w:id="4" w:author="MANCINI RICCARDO" w:date="2022-02-23T17:12:00Z" w:initials="MR">
    <w:p w14:paraId="230FB49F" w14:textId="45DDF69F" w:rsidR="007448E5" w:rsidRDefault="007448E5">
      <w:pPr>
        <w:pStyle w:val="Testocommento"/>
      </w:pPr>
      <w:r>
        <w:rPr>
          <w:rStyle w:val="Rimandocommento"/>
        </w:rPr>
        <w:annotationRef/>
      </w:r>
      <w:r>
        <w:t>Aggiungere qualche istogramma di esempio</w:t>
      </w:r>
    </w:p>
  </w:comment>
  <w:comment w:id="6"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8"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67980D78" w15:done="0"/>
  <w15:commentEx w15:paraId="5944F7A9"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5DD8F" w16cex:dateUtc="2022-02-27T10:22:00Z"/>
  <w16cex:commentExtensible w16cex:durableId="25C63F71" w16cex:dateUtc="2022-02-27T17:20: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67980D78" w16cid:durableId="25C5DD8F"/>
  <w16cid:commentId w16cid:paraId="5944F7A9" w16cid:durableId="25C63F71"/>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A1AB91" w14:textId="77777777" w:rsidR="004D0D5D" w:rsidRDefault="004D0D5D" w:rsidP="001A3B3D">
      <w:r>
        <w:separator/>
      </w:r>
    </w:p>
  </w:endnote>
  <w:endnote w:type="continuationSeparator" w:id="0">
    <w:p w14:paraId="2402983D" w14:textId="77777777" w:rsidR="004D0D5D" w:rsidRDefault="004D0D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CEEE24" w14:textId="77777777" w:rsidR="004D0D5D" w:rsidRDefault="004D0D5D" w:rsidP="001A3B3D">
      <w:r>
        <w:separator/>
      </w:r>
    </w:p>
  </w:footnote>
  <w:footnote w:type="continuationSeparator" w:id="0">
    <w:p w14:paraId="2647B7A6" w14:textId="77777777" w:rsidR="004D0D5D" w:rsidRDefault="004D0D5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850E3"/>
    <w:rsid w:val="002A6C55"/>
    <w:rsid w:val="002F6294"/>
    <w:rsid w:val="00324DD6"/>
    <w:rsid w:val="00354FCF"/>
    <w:rsid w:val="00361BC0"/>
    <w:rsid w:val="003A19E2"/>
    <w:rsid w:val="003B2B40"/>
    <w:rsid w:val="003B45C3"/>
    <w:rsid w:val="003B4E04"/>
    <w:rsid w:val="003C264A"/>
    <w:rsid w:val="003C478F"/>
    <w:rsid w:val="003C5615"/>
    <w:rsid w:val="003E651A"/>
    <w:rsid w:val="003F5A08"/>
    <w:rsid w:val="00411AE9"/>
    <w:rsid w:val="00420716"/>
    <w:rsid w:val="004325FB"/>
    <w:rsid w:val="00434439"/>
    <w:rsid w:val="004365BC"/>
    <w:rsid w:val="004432BA"/>
    <w:rsid w:val="0044407E"/>
    <w:rsid w:val="00444EBE"/>
    <w:rsid w:val="00447BB9"/>
    <w:rsid w:val="0046031D"/>
    <w:rsid w:val="00473AC9"/>
    <w:rsid w:val="00492919"/>
    <w:rsid w:val="004D0D5D"/>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95BA7"/>
    <w:rsid w:val="006A0C51"/>
    <w:rsid w:val="006B6B66"/>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14D1"/>
    <w:rsid w:val="00983809"/>
    <w:rsid w:val="009B1FDB"/>
    <w:rsid w:val="009B3675"/>
    <w:rsid w:val="009F1D79"/>
    <w:rsid w:val="00A059B3"/>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714BB"/>
    <w:rsid w:val="00C87F84"/>
    <w:rsid w:val="00C919A4"/>
    <w:rsid w:val="00CA4392"/>
    <w:rsid w:val="00CC393F"/>
    <w:rsid w:val="00CD2F9D"/>
    <w:rsid w:val="00D2176E"/>
    <w:rsid w:val="00D34386"/>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7586E"/>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5</Pages>
  <Words>3403</Words>
  <Characters>19403</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11</cp:revision>
  <dcterms:created xsi:type="dcterms:W3CDTF">2022-02-27T10:16:00Z</dcterms:created>
  <dcterms:modified xsi:type="dcterms:W3CDTF">2022-02-27T17:26:00Z</dcterms:modified>
</cp:coreProperties>
</file>