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801D2" w14:textId="51D32BCB" w:rsidR="00746FE7" w:rsidRDefault="00581AD2" w:rsidP="00581AD2">
      <w:pPr>
        <w:jc w:val="center"/>
        <w:rPr>
          <w:sz w:val="48"/>
          <w:szCs w:val="48"/>
        </w:rPr>
      </w:pPr>
      <w:r>
        <w:rPr>
          <w:sz w:val="48"/>
          <w:szCs w:val="48"/>
        </w:rPr>
        <w:t>RELAZIONE SULLA TESINA MATLAB</w:t>
      </w:r>
    </w:p>
    <w:p w14:paraId="2D43F54C" w14:textId="329D5B12" w:rsidR="00581AD2" w:rsidRDefault="00311995" w:rsidP="00311995">
      <w:pPr>
        <w:rPr>
          <w:sz w:val="24"/>
          <w:szCs w:val="24"/>
        </w:rPr>
      </w:pPr>
      <w:r>
        <w:rPr>
          <w:sz w:val="24"/>
          <w:szCs w:val="24"/>
        </w:rPr>
        <w:t>Riporto qui di seguito i grafici del segnale nel tempo e</w:t>
      </w:r>
      <w:r w:rsidR="009B161A">
        <w:rPr>
          <w:sz w:val="24"/>
          <w:szCs w:val="24"/>
        </w:rPr>
        <w:t xml:space="preserve"> il modulo</w:t>
      </w:r>
      <w:r>
        <w:rPr>
          <w:sz w:val="24"/>
          <w:szCs w:val="24"/>
        </w:rPr>
        <w:t xml:space="preserve"> della sua trasformata di fourier:</w:t>
      </w:r>
      <w:r>
        <w:rPr>
          <w:noProof/>
          <w:sz w:val="24"/>
          <w:szCs w:val="24"/>
        </w:rPr>
        <w:drawing>
          <wp:inline distT="0" distB="0" distL="0" distR="0" wp14:anchorId="7CC917F3" wp14:editId="4BB885D2">
            <wp:extent cx="6120130" cy="33147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3314700"/>
                    </a:xfrm>
                    <a:prstGeom prst="rect">
                      <a:avLst/>
                    </a:prstGeom>
                  </pic:spPr>
                </pic:pic>
              </a:graphicData>
            </a:graphic>
          </wp:inline>
        </w:drawing>
      </w:r>
    </w:p>
    <w:p w14:paraId="1C758929" w14:textId="6337486B" w:rsidR="00311995" w:rsidRDefault="009B161A" w:rsidP="00311995">
      <w:pPr>
        <w:rPr>
          <w:sz w:val="24"/>
          <w:szCs w:val="24"/>
        </w:rPr>
      </w:pPr>
      <w:r>
        <w:rPr>
          <w:sz w:val="24"/>
          <w:szCs w:val="24"/>
        </w:rPr>
        <w:t xml:space="preserve">Dalla teoria </w:t>
      </w:r>
      <w:r w:rsidR="00520764">
        <w:rPr>
          <w:sz w:val="24"/>
          <w:szCs w:val="24"/>
        </w:rPr>
        <w:t>ci si aspetta</w:t>
      </w:r>
      <w:r>
        <w:rPr>
          <w:sz w:val="24"/>
          <w:szCs w:val="24"/>
        </w:rPr>
        <w:t xml:space="preserve"> un modulo</w:t>
      </w:r>
      <w:r w:rsidR="003F1244">
        <w:rPr>
          <w:sz w:val="24"/>
          <w:szCs w:val="24"/>
        </w:rPr>
        <w:t xml:space="preserve"> della TDF del segnale modulato</w:t>
      </w:r>
      <w:r>
        <w:rPr>
          <w:sz w:val="24"/>
          <w:szCs w:val="24"/>
        </w:rPr>
        <w:t xml:space="preserve"> pari</w:t>
      </w:r>
      <w:r w:rsidR="008B01A9">
        <w:rPr>
          <w:sz w:val="24"/>
          <w:szCs w:val="24"/>
        </w:rPr>
        <w:t>,</w:t>
      </w:r>
      <w:r>
        <w:rPr>
          <w:sz w:val="24"/>
          <w:szCs w:val="24"/>
        </w:rPr>
        <w:t xml:space="preserve"> con la TDF del segnale traslata di una quantità pari alla frequenza di modulazione </w:t>
      </w:r>
      <w:r w:rsidR="00520764">
        <w:rPr>
          <w:sz w:val="24"/>
          <w:szCs w:val="24"/>
        </w:rPr>
        <w:t>(</w:t>
      </w:r>
      <w:r>
        <w:rPr>
          <w:sz w:val="24"/>
          <w:szCs w:val="24"/>
        </w:rPr>
        <w:t>incognita</w:t>
      </w:r>
      <w:r w:rsidR="00520764">
        <w:rPr>
          <w:sz w:val="24"/>
          <w:szCs w:val="24"/>
        </w:rPr>
        <w:t>)</w:t>
      </w:r>
      <w:r>
        <w:rPr>
          <w:sz w:val="24"/>
          <w:szCs w:val="24"/>
        </w:rPr>
        <w:t xml:space="preserve">. Utilizzando il suggerimento fornito </w:t>
      </w:r>
      <w:r w:rsidR="00520764">
        <w:rPr>
          <w:sz w:val="24"/>
          <w:szCs w:val="24"/>
        </w:rPr>
        <w:t>si deduce</w:t>
      </w:r>
      <w:r w:rsidR="009906B5">
        <w:rPr>
          <w:sz w:val="24"/>
          <w:szCs w:val="24"/>
        </w:rPr>
        <w:t>,</w:t>
      </w:r>
      <w:r w:rsidR="00520764">
        <w:rPr>
          <w:sz w:val="24"/>
          <w:szCs w:val="24"/>
        </w:rPr>
        <w:t xml:space="preserve"> </w:t>
      </w:r>
      <w:r>
        <w:rPr>
          <w:sz w:val="24"/>
          <w:szCs w:val="24"/>
        </w:rPr>
        <w:t xml:space="preserve">vedendo il grafico </w:t>
      </w:r>
      <w:r w:rsidR="009906B5">
        <w:rPr>
          <w:sz w:val="24"/>
          <w:szCs w:val="24"/>
        </w:rPr>
        <w:t>sovrastante, che la frequenza di modulazione è di 40 kHz con una semplice ispezione del grafico. Per fare una verifica più accurata è possibile eseguire il codice matlab e</w:t>
      </w:r>
      <w:r w:rsidR="009D785B">
        <w:rPr>
          <w:sz w:val="24"/>
          <w:szCs w:val="24"/>
        </w:rPr>
        <w:t>d</w:t>
      </w:r>
      <w:r w:rsidR="009906B5">
        <w:rPr>
          <w:sz w:val="24"/>
          <w:szCs w:val="24"/>
        </w:rPr>
        <w:t xml:space="preserve"> effettuare un</w:t>
      </w:r>
      <w:r w:rsidR="00520764">
        <w:rPr>
          <w:sz w:val="24"/>
          <w:szCs w:val="24"/>
        </w:rPr>
        <w:t>o</w:t>
      </w:r>
      <w:r w:rsidR="009906B5">
        <w:rPr>
          <w:sz w:val="24"/>
          <w:szCs w:val="24"/>
        </w:rPr>
        <w:t xml:space="preserve"> zoom attorno ai 40 kHz per convincersi ancora di più che la TDF del segnale è centrata a quella frequenza come conseguenza della modulazione.</w:t>
      </w:r>
    </w:p>
    <w:p w14:paraId="10423D57" w14:textId="24DC4221" w:rsidR="009906B5" w:rsidRDefault="00520764" w:rsidP="00311995">
      <w:pPr>
        <w:rPr>
          <w:sz w:val="24"/>
          <w:szCs w:val="24"/>
        </w:rPr>
      </w:pPr>
      <w:r>
        <w:rPr>
          <w:sz w:val="24"/>
          <w:szCs w:val="24"/>
        </w:rPr>
        <w:t>Si nota</w:t>
      </w:r>
      <w:r w:rsidR="009906B5">
        <w:rPr>
          <w:sz w:val="24"/>
          <w:szCs w:val="24"/>
        </w:rPr>
        <w:t xml:space="preserve"> immediatamente la presenza di artefatti sonori. Nel grafico sovrastante compaiono nella figura di </w:t>
      </w:r>
      <w:r>
        <w:rPr>
          <w:sz w:val="24"/>
          <w:szCs w:val="24"/>
        </w:rPr>
        <w:t>destra come dei picchi nel modulo della TDF a frequenza 31 700 Hz e 34 750 Hz. Per determinare queste frequenze con precisione si è dovuta eseguire un’ispezione grafica accurata.</w:t>
      </w:r>
    </w:p>
    <w:p w14:paraId="7190B5B9" w14:textId="409D1C4C" w:rsidR="007C448C" w:rsidRDefault="009148E5" w:rsidP="00311995">
      <w:pPr>
        <w:rPr>
          <w:sz w:val="24"/>
          <w:szCs w:val="24"/>
        </w:rPr>
      </w:pPr>
      <w:r>
        <w:rPr>
          <w:sz w:val="24"/>
          <w:szCs w:val="24"/>
        </w:rPr>
        <w:t>Riporto la TDF del segnale demodulato ( il processo usato per la demodulazione è descritto più avanti. Essendo stato eseguito al punto 2 e 4 della tesina , viene esposto una sola volta al punto 4).</w:t>
      </w:r>
      <w:r w:rsidR="00FA561F" w:rsidRPr="00FA561F">
        <w:rPr>
          <w:noProof/>
          <w:sz w:val="24"/>
          <w:szCs w:val="24"/>
        </w:rPr>
        <w:t xml:space="preserve"> </w:t>
      </w:r>
      <w:r w:rsidR="00FA561F">
        <w:rPr>
          <w:noProof/>
          <w:sz w:val="24"/>
          <w:szCs w:val="24"/>
        </w:rPr>
        <w:drawing>
          <wp:inline distT="0" distB="0" distL="0" distR="0" wp14:anchorId="30D38897" wp14:editId="5A9923AC">
            <wp:extent cx="6120130" cy="2509520"/>
            <wp:effectExtent l="0" t="0" r="0" b="508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6">
                      <a:extLst>
                        <a:ext uri="{28A0092B-C50C-407E-A947-70E740481C1C}">
                          <a14:useLocalDpi xmlns:a14="http://schemas.microsoft.com/office/drawing/2010/main" val="0"/>
                        </a:ext>
                      </a:extLst>
                    </a:blip>
                    <a:stretch>
                      <a:fillRect/>
                    </a:stretch>
                  </pic:blipFill>
                  <pic:spPr>
                    <a:xfrm>
                      <a:off x="0" y="0"/>
                      <a:ext cx="6120130" cy="2509520"/>
                    </a:xfrm>
                    <a:prstGeom prst="rect">
                      <a:avLst/>
                    </a:prstGeom>
                  </pic:spPr>
                </pic:pic>
              </a:graphicData>
            </a:graphic>
          </wp:inline>
        </w:drawing>
      </w:r>
      <w:r w:rsidR="003F1244">
        <w:rPr>
          <w:sz w:val="24"/>
          <w:szCs w:val="24"/>
        </w:rPr>
        <w:lastRenderedPageBreak/>
        <w:t>Per quanto concerne la causa del disturbo non è stato possibile rilevarla o ipotizzarla,</w:t>
      </w:r>
      <w:r w:rsidR="00BB35A3">
        <w:rPr>
          <w:sz w:val="24"/>
          <w:szCs w:val="24"/>
        </w:rPr>
        <w:t xml:space="preserve"> i disturbi dovrebbero essere dovuti al</w:t>
      </w:r>
      <w:r w:rsidR="003F1244">
        <w:rPr>
          <w:sz w:val="24"/>
          <w:szCs w:val="24"/>
        </w:rPr>
        <w:t xml:space="preserve"> processo di modulazione </w:t>
      </w:r>
      <w:r w:rsidR="00BB35A3">
        <w:rPr>
          <w:sz w:val="24"/>
          <w:szCs w:val="24"/>
        </w:rPr>
        <w:t>ma non conoscendolo (se non matematicamente) non sono riuscito a dare una spiegazione alla presenza di questi artefatti.</w:t>
      </w:r>
    </w:p>
    <w:p w14:paraId="5ECB4D30" w14:textId="77777777" w:rsidR="00F67F6B" w:rsidRDefault="00F67F6B" w:rsidP="00311995">
      <w:pPr>
        <w:rPr>
          <w:sz w:val="24"/>
          <w:szCs w:val="24"/>
        </w:rPr>
      </w:pPr>
    </w:p>
    <w:p w14:paraId="651B1479" w14:textId="4DA6317C" w:rsidR="007C448C" w:rsidRDefault="007C448C" w:rsidP="007C448C">
      <w:pPr>
        <w:rPr>
          <w:sz w:val="24"/>
          <w:szCs w:val="24"/>
        </w:rPr>
      </w:pPr>
      <w:r>
        <w:rPr>
          <w:sz w:val="24"/>
          <w:szCs w:val="24"/>
        </w:rPr>
        <w:t>Per eliminare i disturbi evidenti si sono usati (come suggerito) dei filtri notch</w:t>
      </w:r>
      <w:r w:rsidR="00B45FC6">
        <w:rPr>
          <w:sz w:val="24"/>
          <w:szCs w:val="24"/>
        </w:rPr>
        <w:t xml:space="preserve">, </w:t>
      </w:r>
      <w:r>
        <w:rPr>
          <w:sz w:val="24"/>
          <w:szCs w:val="24"/>
        </w:rPr>
        <w:t>centrati alle frequenze sopra riportate. Un filtro notch elimina una banda con una selettività molto alta ed è in grado di attenuare frequenze in un intervallo molto ristretto</w:t>
      </w:r>
      <w:r w:rsidR="009D785B">
        <w:rPr>
          <w:sz w:val="24"/>
          <w:szCs w:val="24"/>
        </w:rPr>
        <w:t xml:space="preserve">, </w:t>
      </w:r>
      <w:r>
        <w:rPr>
          <w:sz w:val="24"/>
          <w:szCs w:val="24"/>
        </w:rPr>
        <w:t xml:space="preserve">che è quello di cui si necessita in questo caso. </w:t>
      </w:r>
    </w:p>
    <w:p w14:paraId="68876F44" w14:textId="6EBBB1C3" w:rsidR="00F67F6B" w:rsidRDefault="007C448C" w:rsidP="004C147C">
      <w:pPr>
        <w:rPr>
          <w:sz w:val="24"/>
          <w:szCs w:val="24"/>
        </w:rPr>
      </w:pPr>
      <w:r>
        <w:rPr>
          <w:sz w:val="24"/>
          <w:szCs w:val="24"/>
        </w:rPr>
        <w:t>Dopo il filtraggio del segnale si è eseguita la demodulazione di quest’ultimo</w:t>
      </w:r>
      <w:r w:rsidR="0009179B">
        <w:rPr>
          <w:sz w:val="24"/>
          <w:szCs w:val="24"/>
        </w:rPr>
        <w:t xml:space="preserve"> </w:t>
      </w:r>
      <w:r w:rsidR="00F67F6B">
        <w:rPr>
          <w:sz w:val="24"/>
          <w:szCs w:val="24"/>
        </w:rPr>
        <w:t xml:space="preserve">nel seguente modo, </w:t>
      </w:r>
      <w:r w:rsidR="009D785B">
        <w:rPr>
          <w:sz w:val="24"/>
          <w:szCs w:val="24"/>
        </w:rPr>
        <w:t>calcolando</w:t>
      </w:r>
      <w:r w:rsidR="00F67F6B">
        <w:rPr>
          <w:sz w:val="24"/>
          <w:szCs w:val="24"/>
        </w:rPr>
        <w:t xml:space="preserve"> il seguente prodotto:</w:t>
      </w:r>
    </w:p>
    <w:p w14:paraId="193063CD" w14:textId="70716B30" w:rsidR="004C147C" w:rsidRPr="004C147C" w:rsidRDefault="00BA4082" w:rsidP="004C147C">
      <w:pPr>
        <w:rPr>
          <w:rFonts w:eastAsiaTheme="minorEastAsia"/>
          <w:sz w:val="24"/>
          <w:szCs w:val="24"/>
        </w:rPr>
      </w:pPr>
      <m:oMathPara>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t</m:t>
              </m:r>
              <m:d>
                <m:dPr>
                  <m:ctrlPr>
                    <w:rPr>
                      <w:rFonts w:ascii="Cambria Math" w:hAnsi="Cambria Math"/>
                      <w:i/>
                      <w:sz w:val="24"/>
                      <w:szCs w:val="24"/>
                    </w:rPr>
                  </m:ctrlPr>
                </m:dPr>
                <m:e>
                  <m:r>
                    <w:rPr>
                      <w:rFonts w:ascii="Cambria Math" w:hAnsi="Cambria Math"/>
                      <w:sz w:val="24"/>
                      <w:szCs w:val="24"/>
                    </w:rPr>
                    <m:t>t</m:t>
                  </m:r>
                </m:e>
              </m:d>
            </m:sub>
          </m:sSub>
          <m:r>
            <w:rPr>
              <w:rFonts w:ascii="Cambria Math" w:hAnsi="Cambria Math"/>
              <w:sz w:val="24"/>
              <w:szCs w:val="24"/>
            </w:rPr>
            <m:t>*2*</m:t>
          </m:r>
          <m:r>
            <m:rPr>
              <m:sty m:val="p"/>
            </m:rPr>
            <w:rPr>
              <w:rFonts w:ascii="Cambria Math" w:hAnsi="Cambria Math"/>
              <w:sz w:val="24"/>
              <w:szCs w:val="24"/>
            </w:rPr>
            <m:t>cos⁡</m:t>
          </m:r>
          <m:r>
            <w:rPr>
              <w:rFonts w:ascii="Cambria Math" w:hAnsi="Cambria Math"/>
              <w:sz w:val="24"/>
              <w:szCs w:val="24"/>
            </w:rPr>
            <m:t>(2*π*</m:t>
          </m:r>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m</m:t>
              </m:r>
            </m:sub>
          </m:sSub>
          <m:r>
            <w:rPr>
              <w:rFonts w:ascii="Cambria Math" w:hAnsi="Cambria Math"/>
              <w:sz w:val="24"/>
              <w:szCs w:val="24"/>
            </w:rPr>
            <m:t>*t)</m:t>
          </m:r>
        </m:oMath>
      </m:oMathPara>
    </w:p>
    <w:p w14:paraId="6F350CB6" w14:textId="03BF5FF2" w:rsidR="00730366" w:rsidRDefault="004C147C" w:rsidP="00311995">
      <w:pPr>
        <w:rPr>
          <w:rFonts w:eastAsiaTheme="minorEastAsia"/>
          <w:sz w:val="24"/>
          <w:szCs w:val="24"/>
        </w:rPr>
      </w:pPr>
      <w:r>
        <w:rPr>
          <w:sz w:val="24"/>
          <w:szCs w:val="24"/>
        </w:rPr>
        <w:t>Dove</w:t>
      </w:r>
      <w:r w:rsidR="00C34034">
        <w:rPr>
          <w:sz w:val="24"/>
          <w:szCs w:val="24"/>
        </w:rPr>
        <w:t xml:space="preserve"> F</w:t>
      </w:r>
      <w:r w:rsidR="007F4807">
        <w:rPr>
          <w:sz w:val="24"/>
          <w:szCs w:val="24"/>
        </w:rPr>
        <w:t xml:space="preserve">_m </w:t>
      </w:r>
      <w:r>
        <w:rPr>
          <w:sz w:val="24"/>
          <w:szCs w:val="24"/>
        </w:rPr>
        <w:t>è la frequenza di modulazione ricavata sopra e x_t(t) è il segnale fornito.</w:t>
      </w:r>
      <w:r w:rsidR="00730366">
        <w:rPr>
          <w:sz w:val="24"/>
          <w:szCs w:val="24"/>
        </w:rPr>
        <w:t xml:space="preserve"> In seguito a questo </w:t>
      </w:r>
      <w:r w:rsidR="00F67F6B">
        <w:rPr>
          <w:sz w:val="24"/>
          <w:szCs w:val="24"/>
        </w:rPr>
        <w:t>(</w:t>
      </w:r>
      <w:r w:rsidR="00730366">
        <w:rPr>
          <w:sz w:val="24"/>
          <w:szCs w:val="24"/>
        </w:rPr>
        <w:t>come da teoria</w:t>
      </w:r>
      <w:r w:rsidR="00F67F6B">
        <w:rPr>
          <w:sz w:val="24"/>
          <w:szCs w:val="24"/>
        </w:rPr>
        <w:t>)</w:t>
      </w:r>
      <w:r w:rsidR="00730366">
        <w:rPr>
          <w:sz w:val="24"/>
          <w:szCs w:val="24"/>
        </w:rPr>
        <w:t xml:space="preserve"> si è filtrato il segnale con un filtro passa-basso ideale</w:t>
      </w:r>
      <w:r w:rsidR="009D785B">
        <w:rPr>
          <w:sz w:val="24"/>
          <w:szCs w:val="24"/>
        </w:rPr>
        <w:t xml:space="preserve">, </w:t>
      </w:r>
      <w:r w:rsidR="00730366">
        <w:rPr>
          <w:sz w:val="24"/>
          <w:szCs w:val="24"/>
        </w:rPr>
        <w:t xml:space="preserve">ovvero con </w:t>
      </w:r>
      <w:r w:rsidR="00F67F6B">
        <w:rPr>
          <w:sz w:val="24"/>
          <w:szCs w:val="24"/>
        </w:rPr>
        <w:t xml:space="preserve">un </w:t>
      </w:r>
      <m:oMath>
        <m:r>
          <w:rPr>
            <w:rFonts w:ascii="Cambria Math" w:hAnsi="Cambria Math"/>
            <w:sz w:val="24"/>
            <w:szCs w:val="24"/>
          </w:rPr>
          <m:t>rect(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2*B</m:t>
            </m:r>
          </m:den>
        </m:f>
        <m:r>
          <w:rPr>
            <w:rFonts w:ascii="Cambria Math" w:hAnsi="Cambria Math"/>
            <w:sz w:val="24"/>
            <w:szCs w:val="24"/>
          </w:rPr>
          <m:t>)</m:t>
        </m:r>
      </m:oMath>
      <w:r w:rsidR="00730366">
        <w:rPr>
          <w:rFonts w:eastAsiaTheme="minorEastAsia"/>
          <w:sz w:val="24"/>
          <w:szCs w:val="24"/>
        </w:rPr>
        <w:t>,</w:t>
      </w:r>
    </w:p>
    <w:p w14:paraId="2DEE8998" w14:textId="57F70D34" w:rsidR="00730366" w:rsidRPr="00730366" w:rsidRDefault="00730366" w:rsidP="00311995">
      <w:pPr>
        <w:rPr>
          <w:rFonts w:eastAsiaTheme="minorEastAsia"/>
          <w:sz w:val="24"/>
          <w:szCs w:val="24"/>
        </w:rPr>
      </w:pPr>
      <w:r>
        <w:rPr>
          <w:rFonts w:eastAsiaTheme="minorEastAsia"/>
          <w:sz w:val="24"/>
          <w:szCs w:val="24"/>
        </w:rPr>
        <w:t>dove B è la banda del segnale che ricavo ancora una volta tramite ispezione del grafico nella pagina precedente. Osservo che questo è un filtro non causale e pertanto</w:t>
      </w:r>
      <w:r w:rsidR="00585B62">
        <w:rPr>
          <w:rFonts w:eastAsiaTheme="minorEastAsia"/>
          <w:sz w:val="24"/>
          <w:szCs w:val="24"/>
        </w:rPr>
        <w:t xml:space="preserve">, </w:t>
      </w:r>
      <w:r>
        <w:rPr>
          <w:rFonts w:eastAsiaTheme="minorEastAsia"/>
          <w:sz w:val="24"/>
          <w:szCs w:val="24"/>
        </w:rPr>
        <w:t>da un punto di vista pratico può essere problematica l’implementazione di un filtro si fatto</w:t>
      </w:r>
      <w:r w:rsidR="00F67F6B">
        <w:rPr>
          <w:rFonts w:eastAsiaTheme="minorEastAsia"/>
          <w:sz w:val="24"/>
          <w:szCs w:val="24"/>
        </w:rPr>
        <w:t>,</w:t>
      </w:r>
      <w:r>
        <w:rPr>
          <w:rFonts w:eastAsiaTheme="minorEastAsia"/>
          <w:sz w:val="24"/>
          <w:szCs w:val="24"/>
        </w:rPr>
        <w:t xml:space="preserve"> in quanto</w:t>
      </w:r>
      <w:r w:rsidR="00F67F6B">
        <w:rPr>
          <w:rFonts w:eastAsiaTheme="minorEastAsia"/>
          <w:sz w:val="24"/>
          <w:szCs w:val="24"/>
        </w:rPr>
        <w:t>,</w:t>
      </w:r>
      <w:r>
        <w:rPr>
          <w:rFonts w:eastAsiaTheme="minorEastAsia"/>
          <w:sz w:val="24"/>
          <w:szCs w:val="24"/>
        </w:rPr>
        <w:t xml:space="preserve"> per funzionare correttamente necessita di campioni futuri del segnale.</w:t>
      </w:r>
      <w:r w:rsidR="00B45FC6">
        <w:rPr>
          <w:rFonts w:eastAsiaTheme="minorEastAsia"/>
          <w:sz w:val="24"/>
          <w:szCs w:val="24"/>
        </w:rPr>
        <w:t xml:space="preserve"> Quanto descritto è stato usato allo stesso modo per demodulare il segnale nel punto 2 della consegna assegnata.</w:t>
      </w:r>
    </w:p>
    <w:p w14:paraId="4DA2EC96" w14:textId="77777777" w:rsidR="009148E5" w:rsidRDefault="009148E5" w:rsidP="00311995">
      <w:pPr>
        <w:rPr>
          <w:sz w:val="24"/>
          <w:szCs w:val="24"/>
        </w:rPr>
      </w:pPr>
    </w:p>
    <w:p w14:paraId="46EB3006" w14:textId="2A9C6A33" w:rsidR="004C147C" w:rsidRDefault="004C147C" w:rsidP="00311995">
      <w:pPr>
        <w:rPr>
          <w:sz w:val="24"/>
          <w:szCs w:val="24"/>
        </w:rPr>
      </w:pPr>
      <w:r>
        <w:rPr>
          <w:sz w:val="24"/>
          <w:szCs w:val="24"/>
        </w:rPr>
        <w:t>Qui riporto il grafico della TDF del segnale demodulato</w:t>
      </w:r>
      <w:r w:rsidR="00730366">
        <w:rPr>
          <w:sz w:val="24"/>
          <w:szCs w:val="24"/>
        </w:rPr>
        <w:t xml:space="preserve"> tramite il processo descritto</w:t>
      </w:r>
      <w:r>
        <w:rPr>
          <w:sz w:val="24"/>
          <w:szCs w:val="24"/>
        </w:rPr>
        <w:t xml:space="preserve"> e filtrato con i filtri notch:</w:t>
      </w:r>
    </w:p>
    <w:p w14:paraId="2DAF11A8" w14:textId="0ED113F0" w:rsidR="00B738B6" w:rsidRDefault="007C448C" w:rsidP="00311995">
      <w:pPr>
        <w:rPr>
          <w:sz w:val="24"/>
          <w:szCs w:val="24"/>
        </w:rPr>
      </w:pPr>
      <w:r>
        <w:rPr>
          <w:noProof/>
          <w:sz w:val="24"/>
          <w:szCs w:val="24"/>
        </w:rPr>
        <w:drawing>
          <wp:inline distT="0" distB="0" distL="0" distR="0" wp14:anchorId="05F6A825" wp14:editId="71F9032F">
            <wp:extent cx="6120130" cy="3192145"/>
            <wp:effectExtent l="0" t="0" r="0" b="825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3192145"/>
                    </a:xfrm>
                    <a:prstGeom prst="rect">
                      <a:avLst/>
                    </a:prstGeom>
                  </pic:spPr>
                </pic:pic>
              </a:graphicData>
            </a:graphic>
          </wp:inline>
        </w:drawing>
      </w:r>
    </w:p>
    <w:p w14:paraId="070D4720" w14:textId="5A383DB0" w:rsidR="00B738B6" w:rsidRDefault="00F67F6B" w:rsidP="00311995">
      <w:pPr>
        <w:rPr>
          <w:sz w:val="24"/>
          <w:szCs w:val="24"/>
        </w:rPr>
      </w:pPr>
      <w:r>
        <w:rPr>
          <w:sz w:val="24"/>
          <w:szCs w:val="24"/>
        </w:rPr>
        <w:lastRenderedPageBreak/>
        <w:t xml:space="preserve">Dopodiché , come da specifica , </w:t>
      </w:r>
      <w:r w:rsidR="00585B62">
        <w:rPr>
          <w:sz w:val="24"/>
          <w:szCs w:val="24"/>
        </w:rPr>
        <w:t>si è</w:t>
      </w:r>
      <w:r>
        <w:rPr>
          <w:sz w:val="24"/>
          <w:szCs w:val="24"/>
        </w:rPr>
        <w:t xml:space="preserve"> campionato il segn</w:t>
      </w:r>
      <w:r w:rsidR="00A348B7">
        <w:rPr>
          <w:sz w:val="24"/>
          <w:szCs w:val="24"/>
        </w:rPr>
        <w:t xml:space="preserve">ale demodulato e filtrato con una frequenza pari a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camp</m:t>
            </m:r>
          </m:sub>
        </m:sSub>
        <m:r>
          <w:rPr>
            <w:rFonts w:ascii="Cambria Math" w:hAnsi="Cambria Math"/>
            <w:sz w:val="24"/>
            <w:szCs w:val="24"/>
          </w:rPr>
          <m:t>=29400</m:t>
        </m:r>
      </m:oMath>
      <w:r w:rsidR="00A348B7">
        <w:rPr>
          <w:rFonts w:eastAsiaTheme="minorEastAsia"/>
          <w:sz w:val="24"/>
          <w:szCs w:val="24"/>
        </w:rPr>
        <w:t xml:space="preserve"> Hz</w:t>
      </w:r>
      <w:r w:rsidR="00585B62">
        <w:rPr>
          <w:rFonts w:eastAsiaTheme="minorEastAsia"/>
          <w:sz w:val="24"/>
          <w:szCs w:val="24"/>
        </w:rPr>
        <w:t xml:space="preserve">, </w:t>
      </w:r>
      <w:r w:rsidR="00A348B7">
        <w:rPr>
          <w:rFonts w:eastAsiaTheme="minorEastAsia"/>
          <w:sz w:val="24"/>
          <w:szCs w:val="24"/>
        </w:rPr>
        <w:t xml:space="preserve">ottenendo un segnale con un sesto dei campioni rispetto al precedente. Di questo segnale </w:t>
      </w:r>
      <w:r w:rsidR="00585B62">
        <w:rPr>
          <w:rFonts w:eastAsiaTheme="minorEastAsia"/>
          <w:sz w:val="24"/>
          <w:szCs w:val="24"/>
        </w:rPr>
        <w:t>è stata</w:t>
      </w:r>
      <w:r w:rsidR="00A348B7">
        <w:rPr>
          <w:rFonts w:eastAsiaTheme="minorEastAsia"/>
          <w:sz w:val="24"/>
          <w:szCs w:val="24"/>
        </w:rPr>
        <w:t xml:space="preserve"> calcolat</w:t>
      </w:r>
      <w:r w:rsidR="00585B62">
        <w:rPr>
          <w:rFonts w:eastAsiaTheme="minorEastAsia"/>
          <w:sz w:val="24"/>
          <w:szCs w:val="24"/>
        </w:rPr>
        <w:t>a</w:t>
      </w:r>
      <w:r w:rsidR="00A348B7">
        <w:rPr>
          <w:rFonts w:eastAsiaTheme="minorEastAsia"/>
          <w:sz w:val="24"/>
          <w:szCs w:val="24"/>
        </w:rPr>
        <w:t xml:space="preserve"> la trasformata di Fourier che avrebbe dovuto presentare degli artefatti sonori evidenti. Visto però che il processo di demodulazione usato utilizza un filtro ideale </w:t>
      </w:r>
    </w:p>
    <w:p w14:paraId="595FB624" w14:textId="5314D247" w:rsidR="00B738B6" w:rsidRDefault="00A348B7" w:rsidP="00311995">
      <w:pPr>
        <w:rPr>
          <w:rFonts w:eastAsiaTheme="minorEastAsia"/>
          <w:sz w:val="24"/>
          <w:szCs w:val="24"/>
        </w:rPr>
      </w:pPr>
      <w:r>
        <w:rPr>
          <w:sz w:val="24"/>
          <w:szCs w:val="24"/>
        </w:rPr>
        <w:t>(</w:t>
      </w:r>
      <m:oMath>
        <m:r>
          <w:rPr>
            <w:rFonts w:ascii="Cambria Math" w:hAnsi="Cambria Math"/>
            <w:sz w:val="24"/>
            <w:szCs w:val="24"/>
          </w:rPr>
          <m:t>rect(</m:t>
        </m:r>
        <m:f>
          <m:fPr>
            <m:ctrlPr>
              <w:rPr>
                <w:rFonts w:ascii="Cambria Math" w:hAnsi="Cambria Math"/>
                <w:i/>
                <w:sz w:val="24"/>
                <w:szCs w:val="24"/>
              </w:rPr>
            </m:ctrlPr>
          </m:fPr>
          <m:num>
            <m:r>
              <w:rPr>
                <w:rFonts w:ascii="Cambria Math" w:hAnsi="Cambria Math"/>
                <w:sz w:val="24"/>
                <w:szCs w:val="24"/>
              </w:rPr>
              <m:t>f</m:t>
            </m:r>
          </m:num>
          <m:den>
            <m:r>
              <w:rPr>
                <w:rFonts w:ascii="Cambria Math" w:hAnsi="Cambria Math"/>
                <w:sz w:val="24"/>
                <w:szCs w:val="24"/>
              </w:rPr>
              <m:t>2*B</m:t>
            </m:r>
          </m:den>
        </m:f>
        <m:r>
          <w:rPr>
            <w:rFonts w:ascii="Cambria Math" w:hAnsi="Cambria Math"/>
            <w:sz w:val="24"/>
            <w:szCs w:val="24"/>
          </w:rPr>
          <m:t>)</m:t>
        </m:r>
      </m:oMath>
      <w:r>
        <w:rPr>
          <w:rFonts w:eastAsiaTheme="minorEastAsia"/>
          <w:sz w:val="24"/>
          <w:szCs w:val="24"/>
        </w:rPr>
        <w:t xml:space="preserve">)  che </w:t>
      </w:r>
      <w:r w:rsidR="00631F39">
        <w:rPr>
          <w:rFonts w:eastAsiaTheme="minorEastAsia"/>
          <w:sz w:val="24"/>
          <w:szCs w:val="24"/>
        </w:rPr>
        <w:t>elimina tutte le altre frequenze</w:t>
      </w:r>
      <w:r w:rsidR="00585B62">
        <w:rPr>
          <w:rFonts w:eastAsiaTheme="minorEastAsia"/>
          <w:sz w:val="24"/>
          <w:szCs w:val="24"/>
        </w:rPr>
        <w:t>,</w:t>
      </w:r>
      <w:r w:rsidR="00631F39">
        <w:rPr>
          <w:rFonts w:eastAsiaTheme="minorEastAsia"/>
          <w:sz w:val="24"/>
          <w:szCs w:val="24"/>
        </w:rPr>
        <w:t xml:space="preserve"> l’effetto dovuto all’aliasing non è percepibile ascoltando l’audio e non si nota dai grafici della trasformata di </w:t>
      </w:r>
      <w:r w:rsidR="00585B62">
        <w:rPr>
          <w:rFonts w:eastAsiaTheme="minorEastAsia"/>
          <w:sz w:val="24"/>
          <w:szCs w:val="24"/>
        </w:rPr>
        <w:t>F</w:t>
      </w:r>
      <w:r w:rsidR="00631F39">
        <w:rPr>
          <w:rFonts w:eastAsiaTheme="minorEastAsia"/>
          <w:sz w:val="24"/>
          <w:szCs w:val="24"/>
        </w:rPr>
        <w:t xml:space="preserve">ourier che riporto </w:t>
      </w:r>
      <w:r w:rsidR="00B45FC6">
        <w:rPr>
          <w:rFonts w:eastAsiaTheme="minorEastAsia"/>
          <w:sz w:val="24"/>
          <w:szCs w:val="24"/>
        </w:rPr>
        <w:t>in questa</w:t>
      </w:r>
      <w:r w:rsidR="007E35A2">
        <w:rPr>
          <w:rFonts w:eastAsiaTheme="minorEastAsia"/>
          <w:sz w:val="24"/>
          <w:szCs w:val="24"/>
        </w:rPr>
        <w:t xml:space="preserve"> pagina</w:t>
      </w:r>
      <w:r w:rsidR="00B45FC6">
        <w:rPr>
          <w:rFonts w:eastAsiaTheme="minorEastAsia"/>
          <w:sz w:val="24"/>
          <w:szCs w:val="24"/>
        </w:rPr>
        <w:t xml:space="preserve">. </w:t>
      </w:r>
      <w:r w:rsidR="007E35A2">
        <w:rPr>
          <w:rFonts w:eastAsiaTheme="minorEastAsia"/>
          <w:sz w:val="24"/>
          <w:szCs w:val="24"/>
        </w:rPr>
        <w:t>Nonostante gli effetti non siano udibili e visibili</w:t>
      </w:r>
      <w:r w:rsidR="00585B62">
        <w:rPr>
          <w:rFonts w:eastAsiaTheme="minorEastAsia"/>
          <w:sz w:val="24"/>
          <w:szCs w:val="24"/>
        </w:rPr>
        <w:t>,</w:t>
      </w:r>
      <w:r w:rsidR="007E35A2">
        <w:rPr>
          <w:rFonts w:eastAsiaTheme="minorEastAsia"/>
          <w:sz w:val="24"/>
          <w:szCs w:val="24"/>
        </w:rPr>
        <w:t xml:space="preserve"> da teoria</w:t>
      </w:r>
      <w:r w:rsidR="00047924">
        <w:rPr>
          <w:rFonts w:eastAsiaTheme="minorEastAsia"/>
          <w:sz w:val="24"/>
          <w:szCs w:val="24"/>
        </w:rPr>
        <w:t xml:space="preserve"> dovrebbe comunque esserci dell’aliasing </w:t>
      </w:r>
      <w:r w:rsidR="00585B62">
        <w:rPr>
          <w:rFonts w:eastAsiaTheme="minorEastAsia"/>
          <w:sz w:val="24"/>
          <w:szCs w:val="24"/>
        </w:rPr>
        <w:t xml:space="preserve">anche </w:t>
      </w:r>
      <w:r w:rsidR="00047924">
        <w:rPr>
          <w:rFonts w:eastAsiaTheme="minorEastAsia"/>
          <w:sz w:val="24"/>
          <w:szCs w:val="24"/>
        </w:rPr>
        <w:t xml:space="preserve">usando il processo descritto in questa </w:t>
      </w:r>
      <w:r w:rsidR="00B45FC6">
        <w:rPr>
          <w:rFonts w:eastAsiaTheme="minorEastAsia"/>
          <w:sz w:val="24"/>
          <w:szCs w:val="24"/>
        </w:rPr>
        <w:t>relazione</w:t>
      </w:r>
      <w:r w:rsidR="00047924">
        <w:rPr>
          <w:rFonts w:eastAsiaTheme="minorEastAsia"/>
          <w:sz w:val="24"/>
          <w:szCs w:val="24"/>
        </w:rPr>
        <w:t>. Infatti</w:t>
      </w:r>
      <w:r w:rsidR="00585B62">
        <w:rPr>
          <w:rFonts w:eastAsiaTheme="minorEastAsia"/>
          <w:sz w:val="24"/>
          <w:szCs w:val="24"/>
        </w:rPr>
        <w:t>,</w:t>
      </w:r>
      <w:r w:rsidR="00047924">
        <w:rPr>
          <w:rFonts w:eastAsiaTheme="minorEastAsia"/>
          <w:sz w:val="24"/>
          <w:szCs w:val="24"/>
        </w:rPr>
        <w:t xml:space="preserve"> dopo aver osservato attentamente il grafico della TDF</w:t>
      </w:r>
      <w:r w:rsidR="00585B62">
        <w:rPr>
          <w:rFonts w:eastAsiaTheme="minorEastAsia"/>
          <w:sz w:val="24"/>
          <w:szCs w:val="24"/>
        </w:rPr>
        <w:t>,</w:t>
      </w:r>
      <w:r w:rsidR="00047924">
        <w:rPr>
          <w:rFonts w:eastAsiaTheme="minorEastAsia"/>
          <w:sz w:val="24"/>
          <w:szCs w:val="24"/>
        </w:rPr>
        <w:t xml:space="preserve"> si nota facilmente che la banda del segnale è di 20 kHz esatti. Detto questo</w:t>
      </w:r>
      <w:r w:rsidR="00585B62">
        <w:rPr>
          <w:rFonts w:eastAsiaTheme="minorEastAsia"/>
          <w:sz w:val="24"/>
          <w:szCs w:val="24"/>
        </w:rPr>
        <w:t>,</w:t>
      </w:r>
      <w:r w:rsidR="00047924">
        <w:rPr>
          <w:rFonts w:eastAsiaTheme="minorEastAsia"/>
          <w:sz w:val="24"/>
          <w:szCs w:val="24"/>
        </w:rPr>
        <w:t xml:space="preserve"> per il teorema di Shannon</w:t>
      </w:r>
      <w:r w:rsidR="00585B62">
        <w:rPr>
          <w:rFonts w:eastAsiaTheme="minorEastAsia"/>
          <w:sz w:val="24"/>
          <w:szCs w:val="24"/>
        </w:rPr>
        <w:t>,</w:t>
      </w:r>
      <w:r w:rsidR="00047924">
        <w:rPr>
          <w:rFonts w:eastAsiaTheme="minorEastAsia"/>
          <w:sz w:val="24"/>
          <w:szCs w:val="24"/>
        </w:rPr>
        <w:t xml:space="preserve"> </w:t>
      </w:r>
      <w:r w:rsidR="00585B62">
        <w:rPr>
          <w:rFonts w:eastAsiaTheme="minorEastAsia"/>
          <w:sz w:val="24"/>
          <w:szCs w:val="24"/>
        </w:rPr>
        <w:t>onde evitare</w:t>
      </w:r>
      <w:r w:rsidR="00047924">
        <w:rPr>
          <w:rFonts w:eastAsiaTheme="minorEastAsia"/>
          <w:sz w:val="24"/>
          <w:szCs w:val="24"/>
        </w:rPr>
        <w:t xml:space="preserve"> aliasing</w:t>
      </w:r>
      <w:r w:rsidR="00585B62">
        <w:rPr>
          <w:rFonts w:eastAsiaTheme="minorEastAsia"/>
          <w:sz w:val="24"/>
          <w:szCs w:val="24"/>
        </w:rPr>
        <w:t>,</w:t>
      </w:r>
      <w:r w:rsidR="00047924">
        <w:rPr>
          <w:rFonts w:eastAsiaTheme="minorEastAsia"/>
          <w:sz w:val="24"/>
          <w:szCs w:val="24"/>
        </w:rPr>
        <w:t xml:space="preserve"> si dovrebbe campionare ad almeno il doppio della frequenza</w:t>
      </w:r>
      <w:r w:rsidR="00585B62">
        <w:rPr>
          <w:rFonts w:eastAsiaTheme="minorEastAsia"/>
          <w:sz w:val="24"/>
          <w:szCs w:val="24"/>
        </w:rPr>
        <w:t>,</w:t>
      </w:r>
      <w:r w:rsidR="00047924">
        <w:rPr>
          <w:rFonts w:eastAsiaTheme="minorEastAsia"/>
          <w:sz w:val="24"/>
          <w:szCs w:val="24"/>
        </w:rPr>
        <w:t xml:space="preserve"> ovvero ad almeno 40 kHz. Le specifiche però chiedono una </w:t>
      </w: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camp</m:t>
            </m:r>
          </m:sub>
        </m:sSub>
        <m:r>
          <w:rPr>
            <w:rFonts w:ascii="Cambria Math" w:hAnsi="Cambria Math"/>
            <w:sz w:val="24"/>
            <w:szCs w:val="24"/>
          </w:rPr>
          <m:t>=29400</m:t>
        </m:r>
      </m:oMath>
      <w:r w:rsidR="00047924">
        <w:rPr>
          <w:rFonts w:eastAsiaTheme="minorEastAsia"/>
          <w:sz w:val="24"/>
          <w:szCs w:val="24"/>
        </w:rPr>
        <w:t xml:space="preserve"> Hz</w:t>
      </w:r>
      <w:r w:rsidR="00585B62">
        <w:rPr>
          <w:rFonts w:eastAsiaTheme="minorEastAsia"/>
          <w:sz w:val="24"/>
          <w:szCs w:val="24"/>
        </w:rPr>
        <w:t>,</w:t>
      </w:r>
      <w:r w:rsidR="00047924">
        <w:rPr>
          <w:rFonts w:eastAsiaTheme="minorEastAsia"/>
          <w:sz w:val="24"/>
          <w:szCs w:val="24"/>
        </w:rPr>
        <w:t xml:space="preserve"> questo implica la presenza di aliasing seppur non nettamente rilevabile. Effettuando i dovuti calcoli teorici</w:t>
      </w:r>
      <w:r w:rsidR="005226CF">
        <w:rPr>
          <w:rFonts w:eastAsiaTheme="minorEastAsia"/>
          <w:sz w:val="24"/>
          <w:szCs w:val="24"/>
        </w:rPr>
        <w:t>,</w:t>
      </w:r>
      <w:r w:rsidR="00047924">
        <w:rPr>
          <w:rFonts w:eastAsiaTheme="minorEastAsia"/>
          <w:sz w:val="24"/>
          <w:szCs w:val="24"/>
        </w:rPr>
        <w:t xml:space="preserve"> si può verificare che c’è una sovrapposizione delle “code” della TDF </w:t>
      </w:r>
      <w:r w:rsidR="00C34034">
        <w:rPr>
          <w:rFonts w:eastAsiaTheme="minorEastAsia"/>
          <w:sz w:val="24"/>
          <w:szCs w:val="24"/>
        </w:rPr>
        <w:t>come conseguenza del campionamento.  Per risolvere questo problema</w:t>
      </w:r>
      <w:r w:rsidR="005226CF">
        <w:rPr>
          <w:rFonts w:eastAsiaTheme="minorEastAsia"/>
          <w:sz w:val="24"/>
          <w:szCs w:val="24"/>
        </w:rPr>
        <w:t>,</w:t>
      </w:r>
      <w:r w:rsidR="00C34034">
        <w:rPr>
          <w:rFonts w:eastAsiaTheme="minorEastAsia"/>
          <w:sz w:val="24"/>
          <w:szCs w:val="24"/>
        </w:rPr>
        <w:t xml:space="preserve"> propongo come processo di campionamento alternativo, di effettuare un filtraggio passa basso del segnale con TDF riportata nel grafico di questa pagina</w:t>
      </w:r>
      <w:r w:rsidR="0086623A">
        <w:rPr>
          <w:rFonts w:eastAsiaTheme="minorEastAsia"/>
          <w:sz w:val="24"/>
          <w:szCs w:val="24"/>
        </w:rPr>
        <w:t xml:space="preserve">, </w:t>
      </w:r>
      <w:r w:rsidR="00C34034">
        <w:rPr>
          <w:rFonts w:eastAsiaTheme="minorEastAsia"/>
          <w:sz w:val="24"/>
          <w:szCs w:val="24"/>
        </w:rPr>
        <w:t>con frequenza di taglio pari alla metà della frequenza di campionamento</w:t>
      </w:r>
      <w:r w:rsidR="005226CF">
        <w:rPr>
          <w:rFonts w:eastAsiaTheme="minorEastAsia"/>
          <w:sz w:val="24"/>
          <w:szCs w:val="24"/>
        </w:rPr>
        <w:t>,</w:t>
      </w:r>
      <w:r w:rsidR="00C34034">
        <w:rPr>
          <w:rFonts w:eastAsiaTheme="minorEastAsia"/>
          <w:sz w:val="24"/>
          <w:szCs w:val="24"/>
        </w:rPr>
        <w:t xml:space="preserve"> ovvero </w:t>
      </w:r>
      <m:oMath>
        <m:sSub>
          <m:sSubPr>
            <m:ctrlPr>
              <w:rPr>
                <w:rFonts w:ascii="Cambria Math" w:eastAsiaTheme="minorEastAsia" w:hAnsi="Cambria Math"/>
                <w:i/>
                <w:sz w:val="24"/>
                <w:szCs w:val="24"/>
              </w:rPr>
            </m:ctrlPr>
          </m:sSubPr>
          <m:e>
            <m:r>
              <w:rPr>
                <w:rFonts w:ascii="Cambria Math" w:eastAsiaTheme="minorEastAsia" w:hAnsi="Cambria Math"/>
                <w:sz w:val="24"/>
                <w:szCs w:val="24"/>
              </w:rPr>
              <m:t>F</m:t>
            </m:r>
          </m:e>
          <m:sub>
            <m:r>
              <w:rPr>
                <w:rFonts w:ascii="Cambria Math" w:eastAsiaTheme="minorEastAsia" w:hAnsi="Cambria Math"/>
                <w:sz w:val="24"/>
                <w:szCs w:val="24"/>
              </w:rPr>
              <m:t>taglio</m:t>
            </m:r>
          </m:sub>
        </m:sSub>
        <m:r>
          <w:rPr>
            <w:rFonts w:ascii="Cambria Math" w:eastAsiaTheme="minorEastAsia" w:hAnsi="Cambria Math"/>
            <w:sz w:val="24"/>
            <w:szCs w:val="24"/>
          </w:rPr>
          <m:t>=14 700</m:t>
        </m:r>
      </m:oMath>
      <w:r w:rsidR="00C34034">
        <w:rPr>
          <w:rFonts w:eastAsiaTheme="minorEastAsia"/>
          <w:sz w:val="24"/>
          <w:szCs w:val="24"/>
        </w:rPr>
        <w:t xml:space="preserve"> Hz.</w:t>
      </w:r>
      <w:r w:rsidR="007F4807">
        <w:rPr>
          <w:rFonts w:eastAsiaTheme="minorEastAsia"/>
          <w:sz w:val="24"/>
          <w:szCs w:val="24"/>
        </w:rPr>
        <w:t xml:space="preserve"> Così facendo si è sicuri di togliere definitivamente il problema dell’aliasing perché si rispettano le ipotesi del teorema del campionamento. Si deve però essere consapevoli che così facendo si perde il contenuto frequenziale del segnale al di sopra della frequenza di taglio.  Dopo il filtraggio, effettuato con low pass filter fornito,</w:t>
      </w:r>
      <w:r w:rsidR="00843F6E">
        <w:rPr>
          <w:rFonts w:eastAsiaTheme="minorEastAsia"/>
          <w:sz w:val="24"/>
          <w:szCs w:val="24"/>
        </w:rPr>
        <w:t xml:space="preserve"> si può campionare il segnale così ottenuto alla frequenza di campionamento richiesta concludendo l’esperienza.</w:t>
      </w:r>
    </w:p>
    <w:p w14:paraId="43DADB4F" w14:textId="77777777" w:rsidR="00843F6E" w:rsidRDefault="00843F6E" w:rsidP="00631F39">
      <w:pPr>
        <w:rPr>
          <w:sz w:val="24"/>
          <w:szCs w:val="24"/>
        </w:rPr>
      </w:pPr>
    </w:p>
    <w:p w14:paraId="059A098C" w14:textId="77777777" w:rsidR="009148E5" w:rsidRDefault="009148E5" w:rsidP="00631F39">
      <w:pPr>
        <w:rPr>
          <w:sz w:val="24"/>
          <w:szCs w:val="24"/>
        </w:rPr>
      </w:pPr>
    </w:p>
    <w:p w14:paraId="4391169B" w14:textId="7E5B09F5" w:rsidR="00631F39" w:rsidRPr="00631F39" w:rsidRDefault="00843F6E" w:rsidP="00631F39">
      <w:pPr>
        <w:rPr>
          <w:sz w:val="24"/>
          <w:szCs w:val="24"/>
        </w:rPr>
      </w:pPr>
      <w:r>
        <w:rPr>
          <w:sz w:val="24"/>
          <w:szCs w:val="24"/>
        </w:rPr>
        <w:t>TDF del segnale campionato senza aver eseguito il filtraggio per eliminare l’aliasing.</w:t>
      </w:r>
    </w:p>
    <w:p w14:paraId="3AB77F1A" w14:textId="21F0BD55" w:rsidR="00631F39" w:rsidRPr="00631F39" w:rsidRDefault="00631F39" w:rsidP="00631F39">
      <w:pPr>
        <w:tabs>
          <w:tab w:val="left" w:pos="1728"/>
        </w:tabs>
        <w:rPr>
          <w:sz w:val="24"/>
          <w:szCs w:val="24"/>
        </w:rPr>
      </w:pPr>
      <w:r>
        <w:rPr>
          <w:noProof/>
          <w:sz w:val="24"/>
          <w:szCs w:val="24"/>
        </w:rPr>
        <w:drawing>
          <wp:inline distT="0" distB="0" distL="0" distR="0" wp14:anchorId="2B9C1995" wp14:editId="1E8E2958">
            <wp:extent cx="5958840" cy="3139551"/>
            <wp:effectExtent l="0" t="0" r="381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63621" cy="3142070"/>
                    </a:xfrm>
                    <a:prstGeom prst="rect">
                      <a:avLst/>
                    </a:prstGeom>
                  </pic:spPr>
                </pic:pic>
              </a:graphicData>
            </a:graphic>
          </wp:inline>
        </w:drawing>
      </w:r>
    </w:p>
    <w:p w14:paraId="7C24C5AA" w14:textId="77777777" w:rsidR="00B45FC6" w:rsidRDefault="00B45FC6" w:rsidP="00311995">
      <w:pPr>
        <w:rPr>
          <w:sz w:val="24"/>
          <w:szCs w:val="24"/>
        </w:rPr>
      </w:pPr>
    </w:p>
    <w:p w14:paraId="4709D5C5" w14:textId="77777777" w:rsidR="00B45FC6" w:rsidRDefault="00B45FC6" w:rsidP="00311995">
      <w:pPr>
        <w:rPr>
          <w:sz w:val="24"/>
          <w:szCs w:val="24"/>
        </w:rPr>
      </w:pPr>
    </w:p>
    <w:p w14:paraId="21BDA9ED" w14:textId="29C00844" w:rsidR="00B738B6" w:rsidRDefault="00843F6E" w:rsidP="00311995">
      <w:pPr>
        <w:rPr>
          <w:sz w:val="24"/>
          <w:szCs w:val="24"/>
        </w:rPr>
      </w:pPr>
      <w:r>
        <w:rPr>
          <w:sz w:val="24"/>
          <w:szCs w:val="24"/>
        </w:rPr>
        <w:t>TDF dei segnali campionati nei due modi descritti (metodologie messe a confronto):</w:t>
      </w:r>
    </w:p>
    <w:p w14:paraId="4022926A" w14:textId="04BD9466" w:rsidR="00843F6E" w:rsidRDefault="00843F6E" w:rsidP="00311995">
      <w:pPr>
        <w:rPr>
          <w:sz w:val="24"/>
          <w:szCs w:val="24"/>
        </w:rPr>
      </w:pPr>
      <w:r>
        <w:rPr>
          <w:noProof/>
          <w:sz w:val="24"/>
          <w:szCs w:val="24"/>
        </w:rPr>
        <w:drawing>
          <wp:inline distT="0" distB="0" distL="0" distR="0" wp14:anchorId="77F2C972" wp14:editId="5104BC88">
            <wp:extent cx="6120130" cy="3305810"/>
            <wp:effectExtent l="0" t="0" r="0" b="889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3305810"/>
                    </a:xfrm>
                    <a:prstGeom prst="rect">
                      <a:avLst/>
                    </a:prstGeom>
                  </pic:spPr>
                </pic:pic>
              </a:graphicData>
            </a:graphic>
          </wp:inline>
        </w:drawing>
      </w:r>
    </w:p>
    <w:p w14:paraId="4042D0C5" w14:textId="03D2857C" w:rsidR="00B738B6" w:rsidRDefault="00817CDA" w:rsidP="00311995">
      <w:pPr>
        <w:rPr>
          <w:sz w:val="24"/>
          <w:szCs w:val="24"/>
        </w:rPr>
      </w:pPr>
      <w:r>
        <w:rPr>
          <w:sz w:val="24"/>
          <w:szCs w:val="24"/>
        </w:rPr>
        <w:t xml:space="preserve">La differenza tra le due TDF è veramente poca e si consiglia di visionare tramite zoom il grafico </w:t>
      </w:r>
      <w:r w:rsidR="00F5001C">
        <w:rPr>
          <w:sz w:val="24"/>
          <w:szCs w:val="24"/>
        </w:rPr>
        <w:t>generato dal codice matlab. Si notano leggere differenze nell’ampiezza e queste diventano</w:t>
      </w:r>
      <w:r w:rsidR="00A81EA5">
        <w:rPr>
          <w:sz w:val="24"/>
          <w:szCs w:val="24"/>
        </w:rPr>
        <w:t xml:space="preserve"> leggermente</w:t>
      </w:r>
      <w:r w:rsidR="00F5001C">
        <w:rPr>
          <w:sz w:val="24"/>
          <w:szCs w:val="24"/>
        </w:rPr>
        <w:t xml:space="preserve"> più </w:t>
      </w:r>
      <w:r w:rsidR="00A81EA5">
        <w:rPr>
          <w:sz w:val="24"/>
          <w:szCs w:val="24"/>
        </w:rPr>
        <w:t>visibili</w:t>
      </w:r>
      <w:r w:rsidR="00F5001C">
        <w:rPr>
          <w:sz w:val="24"/>
          <w:szCs w:val="24"/>
        </w:rPr>
        <w:t xml:space="preserve"> ( lo si capisce tramite lo zoom )  nelle “code” delle due TDF che </w:t>
      </w:r>
      <w:r w:rsidR="005226CF">
        <w:rPr>
          <w:sz w:val="24"/>
          <w:szCs w:val="24"/>
        </w:rPr>
        <w:t>si sono</w:t>
      </w:r>
      <w:r w:rsidR="00F5001C">
        <w:rPr>
          <w:sz w:val="24"/>
          <w:szCs w:val="24"/>
        </w:rPr>
        <w:t xml:space="preserve"> compara</w:t>
      </w:r>
      <w:r w:rsidR="005226CF">
        <w:rPr>
          <w:sz w:val="24"/>
          <w:szCs w:val="24"/>
        </w:rPr>
        <w:t>te</w:t>
      </w:r>
      <w:r w:rsidR="00F5001C">
        <w:rPr>
          <w:sz w:val="24"/>
          <w:szCs w:val="24"/>
        </w:rPr>
        <w:t xml:space="preserve"> nel grafico. Ancora una volta la presenza degli artefatti sonori non </w:t>
      </w:r>
      <w:r w:rsidR="00A81EA5">
        <w:rPr>
          <w:sz w:val="24"/>
          <w:szCs w:val="24"/>
        </w:rPr>
        <w:t xml:space="preserve">è </w:t>
      </w:r>
      <w:r w:rsidR="00F5001C">
        <w:rPr>
          <w:sz w:val="24"/>
          <w:szCs w:val="24"/>
        </w:rPr>
        <w:t>così marcata come conseguenza del processo di demodulazione usato.</w:t>
      </w:r>
    </w:p>
    <w:p w14:paraId="3C55524E" w14:textId="30435CA5" w:rsidR="00B738B6" w:rsidRPr="005226CF" w:rsidRDefault="00B738B6" w:rsidP="00311995">
      <w:pPr>
        <w:rPr>
          <w:sz w:val="24"/>
          <w:szCs w:val="24"/>
          <w:u w:val="single"/>
        </w:rPr>
      </w:pPr>
    </w:p>
    <w:p w14:paraId="2345E568" w14:textId="4B7E9ADA" w:rsidR="00B738B6" w:rsidRDefault="00B738B6" w:rsidP="00311995">
      <w:pPr>
        <w:rPr>
          <w:sz w:val="24"/>
          <w:szCs w:val="24"/>
        </w:rPr>
      </w:pPr>
    </w:p>
    <w:p w14:paraId="53076F64" w14:textId="5F493322" w:rsidR="00B738B6" w:rsidRDefault="00B738B6" w:rsidP="00311995">
      <w:pPr>
        <w:rPr>
          <w:sz w:val="24"/>
          <w:szCs w:val="24"/>
        </w:rPr>
      </w:pPr>
    </w:p>
    <w:p w14:paraId="163B7718" w14:textId="0254A219" w:rsidR="00B738B6" w:rsidRDefault="00B738B6" w:rsidP="00311995">
      <w:pPr>
        <w:rPr>
          <w:sz w:val="24"/>
          <w:szCs w:val="24"/>
        </w:rPr>
      </w:pPr>
    </w:p>
    <w:p w14:paraId="03DB4C69" w14:textId="0F0F1BE3" w:rsidR="00B738B6" w:rsidRDefault="00B738B6" w:rsidP="00311995">
      <w:pPr>
        <w:rPr>
          <w:sz w:val="24"/>
          <w:szCs w:val="24"/>
        </w:rPr>
      </w:pPr>
    </w:p>
    <w:p w14:paraId="51AD7F5D" w14:textId="07FBEE50" w:rsidR="00B738B6" w:rsidRDefault="00B738B6" w:rsidP="00311995">
      <w:pPr>
        <w:rPr>
          <w:sz w:val="24"/>
          <w:szCs w:val="24"/>
        </w:rPr>
      </w:pPr>
    </w:p>
    <w:p w14:paraId="66F234D9" w14:textId="74E2551A" w:rsidR="00B738B6" w:rsidRDefault="00B738B6" w:rsidP="00311995">
      <w:pPr>
        <w:rPr>
          <w:sz w:val="24"/>
          <w:szCs w:val="24"/>
        </w:rPr>
      </w:pPr>
    </w:p>
    <w:p w14:paraId="29E7B258" w14:textId="38B1A306" w:rsidR="00B738B6" w:rsidRDefault="00B738B6" w:rsidP="00311995">
      <w:pPr>
        <w:rPr>
          <w:sz w:val="24"/>
          <w:szCs w:val="24"/>
        </w:rPr>
      </w:pPr>
    </w:p>
    <w:p w14:paraId="11C7FAD8" w14:textId="3FEEE5E5" w:rsidR="00B738B6" w:rsidRDefault="00B738B6" w:rsidP="00311995">
      <w:pPr>
        <w:rPr>
          <w:sz w:val="24"/>
          <w:szCs w:val="24"/>
        </w:rPr>
      </w:pPr>
    </w:p>
    <w:p w14:paraId="4AF64939" w14:textId="77777777" w:rsidR="00B738B6" w:rsidRDefault="00B738B6" w:rsidP="00311995">
      <w:pPr>
        <w:rPr>
          <w:sz w:val="24"/>
          <w:szCs w:val="24"/>
        </w:rPr>
      </w:pPr>
    </w:p>
    <w:sectPr w:rsidR="00B738B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44015"/>
    <w:multiLevelType w:val="hybridMultilevel"/>
    <w:tmpl w:val="97506750"/>
    <w:lvl w:ilvl="0" w:tplc="9B767316">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3507783"/>
    <w:multiLevelType w:val="hybridMultilevel"/>
    <w:tmpl w:val="39502180"/>
    <w:lvl w:ilvl="0" w:tplc="9586CDA8">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76141D65"/>
    <w:multiLevelType w:val="hybridMultilevel"/>
    <w:tmpl w:val="EE9457BC"/>
    <w:lvl w:ilvl="0" w:tplc="6C34821C">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16cid:durableId="475805714">
    <w:abstractNumId w:val="1"/>
  </w:num>
  <w:num w:numId="2" w16cid:durableId="2056199471">
    <w:abstractNumId w:val="0"/>
  </w:num>
  <w:num w:numId="3" w16cid:durableId="1821580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AD2"/>
    <w:rsid w:val="00047924"/>
    <w:rsid w:val="0009179B"/>
    <w:rsid w:val="00311995"/>
    <w:rsid w:val="00347E82"/>
    <w:rsid w:val="003F1244"/>
    <w:rsid w:val="004C147C"/>
    <w:rsid w:val="00520764"/>
    <w:rsid w:val="005226CF"/>
    <w:rsid w:val="00581AD2"/>
    <w:rsid w:val="00585B62"/>
    <w:rsid w:val="00631F39"/>
    <w:rsid w:val="00636A9F"/>
    <w:rsid w:val="00730366"/>
    <w:rsid w:val="00746FE7"/>
    <w:rsid w:val="007C448C"/>
    <w:rsid w:val="007E35A2"/>
    <w:rsid w:val="007F4807"/>
    <w:rsid w:val="00817CDA"/>
    <w:rsid w:val="00843F6E"/>
    <w:rsid w:val="0086623A"/>
    <w:rsid w:val="008B01A9"/>
    <w:rsid w:val="009148E5"/>
    <w:rsid w:val="009906B5"/>
    <w:rsid w:val="009B161A"/>
    <w:rsid w:val="009D785B"/>
    <w:rsid w:val="00A348B7"/>
    <w:rsid w:val="00A81EA5"/>
    <w:rsid w:val="00B45FC6"/>
    <w:rsid w:val="00B738B6"/>
    <w:rsid w:val="00BA4082"/>
    <w:rsid w:val="00BB35A3"/>
    <w:rsid w:val="00C34034"/>
    <w:rsid w:val="00F5001C"/>
    <w:rsid w:val="00F67F6B"/>
    <w:rsid w:val="00FA561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F1CAB"/>
  <w15:chartTrackingRefBased/>
  <w15:docId w15:val="{F0D286C3-C0E7-4EDE-A9EA-BA038FDC0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311995"/>
    <w:pPr>
      <w:ind w:left="720"/>
      <w:contextualSpacing/>
    </w:pPr>
  </w:style>
  <w:style w:type="character" w:styleId="Testosegnaposto">
    <w:name w:val="Placeholder Text"/>
    <w:basedOn w:val="Carpredefinitoparagrafo"/>
    <w:uiPriority w:val="99"/>
    <w:semiHidden/>
    <w:rsid w:val="007C44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4</Pages>
  <Words>808</Words>
  <Characters>4606</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riccardo.zattra19@gmail.com</dc:creator>
  <cp:keywords/>
  <dc:description/>
  <cp:lastModifiedBy>riccardo.zattra19@gmail.com</cp:lastModifiedBy>
  <cp:revision>10</cp:revision>
  <cp:lastPrinted>2022-06-09T14:53:00Z</cp:lastPrinted>
  <dcterms:created xsi:type="dcterms:W3CDTF">2022-06-09T12:21:00Z</dcterms:created>
  <dcterms:modified xsi:type="dcterms:W3CDTF">2022-06-13T09:40:00Z</dcterms:modified>
</cp:coreProperties>
</file>