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EB Garamond" w:cs="EB Garamond" w:eastAsia="EB Garamond" w:hAnsi="EB Garamond"/>
          <w:b w:val="1"/>
          <w:bCs w:val="1"/>
        </w:rPr>
      </w:pPr>
      <w:bookmarkStart w:colFirst="0" w:colLast="0" w:name="_lgo5his30q6k"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EB Garamond" w:cs="EB Garamond" w:eastAsia="EB Garamond" w:hAnsi="EB Garamond"/>
          <w:b w:val="1"/>
          <w:bCs w:val="1"/>
        </w:rPr>
      </w:pPr>
      <w:bookmarkStart w:colFirst="0" w:colLast="0" w:name="_tj5t0567kg7i"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EB Garamond" w:cs="EB Garamond" w:eastAsia="EB Garamond" w:hAnsi="EB Garamond"/>
          <w:b w:val="1"/>
          <w:bCs w:val="1"/>
        </w:rPr>
      </w:pPr>
      <w:bookmarkStart w:colFirst="0" w:colLast="0" w:name="_r23a1npk9p92"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EB Garamond" w:cs="EB Garamond" w:eastAsia="EB Garamond" w:hAnsi="EB Garamond"/>
          <w:b w:val="1"/>
          <w:bCs w:val="1"/>
        </w:rPr>
      </w:pPr>
      <w:bookmarkStart w:colFirst="0" w:colLast="0" w:name="_5hdsg3g436t8" w:id="3"/>
      <w:bookmarkEnd w:id="3"/>
      <w:r w:rsidDel="00000000" w:rsidR="00000000" w:rsidRPr="00000000">
        <w:rPr>
          <w:rtl w:val="0"/>
        </w:rPr>
      </w:r>
    </w:p>
    <w:p w:rsidR="00000000" w:rsidDel="00000000" w:rsidP="00000000" w:rsidRDefault="00000000" w:rsidRPr="00000000" w14:paraId="00000005">
      <w:pPr>
        <w:pStyle w:val="Title"/>
        <w:spacing w:line="240" w:lineRule="auto"/>
        <w:rPr>
          <w:rFonts w:ascii="EB Garamond" w:cs="EB Garamond" w:eastAsia="EB Garamond" w:hAnsi="EB Garamond"/>
          <w:b w:val="1"/>
          <w:bCs w:val="1"/>
        </w:rPr>
      </w:pPr>
      <w:bookmarkStart w:colFirst="0" w:colLast="0" w:name="_rdh05y6x8cet" w:id="4"/>
      <w:bookmarkEnd w:id="4"/>
      <w:r w:rsidDel="00000000" w:rsidR="00000000" w:rsidRPr="00000000">
        <w:rPr>
          <w:rFonts w:ascii="EB Garamond" w:cs="EB Garamond" w:eastAsia="EB Garamond" w:hAnsi="EB Garamond"/>
          <w:b w:val="1"/>
          <w:bCs w:val="1"/>
        </w:rPr>
        <w:drawing>
          <wp:inline distB="114300" distT="114300" distL="114300" distR="114300">
            <wp:extent cx="5943600" cy="229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spacing w:line="240" w:lineRule="auto"/>
        <w:jc w:val="center"/>
        <w:rPr>
          <w:rFonts w:ascii="EB Garamond" w:cs="EB Garamond" w:eastAsia="EB Garamond" w:hAnsi="EB Garamond"/>
          <w:b w:val="1"/>
          <w:bCs w:val="1"/>
        </w:rPr>
      </w:pPr>
      <w:bookmarkStart w:colFirst="0" w:colLast="0" w:name="_nhf6nnu2vpi0" w:id="5"/>
      <w:bookmarkEnd w:id="5"/>
      <w:r w:rsidDel="00000000" w:rsidR="00000000" w:rsidRPr="00000000">
        <w:rPr>
          <w:rFonts w:ascii="EB Garamond" w:cs="EB Garamond" w:eastAsia="EB Garamond" w:hAnsi="EB Garamond"/>
          <w:b w:val="1"/>
          <w:bCs w:val="1"/>
          <w:rtl w:val="0"/>
        </w:rPr>
        <w:t xml:space="preserve">ELEC 594 Spring 2026</w:t>
      </w:r>
    </w:p>
    <w:p w:rsidR="00000000" w:rsidDel="00000000" w:rsidP="00000000" w:rsidRDefault="00000000" w:rsidRPr="00000000" w14:paraId="00000007">
      <w:pPr>
        <w:pStyle w:val="Subtitle"/>
        <w:spacing w:line="240" w:lineRule="auto"/>
        <w:jc w:val="center"/>
        <w:rPr>
          <w:rFonts w:ascii="EB Garamond" w:cs="EB Garamond" w:eastAsia="EB Garamond" w:hAnsi="EB Garamond"/>
        </w:rPr>
      </w:pPr>
      <w:bookmarkStart w:colFirst="0" w:colLast="0" w:name="_5au70amxcn3d" w:id="6"/>
      <w:bookmarkEnd w:id="6"/>
      <w:r w:rsidDel="00000000" w:rsidR="00000000" w:rsidRPr="00000000">
        <w:rPr>
          <w:rFonts w:ascii="EB Garamond" w:cs="EB Garamond" w:eastAsia="EB Garamond" w:hAnsi="EB Garamond"/>
          <w:rtl w:val="0"/>
        </w:rPr>
        <w:t xml:space="preserve">SmartCam Wireless Communication Documentation</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Electrical and Computer Engineering</w:t>
      </w:r>
    </w:p>
    <w:p w:rsidR="00000000" w:rsidDel="00000000" w:rsidP="00000000" w:rsidRDefault="00000000" w:rsidRPr="00000000" w14:paraId="00000009">
      <w:pPr>
        <w:pStyle w:val="Heading2"/>
        <w:spacing w:line="240" w:lineRule="auto"/>
        <w:jc w:val="center"/>
        <w:rPr>
          <w:rFonts w:ascii="Times New Roman" w:cs="Times New Roman" w:eastAsia="Times New Roman" w:hAnsi="Times New Roman"/>
        </w:rPr>
      </w:pPr>
      <w:bookmarkStart w:colFirst="0" w:colLast="0" w:name="_l5pbtffwouaz" w:id="7"/>
      <w:bookmarkEnd w:id="7"/>
      <w:r w:rsidDel="00000000" w:rsidR="00000000" w:rsidRPr="00000000">
        <w:rPr>
          <w:rFonts w:ascii="EB Garamond" w:cs="EB Garamond" w:eastAsia="EB Garamond" w:hAnsi="EB Garamond"/>
          <w:b w:val="1"/>
          <w:bCs w:val="1"/>
          <w:rtl w:val="0"/>
        </w:rPr>
        <w:t xml:space="preserve">Test &amp; Documentation: </w:t>
      </w:r>
      <w:r w:rsidDel="00000000" w:rsidR="00000000" w:rsidRPr="00000000">
        <w:rPr>
          <w:rFonts w:ascii="EB Garamond" w:cs="EB Garamond" w:eastAsia="EB Garamond" w:hAnsi="EB Garamond"/>
          <w:rtl w:val="0"/>
        </w:rPr>
        <w:t xml:space="preserve">Mehul Goel &amp; Bill Tong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 Wireless Communication between laptop and Jetson Nano</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Three Layers:</w:t>
      </w:r>
    </w:p>
    <w:p w:rsidR="00000000" w:rsidDel="00000000" w:rsidP="00000000" w:rsidRDefault="00000000" w:rsidRPr="00000000" w14:paraId="00000018">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Network Layer: Tailscale (The Virtual Cable).</w:t>
      </w:r>
    </w:p>
    <w:p w:rsidR="00000000" w:rsidDel="00000000" w:rsidP="00000000" w:rsidRDefault="00000000" w:rsidRPr="00000000" w14:paraId="00000019">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Layer: Zenoh (The ROS 2 Bridge).</w:t>
      </w:r>
    </w:p>
    <w:p w:rsidR="00000000" w:rsidDel="00000000" w:rsidP="00000000" w:rsidRDefault="00000000" w:rsidRPr="00000000" w14:paraId="0000001A">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Development Layer: VS Code Remote (For coding &amp; file transfer).</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The Network Layer (Tailscale)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Make your laptop and Jetson think they are connected by a physical Ethernet cable, even when on different WiFi networks.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on Laptop</w:t>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to tailscale.com and create an account (use your Google/Rice email).</w:t>
      </w:r>
    </w:p>
    <w:p w:rsidR="00000000" w:rsidDel="00000000" w:rsidP="00000000" w:rsidRDefault="00000000" w:rsidRPr="00000000" w14:paraId="00000020">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Download and install the Tailscale client for your OS (Windows/Mac/Linux).</w:t>
      </w:r>
    </w:p>
    <w:p w:rsidR="00000000" w:rsidDel="00000000" w:rsidP="00000000" w:rsidRDefault="00000000" w:rsidRPr="00000000" w14:paraId="00000021">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 in and ensure your laptop appears in the Admin Console.</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on Jetson Orin Nano</w:t>
      </w:r>
    </w:p>
    <w:p w:rsidR="00000000" w:rsidDel="00000000" w:rsidP="00000000" w:rsidRDefault="00000000" w:rsidRPr="00000000" w14:paraId="00000023">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a terminal on your Jetson.</w:t>
      </w:r>
    </w:p>
    <w:p w:rsidR="00000000" w:rsidDel="00000000" w:rsidP="00000000" w:rsidRDefault="00000000" w:rsidRPr="00000000" w14:paraId="00000024">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one-line installer:</w:t>
      </w:r>
    </w:p>
    <w:p w:rsidR="00000000" w:rsidDel="00000000" w:rsidP="00000000" w:rsidRDefault="00000000" w:rsidRPr="00000000" w14:paraId="00000025">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curl -fsSL https://tailscale.com/install.sh | sh</w:t>
      </w:r>
    </w:p>
    <w:p w:rsidR="00000000" w:rsidDel="00000000" w:rsidP="00000000" w:rsidRDefault="00000000" w:rsidRPr="00000000" w14:paraId="00000026">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the service and authenticate:</w:t>
      </w:r>
    </w:p>
    <w:p w:rsidR="00000000" w:rsidDel="00000000" w:rsidP="00000000" w:rsidRDefault="00000000" w:rsidRPr="00000000" w14:paraId="00000027">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sudo tailscale up</w:t>
      </w:r>
    </w:p>
    <w:p w:rsidR="00000000" w:rsidDel="00000000" w:rsidP="00000000" w:rsidRDefault="00000000" w:rsidRPr="00000000" w14:paraId="00000028">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will print a URL. Copy this URL, open it on your laptop, and approve the device.</w:t>
      </w:r>
    </w:p>
    <w:p w:rsidR="00000000" w:rsidDel="00000000" w:rsidP="00000000" w:rsidRDefault="00000000" w:rsidRPr="00000000" w14:paraId="00000029">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Crucial Step: Disable "Key Expiry" in the Admin Console for the Jetson so you don't have to re-login every few months.</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Connection</w:t>
      </w:r>
    </w:p>
    <w:p w:rsidR="00000000" w:rsidDel="00000000" w:rsidP="00000000" w:rsidRDefault="00000000" w:rsidRPr="00000000" w14:paraId="0000002B">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the Jetson's Tailscale IP (starts with 100.x.y.z):</w:t>
      </w:r>
    </w:p>
    <w:p w:rsidR="00000000" w:rsidDel="00000000" w:rsidP="00000000" w:rsidRDefault="00000000" w:rsidRPr="00000000" w14:paraId="0000002C">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tailscale ip</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From your Laptop, open a terminal and ping that IP:</w:t>
      </w:r>
    </w:p>
    <w:p w:rsidR="00000000" w:rsidDel="00000000" w:rsidP="00000000" w:rsidRDefault="00000000" w:rsidRPr="00000000" w14:paraId="0000002E">
      <w:pPr>
        <w:numPr>
          <w:ilvl w:val="2"/>
          <w:numId w:val="1"/>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ping 100.x.y.z  # Replace with actual IP</w:t>
      </w:r>
    </w:p>
    <w:p w:rsidR="00000000" w:rsidDel="00000000" w:rsidP="00000000" w:rsidRDefault="00000000" w:rsidRPr="00000000" w14:paraId="0000002F">
      <w:pPr>
        <w:numPr>
          <w:ilvl w:val="1"/>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see replies, you have successfully created a global link.</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The Data Layer (Zenoh for ROS 2)</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Stream SLAM maps and Lidar data over the Tailscale link. Standard ROS 2 (DDS) will fail over VPNs because it uses Multicast; Zenoh fixes this.</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Zenoh Bridge (On Jetson &amp; Laptop)</w:t>
      </w:r>
    </w:p>
    <w:p w:rsidR="00000000" w:rsidDel="00000000" w:rsidP="00000000" w:rsidRDefault="00000000" w:rsidRPr="00000000" w14:paraId="00000034">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Do this on BOTH devices.</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Download the Zenoh-ROS2 Bridge:</w:t>
      </w:r>
    </w:p>
    <w:p w:rsidR="00000000" w:rsidDel="00000000" w:rsidP="00000000" w:rsidRDefault="00000000" w:rsidRPr="00000000" w14:paraId="00000036">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Jetson (ARM64): Download the aarch64 version from Eclipse Zenoh Releases.</w:t>
      </w:r>
    </w:p>
    <w:p w:rsidR="00000000" w:rsidDel="00000000" w:rsidP="00000000" w:rsidRDefault="00000000" w:rsidRPr="00000000" w14:paraId="00000037">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Laptop: Download the version matching your OS.</w:t>
      </w:r>
    </w:p>
    <w:p w:rsidR="00000000" w:rsidDel="00000000" w:rsidP="00000000" w:rsidRDefault="00000000" w:rsidRPr="00000000" w14:paraId="00000038">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Extract the folder. You want the executable named zenoh-bridge-ros2dds.</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the Bridge on the Jetson (Robot)</w:t>
      </w:r>
    </w:p>
    <w:p w:rsidR="00000000" w:rsidDel="00000000" w:rsidP="00000000" w:rsidRDefault="00000000" w:rsidRPr="00000000" w14:paraId="0000003A">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this command on the Jetson. It tells Zenoh to "listen" on the Tailscale interface.</w:t>
      </w:r>
    </w:p>
    <w:p w:rsidR="00000000" w:rsidDel="00000000" w:rsidP="00000000" w:rsidRDefault="00000000" w:rsidRPr="00000000" w14:paraId="0000003B">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 Listen on Tailscale IP port 7447</w:t>
      </w:r>
    </w:p>
    <w:p w:rsidR="00000000" w:rsidDel="00000000" w:rsidP="00000000" w:rsidRDefault="00000000" w:rsidRPr="00000000" w14:paraId="0000003C">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 Set ROS 2 Domain ID (Match your robot's ID, e.g., 0)</w:t>
      </w:r>
    </w:p>
    <w:p w:rsidR="00000000" w:rsidDel="00000000" w:rsidP="00000000" w:rsidRDefault="00000000" w:rsidRPr="00000000" w14:paraId="0000003D">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./zenoh-bridge-ros2dds -l tcp/100.x.y.z:7447 -d 0</w:t>
      </w:r>
    </w:p>
    <w:p w:rsidR="00000000" w:rsidDel="00000000" w:rsidP="00000000" w:rsidRDefault="00000000" w:rsidRPr="00000000" w14:paraId="0000003E">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(Replace 100.x.y.z with the Jetson's Tailscale IP)</w:t>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the Bridge on the Laptop (Visualizer)</w:t>
      </w:r>
    </w:p>
    <w:p w:rsidR="00000000" w:rsidDel="00000000" w:rsidP="00000000" w:rsidRDefault="00000000" w:rsidRPr="00000000" w14:paraId="00000040">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this command on your Laptop to "dial in" to the robot.</w:t>
      </w:r>
    </w:p>
    <w:p w:rsidR="00000000" w:rsidDel="00000000" w:rsidP="00000000" w:rsidRDefault="00000000" w:rsidRPr="00000000" w14:paraId="00000041">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 Connect to the Jetson's Endpoint</w:t>
      </w:r>
    </w:p>
    <w:p w:rsidR="00000000" w:rsidDel="00000000" w:rsidP="00000000" w:rsidRDefault="00000000" w:rsidRPr="00000000" w14:paraId="00000042">
      <w:pPr>
        <w:numPr>
          <w:ilvl w:val="2"/>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./zenoh-bridge-ros2dds -e tcp/100.x.y.z:7447 -d 0</w:t>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Data Sharing</w:t>
      </w:r>
    </w:p>
    <w:p w:rsidR="00000000" w:rsidDel="00000000" w:rsidP="00000000" w:rsidRDefault="00000000" w:rsidRPr="00000000" w14:paraId="00000044">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Jetson: Run a publisher: ros2 run demo_nodes_cpp talker</w:t>
      </w:r>
    </w:p>
    <w:p w:rsidR="00000000" w:rsidDel="00000000" w:rsidP="00000000" w:rsidRDefault="00000000" w:rsidRPr="00000000" w14:paraId="00000045">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Laptop: Run a listener: ros2 run demo_nodes_cpp listener</w:t>
      </w:r>
    </w:p>
    <w:p w:rsidR="00000000" w:rsidDel="00000000" w:rsidP="00000000" w:rsidRDefault="00000000" w:rsidRPr="00000000" w14:paraId="00000046">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should see the "Hello World" messages arrive instantly, traversing the VPN tunnel.</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The Development Layer (File Sharing &amp; Coding)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Edit code on the Jetson directly from your laptop and drag-and-drop files.</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Configure VS Code</w:t>
      </w:r>
    </w:p>
    <w:p w:rsidR="00000000" w:rsidDel="00000000" w:rsidP="00000000" w:rsidRDefault="00000000" w:rsidRPr="00000000" w14:paraId="0000004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VS Code on your laptop.</w:t>
      </w:r>
    </w:p>
    <w:p w:rsidR="00000000" w:rsidDel="00000000" w:rsidP="00000000" w:rsidRDefault="00000000" w:rsidRPr="00000000" w14:paraId="0000004C">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the Microsoft "Remote - SSH" extension.</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w:t>
      </w:r>
    </w:p>
    <w:p w:rsidR="00000000" w:rsidDel="00000000" w:rsidP="00000000" w:rsidRDefault="00000000" w:rsidRPr="00000000" w14:paraId="0000004E">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Press F1 (or Ctrl+Shift+P) and type Remote-SSH: Connect to Host…</w:t>
      </w:r>
    </w:p>
    <w:p w:rsidR="00000000" w:rsidDel="00000000" w:rsidP="00000000" w:rsidRDefault="00000000" w:rsidRPr="00000000" w14:paraId="0000004F">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the connection string using the Tailscale IP:</w:t>
      </w:r>
    </w:p>
    <w:p w:rsidR="00000000" w:rsidDel="00000000" w:rsidP="00000000" w:rsidRDefault="00000000" w:rsidRPr="00000000" w14:paraId="00000050">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username@100.x.y.z</w:t>
      </w:r>
    </w:p>
    <w:p w:rsidR="00000000" w:rsidDel="00000000" w:rsidP="00000000" w:rsidRDefault="00000000" w:rsidRPr="00000000" w14:paraId="00000051">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(e.g., nvidia@100.101.102.103)</w:t>
      </w:r>
    </w:p>
    <w:p w:rsidR="00000000" w:rsidDel="00000000" w:rsidP="00000000" w:rsidRDefault="00000000" w:rsidRPr="00000000" w14:paraId="00000052">
      <w:pPr>
        <w:numPr>
          <w:ilvl w:val="2"/>
          <w:numId w:val="2"/>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Enter the Jetson's password.</w:t>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Share Files</w:t>
      </w:r>
    </w:p>
    <w:p w:rsidR="00000000" w:rsidDel="00000000" w:rsidP="00000000" w:rsidRDefault="00000000" w:rsidRPr="00000000" w14:paraId="00000054">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connected, the "File Explorer" on the left side of VS Code shows the Jetson's file system.</w:t>
      </w:r>
    </w:p>
    <w:p w:rsidR="00000000" w:rsidDel="00000000" w:rsidP="00000000" w:rsidRDefault="00000000" w:rsidRPr="00000000" w14:paraId="00000055">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upload: Drag a file from your laptop desktop and drop it into the VS Code file explorer folder.</w:t>
      </w:r>
    </w:p>
    <w:p w:rsidR="00000000" w:rsidDel="00000000" w:rsidP="00000000" w:rsidRDefault="00000000" w:rsidRPr="00000000" w14:paraId="00000056">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download: Right-click a file in the explorer and select "Download".</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2: Wireless Communication between Raspberry Pi 5 and Jetson Nano Summary</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test, the Jetson Nano runs a ROS2 YOLO node. The node subscribes to the camera image topic, processes each frame using YOLOv8n, and publishes the annotated image to /jetson/yolo_annotated. The processing includes image conversion, orientation correction, and real-time inference, followed by publishing the result as a ROS2 Image message.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Raspberry Pi 5 is connected to the Jetson Nano through the same ROS2 communication setup. It subscribes to the processed output topic from the Jetson, which verifies that perception results can be transmitted from the Jetson to the control-side device. This allows the Raspberry Pi to use the processed data for downstream tasks such as control or decision-making.</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confirms the basic Jetson-to-Raspberry Pi communication pipeline: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Cardo" w:cs="Cardo" w:eastAsia="Cardo" w:hAnsi="Cardo"/>
          <w:rtl w:val="0"/>
        </w:rPr>
        <w:t xml:space="preserve">Camera → Jetson YOLO processing → ROS2 topic publishing → Raspberry Pi subscription.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with the previous socket-based implementation, this ROS2-based pipeline provides better modularity and makes it easier to connect multiple devices. The publish–subscribe mechanism allows multiple subscribers to access the same data without modifying the original node, which is useful for system scaling.</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testing, we observed that the pipeline works correctly under normal conditions. However, latency can increase when frames accumulate in the queue or when the wireless network becomes unstable. In particular, when the incoming frame rate exceeds the processing rate, outdated frames may still be processed, leading to a visible delay.</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mitigate this issue, we limited the queue depth in the QoS configuration and focused on processing the latest available frames. This helps reduce frame backlog and improves responsiveness. In addition, we kept the image size relatively small (imgsz = 480) to balance detection accuracy and processing speed on the Jetson Nano.</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communication between the Raspberry Pi 5 and the Jetson Nano is stable and functional, and it supports real-time transmission of perception data for the current system setup.</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