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EB Garamond" w:cs="EB Garamond" w:eastAsia="EB Garamond" w:hAnsi="EB Garamond"/>
          <w:b w:val="1"/>
          <w:bCs w:val="1"/>
        </w:rPr>
      </w:pPr>
      <w:bookmarkStart w:colFirst="0" w:colLast="0" w:name="_lgo5his30q6k" w:id="0"/>
      <w:bookmarkEnd w:id="0"/>
      <w:r w:rsidDel="00000000" w:rsidR="00000000" w:rsidRPr="00000000">
        <w:rPr>
          <w:rtl w:val="0"/>
        </w:rPr>
      </w:r>
    </w:p>
    <w:p w:rsidR="00000000" w:rsidDel="00000000" w:rsidP="00000000" w:rsidRDefault="00000000" w:rsidRPr="00000000" w14:paraId="00000002">
      <w:pPr>
        <w:pStyle w:val="Title"/>
        <w:spacing w:line="240" w:lineRule="auto"/>
        <w:jc w:val="center"/>
        <w:rPr>
          <w:rFonts w:ascii="EB Garamond" w:cs="EB Garamond" w:eastAsia="EB Garamond" w:hAnsi="EB Garamond"/>
          <w:b w:val="1"/>
          <w:bCs w:val="1"/>
        </w:rPr>
      </w:pPr>
      <w:bookmarkStart w:colFirst="0" w:colLast="0" w:name="_tj5t0567kg7i" w:id="1"/>
      <w:bookmarkEnd w:id="1"/>
      <w:r w:rsidDel="00000000" w:rsidR="00000000" w:rsidRPr="00000000">
        <w:rPr>
          <w:rtl w:val="0"/>
        </w:rPr>
      </w:r>
    </w:p>
    <w:p w:rsidR="00000000" w:rsidDel="00000000" w:rsidP="00000000" w:rsidRDefault="00000000" w:rsidRPr="00000000" w14:paraId="00000003">
      <w:pPr>
        <w:pStyle w:val="Title"/>
        <w:spacing w:line="240" w:lineRule="auto"/>
        <w:jc w:val="center"/>
        <w:rPr>
          <w:rFonts w:ascii="EB Garamond" w:cs="EB Garamond" w:eastAsia="EB Garamond" w:hAnsi="EB Garamond"/>
          <w:b w:val="1"/>
          <w:bCs w:val="1"/>
        </w:rPr>
      </w:pPr>
      <w:bookmarkStart w:colFirst="0" w:colLast="0" w:name="_r23a1npk9p92" w:id="2"/>
      <w:bookmarkEnd w:id="2"/>
      <w:r w:rsidDel="00000000" w:rsidR="00000000" w:rsidRPr="00000000">
        <w:rPr>
          <w:rtl w:val="0"/>
        </w:rPr>
      </w:r>
    </w:p>
    <w:p w:rsidR="00000000" w:rsidDel="00000000" w:rsidP="00000000" w:rsidRDefault="00000000" w:rsidRPr="00000000" w14:paraId="00000004">
      <w:pPr>
        <w:pStyle w:val="Title"/>
        <w:spacing w:line="240" w:lineRule="auto"/>
        <w:jc w:val="center"/>
        <w:rPr>
          <w:rFonts w:ascii="EB Garamond" w:cs="EB Garamond" w:eastAsia="EB Garamond" w:hAnsi="EB Garamond"/>
          <w:b w:val="1"/>
          <w:bCs w:val="1"/>
        </w:rPr>
      </w:pPr>
      <w:bookmarkStart w:colFirst="0" w:colLast="0" w:name="_5hdsg3g436t8" w:id="3"/>
      <w:bookmarkEnd w:id="3"/>
      <w:r w:rsidDel="00000000" w:rsidR="00000000" w:rsidRPr="00000000">
        <w:rPr>
          <w:rtl w:val="0"/>
        </w:rPr>
      </w:r>
    </w:p>
    <w:p w:rsidR="00000000" w:rsidDel="00000000" w:rsidP="00000000" w:rsidRDefault="00000000" w:rsidRPr="00000000" w14:paraId="00000005">
      <w:pPr>
        <w:pStyle w:val="Title"/>
        <w:spacing w:line="240" w:lineRule="auto"/>
        <w:rPr>
          <w:rFonts w:ascii="EB Garamond" w:cs="EB Garamond" w:eastAsia="EB Garamond" w:hAnsi="EB Garamond"/>
          <w:b w:val="1"/>
          <w:bCs w:val="1"/>
        </w:rPr>
      </w:pPr>
      <w:bookmarkStart w:colFirst="0" w:colLast="0" w:name="_rdh05y6x8cet" w:id="4"/>
      <w:bookmarkEnd w:id="4"/>
      <w:r w:rsidDel="00000000" w:rsidR="00000000" w:rsidRPr="00000000">
        <w:rPr>
          <w:rFonts w:ascii="EB Garamond" w:cs="EB Garamond" w:eastAsia="EB Garamond" w:hAnsi="EB Garamond"/>
          <w:b w:val="1"/>
          <w:bCs w:val="1"/>
        </w:rPr>
        <w:drawing>
          <wp:inline distB="114300" distT="114300" distL="114300" distR="114300">
            <wp:extent cx="5943600" cy="229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Title"/>
        <w:spacing w:line="240" w:lineRule="auto"/>
        <w:jc w:val="center"/>
        <w:rPr>
          <w:rFonts w:ascii="EB Garamond" w:cs="EB Garamond" w:eastAsia="EB Garamond" w:hAnsi="EB Garamond"/>
          <w:b w:val="1"/>
          <w:bCs w:val="1"/>
        </w:rPr>
      </w:pPr>
      <w:bookmarkStart w:colFirst="0" w:colLast="0" w:name="_nhf6nnu2vpi0" w:id="5"/>
      <w:bookmarkEnd w:id="5"/>
      <w:r w:rsidDel="00000000" w:rsidR="00000000" w:rsidRPr="00000000">
        <w:rPr>
          <w:rFonts w:ascii="EB Garamond" w:cs="EB Garamond" w:eastAsia="EB Garamond" w:hAnsi="EB Garamond"/>
          <w:b w:val="1"/>
          <w:bCs w:val="1"/>
          <w:rtl w:val="0"/>
        </w:rPr>
        <w:t xml:space="preserve">ELEC 594 Spring 2026</w:t>
      </w:r>
    </w:p>
    <w:p w:rsidR="00000000" w:rsidDel="00000000" w:rsidP="00000000" w:rsidRDefault="00000000" w:rsidRPr="00000000" w14:paraId="00000007">
      <w:pPr>
        <w:pStyle w:val="Subtitle"/>
        <w:spacing w:line="240" w:lineRule="auto"/>
        <w:jc w:val="center"/>
        <w:rPr>
          <w:rFonts w:ascii="EB Garamond" w:cs="EB Garamond" w:eastAsia="EB Garamond" w:hAnsi="EB Garamond"/>
        </w:rPr>
      </w:pPr>
      <w:bookmarkStart w:colFirst="0" w:colLast="0" w:name="_5au70amxcn3d" w:id="6"/>
      <w:bookmarkEnd w:id="6"/>
      <w:r w:rsidDel="00000000" w:rsidR="00000000" w:rsidRPr="00000000">
        <w:rPr>
          <w:rFonts w:ascii="EB Garamond" w:cs="EB Garamond" w:eastAsia="EB Garamond" w:hAnsi="EB Garamond"/>
          <w:rtl w:val="0"/>
        </w:rPr>
        <w:t xml:space="preserve">SmartCam YOLOv8 Documentation</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Electrical and Computer Engineering</w:t>
      </w:r>
    </w:p>
    <w:p w:rsidR="00000000" w:rsidDel="00000000" w:rsidP="00000000" w:rsidRDefault="00000000" w:rsidRPr="00000000" w14:paraId="00000009">
      <w:pPr>
        <w:pStyle w:val="Heading2"/>
        <w:spacing w:line="240" w:lineRule="auto"/>
        <w:jc w:val="center"/>
        <w:rPr>
          <w:rFonts w:ascii="Times New Roman" w:cs="Times New Roman" w:eastAsia="Times New Roman" w:hAnsi="Times New Roman"/>
        </w:rPr>
      </w:pPr>
      <w:bookmarkStart w:colFirst="0" w:colLast="0" w:name="_l5pbtffwouaz" w:id="7"/>
      <w:bookmarkEnd w:id="7"/>
      <w:r w:rsidDel="00000000" w:rsidR="00000000" w:rsidRPr="00000000">
        <w:rPr>
          <w:rFonts w:ascii="EB Garamond" w:cs="EB Garamond" w:eastAsia="EB Garamond" w:hAnsi="EB Garamond"/>
          <w:b w:val="1"/>
          <w:bCs w:val="1"/>
          <w:rtl w:val="0"/>
        </w:rPr>
        <w:t xml:space="preserve">Test &amp; Documentation: </w:t>
      </w:r>
      <w:r w:rsidDel="00000000" w:rsidR="00000000" w:rsidRPr="00000000">
        <w:rPr>
          <w:rFonts w:ascii="EB Garamond" w:cs="EB Garamond" w:eastAsia="EB Garamond" w:hAnsi="EB Garamond"/>
          <w:rtl w:val="0"/>
        </w:rPr>
        <w:t xml:space="preserve">Steve Xiang</w:t>
      </w: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1: Environment Setup (Alienware m16 R2)</w:t>
      </w:r>
    </w:p>
    <w:p w:rsidR="00000000" w:rsidDel="00000000" w:rsidP="00000000" w:rsidRDefault="00000000" w:rsidRPr="00000000" w14:paraId="00000017">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Prepare your Alienware m16 R2 with the correct Python environment, GPU drivers, and dependencies so YOLOv8 can fully utilize your RTX graphics card (CUDA) for high-speed training and inference.</w:t>
      </w:r>
    </w:p>
    <w:p w:rsidR="00000000" w:rsidDel="00000000" w:rsidP="00000000" w:rsidRDefault="00000000" w:rsidRPr="00000000" w14:paraId="00000018">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 the Workspace</w:t>
      </w:r>
    </w:p>
    <w:p w:rsidR="00000000" w:rsidDel="00000000" w:rsidP="00000000" w:rsidRDefault="00000000" w:rsidRPr="00000000" w14:paraId="00000019">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your terminal (PowerShell) and navigate to your project directory.         </w:t>
      </w:r>
      <w:r w:rsidDel="00000000" w:rsidR="00000000" w:rsidRPr="00000000">
        <w:rPr>
          <w:rFonts w:ascii="Times New Roman" w:cs="Times New Roman" w:eastAsia="Times New Roman" w:hAnsi="Times New Roman"/>
          <w:rtl w:val="0"/>
        </w:rPr>
        <w:t xml:space="preserve">cd C:\finalproject\smartcam</w:t>
      </w:r>
    </w:p>
    <w:p w:rsidR="00000000" w:rsidDel="00000000" w:rsidP="00000000" w:rsidRDefault="00000000" w:rsidRPr="00000000" w14:paraId="0000001A">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and activate a clean Python Virtual Environment to prevent library conflicts:         </w:t>
      </w:r>
      <w:r w:rsidDel="00000000" w:rsidR="00000000" w:rsidRPr="00000000">
        <w:rPr>
          <w:rFonts w:ascii="Times New Roman" w:cs="Times New Roman" w:eastAsia="Times New Roman" w:hAnsi="Times New Roman"/>
          <w:rtl w:val="0"/>
        </w:rPr>
        <w:t xml:space="preserve">python -m venv .venv</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.\.venv\Scripts\Activate.ps1</w:t>
      </w:r>
    </w:p>
    <w:p w:rsidR="00000000" w:rsidDel="00000000" w:rsidP="00000000" w:rsidRDefault="00000000" w:rsidRPr="00000000" w14:paraId="0000001B">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GPU-Accelerated PyTorch</w:t>
      </w:r>
    </w:p>
    <w:p w:rsidR="00000000" w:rsidDel="00000000" w:rsidP="00000000" w:rsidRDefault="00000000" w:rsidRPr="00000000" w14:paraId="0000001C">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not just run pip install torch. You need the specific version compiled for NVIDIA CUDA to leverage your m16 R2's dedicated GPU.</w:t>
      </w:r>
    </w:p>
    <w:p w:rsidR="00000000" w:rsidDel="00000000" w:rsidP="00000000" w:rsidRDefault="00000000" w:rsidRPr="00000000" w14:paraId="0000001D">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following command to install PyTorch with CUDA 12.1 support:         </w:t>
      </w:r>
      <w:r w:rsidDel="00000000" w:rsidR="00000000" w:rsidRPr="00000000">
        <w:rPr>
          <w:rFonts w:ascii="Times New Roman" w:cs="Times New Roman" w:eastAsia="Times New Roman" w:hAnsi="Times New Roman"/>
          <w:rtl w:val="0"/>
        </w:rPr>
        <w:t xml:space="preserve">pip install torch torchvision torchaudio --index-url </w:t>
      </w:r>
      <w:hyperlink r:id="rId7">
        <w:r w:rsidDel="00000000" w:rsidR="00000000" w:rsidRPr="00000000">
          <w:rPr>
            <w:rFonts w:ascii="Times New Roman" w:cs="Times New Roman" w:eastAsia="Times New Roman" w:hAnsi="Times New Roman"/>
            <w:color w:val="1155cc"/>
            <w:u w:val="single"/>
            <w:rtl w:val="0"/>
          </w:rPr>
          <w:t xml:space="preserve">https://download.pytorch.org/whl/cu121</w:t>
        </w:r>
      </w:hyperlink>
      <w:r w:rsidDel="00000000" w:rsidR="00000000" w:rsidRPr="00000000">
        <w:rPr>
          <w:rtl w:val="0"/>
        </w:rPr>
      </w:r>
    </w:p>
    <w:p w:rsidR="00000000" w:rsidDel="00000000" w:rsidP="00000000" w:rsidRDefault="00000000" w:rsidRPr="00000000" w14:paraId="0000001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Ultralytics and Dependencies</w:t>
      </w:r>
    </w:p>
    <w:p w:rsidR="00000000" w:rsidDel="00000000" w:rsidP="00000000" w:rsidRDefault="00000000" w:rsidRPr="00000000" w14:paraId="0000001F">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the YOLOv8 framework and RealSense camera SDK:         </w:t>
      </w:r>
      <w:r w:rsidDel="00000000" w:rsidR="00000000" w:rsidRPr="00000000">
        <w:rPr>
          <w:rFonts w:ascii="Times New Roman" w:cs="Times New Roman" w:eastAsia="Times New Roman" w:hAnsi="Times New Roman"/>
          <w:rtl w:val="0"/>
        </w:rPr>
        <w:t xml:space="preserve">pip install ultralytics pyrealsense2 opencv-python</w:t>
      </w:r>
    </w:p>
    <w:p w:rsidR="00000000" w:rsidDel="00000000" w:rsidP="00000000" w:rsidRDefault="00000000" w:rsidRPr="00000000" w14:paraId="0000002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Crucial Step: Ensure your laptop is plugged into wall power and the Alienware Command Center is set to "Performance" or "Overdrive" mode. If running on battery, Windows will heavily throttle the GPU, making training extremely slow or causing CUDA out-of-memory errors.</w:t>
      </w:r>
    </w:p>
    <w:p w:rsidR="00000000" w:rsidDel="00000000" w:rsidP="00000000" w:rsidRDefault="00000000" w:rsidRPr="00000000" w14:paraId="00000021">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Verify Setup</w:t>
      </w:r>
    </w:p>
    <w:p w:rsidR="00000000" w:rsidDel="00000000" w:rsidP="00000000" w:rsidRDefault="00000000" w:rsidRPr="00000000" w14:paraId="00000022">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 Python prompt in your terminal and verify the GPU is recognized:         </w:t>
      </w:r>
      <w:r w:rsidDel="00000000" w:rsidR="00000000" w:rsidRPr="00000000">
        <w:rPr>
          <w:rFonts w:ascii="Times New Roman" w:cs="Times New Roman" w:eastAsia="Times New Roman" w:hAnsi="Times New Roman"/>
          <w:rtl w:val="0"/>
        </w:rPr>
        <w:t xml:space="preserve">python -c "import torch; print('CUDA Ready:', torch.cuda.is_available())"</w:t>
      </w:r>
    </w:p>
    <w:p w:rsidR="00000000" w:rsidDel="00000000" w:rsidP="00000000" w:rsidRDefault="00000000" w:rsidRPr="00000000" w14:paraId="00000023">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 prints CUDA Ready: True, your m16 R2 is successfully configured for deep learning.</w:t>
      </w:r>
    </w:p>
    <w:p w:rsidR="00000000" w:rsidDel="00000000" w:rsidP="00000000" w:rsidRDefault="00000000" w:rsidRPr="00000000" w14:paraId="0000002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2: The Training Process (YOLOv8s)</w:t>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Feed the "Indoor Obstacle" dataset into the YOLOv8 network, utilizing the m16 R2's GPU to compute and update the model weights (best.pt) for real-time camera inference.</w:t>
      </w:r>
    </w:p>
    <w:p w:rsidR="00000000" w:rsidDel="00000000" w:rsidP="00000000" w:rsidRDefault="00000000" w:rsidRPr="00000000" w14:paraId="00000026">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the Training Script</w:t>
      </w:r>
    </w:p>
    <w:p w:rsidR="00000000" w:rsidDel="00000000" w:rsidP="00000000" w:rsidRDefault="00000000" w:rsidRPr="00000000" w14:paraId="00000027">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your dataset configuration file (data_exp.yaml) contains the correct absolute paths to your train and val image folders.</w:t>
      </w:r>
    </w:p>
    <w:p w:rsidR="00000000" w:rsidDel="00000000" w:rsidP="00000000" w:rsidRDefault="00000000" w:rsidRPr="00000000" w14:paraId="00000028">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your custom training script (train_point.py). Verify the hyper-parameters are optimized for the m16 R2's 8GB VRAM:         IMGSZ = 640 (Standard resolution for good accuracy-to-speed ratio).         BATCH = 16 (Max recommended for 8GB VRAM at 640p without crashing).         WORKERS = 8 (Takes advantage of the Intel Core Ultra CPU in the m16 R2 to load images fast).         EPOCHS = 60 (Sufficient for the model to converge on custom indoor obstacles).</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Execute the Training</w:t>
      </w:r>
    </w:p>
    <w:p w:rsidR="00000000" w:rsidDel="00000000" w:rsidP="00000000" w:rsidRDefault="00000000" w:rsidRPr="00000000" w14:paraId="0000002A">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Ensure your .venv is active, then start the training process:         </w:t>
      </w:r>
      <w:r w:rsidDel="00000000" w:rsidR="00000000" w:rsidRPr="00000000">
        <w:rPr>
          <w:rFonts w:ascii="Times New Roman" w:cs="Times New Roman" w:eastAsia="Times New Roman" w:hAnsi="Times New Roman"/>
          <w:rtl w:val="0"/>
        </w:rPr>
        <w:t xml:space="preserve">python train_point.py</w:t>
      </w:r>
    </w:p>
    <w:p w:rsidR="00000000" w:rsidDel="00000000" w:rsidP="00000000" w:rsidRDefault="00000000" w:rsidRPr="00000000" w14:paraId="0000002B">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terminal will output an epoch-by-epoch summary. You will hear your laptop fans ramp up—this is normal as the GPU hits 100% utilization.</w:t>
      </w:r>
    </w:p>
    <w:p w:rsidR="00000000" w:rsidDel="00000000" w:rsidP="00000000" w:rsidRDefault="00000000" w:rsidRPr="00000000" w14:paraId="0000002C">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Crucial Step: Do not let your laptop go to sleep during this process. Go to Windows Power Settings and set "Put the computer to sleep" to "Never" when plugged in. A sleep state will instantly kill the CUDA process and corrupt that specific training run.</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Training Success</w:t>
      </w:r>
    </w:p>
    <w:p w:rsidR="00000000" w:rsidDel="00000000" w:rsidP="00000000" w:rsidRDefault="00000000" w:rsidRPr="00000000" w14:paraId="0000002E">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Once completed, check the final output logs in the terminal.</w:t>
      </w:r>
    </w:p>
    <w:p w:rsidR="00000000" w:rsidDel="00000000" w:rsidP="00000000" w:rsidRDefault="00000000" w:rsidRPr="00000000" w14:paraId="0000002F">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Locate your newly generated model weights (e.g., runs/exp_0423_1742/weights/best.pt).</w:t>
      </w:r>
    </w:p>
    <w:p w:rsidR="00000000" w:rsidDel="00000000" w:rsidP="00000000" w:rsidRDefault="00000000" w:rsidRPr="00000000" w14:paraId="00000030">
      <w:pPr>
        <w:numPr>
          <w:ilvl w:val="1"/>
          <w:numId w:val="4"/>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Check the generated confusion_matrix.png and BoxPR_curve.png in the run folder to evaluate how accurately the AI learned to identify your specific obstacles.</w:t>
      </w:r>
    </w:p>
    <w:p w:rsidR="00000000" w:rsidDel="00000000" w:rsidP="00000000" w:rsidRDefault="00000000" w:rsidRPr="00000000" w14:paraId="00000031">
      <w:pPr>
        <w:numPr>
          <w:ilvl w:val="1"/>
          <w:numId w:val="4"/>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YOLOv8 Deployment &amp; TensorRT Conversion on Jetson Orin Nano</w:t>
      </w:r>
    </w:p>
    <w:p w:rsidR="00000000" w:rsidDel="00000000" w:rsidP="00000000" w:rsidRDefault="00000000" w:rsidRPr="00000000" w14:paraId="00000032">
      <w:pPr>
        <w:spacing w:after="240" w:before="24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3: The Environment Layer (System Prep)</w:t>
      </w:r>
    </w:p>
    <w:p w:rsidR="00000000" w:rsidDel="00000000" w:rsidP="00000000" w:rsidRDefault="00000000" w:rsidRPr="00000000" w14:paraId="00000034">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Create an isolated Python environment that inherits the Jetson's native CUDA libraries while preventing "phantom" x86 packages from causing ImportError.</w:t>
      </w:r>
    </w:p>
    <w:p w:rsidR="00000000" w:rsidDel="00000000" w:rsidP="00000000" w:rsidRDefault="00000000" w:rsidRPr="00000000" w14:paraId="00000035">
      <w:pPr>
        <w:numPr>
          <w:ilvl w:val="0"/>
          <w:numId w:val="3"/>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Clean Previous Conflicts:</w:t>
      </w:r>
    </w:p>
    <w:p w:rsidR="00000000" w:rsidDel="00000000" w:rsidP="00000000" w:rsidRDefault="00000000" w:rsidRPr="00000000" w14:paraId="00000036">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 a terminal and run the following command to remove any nvidia-* pip packages. This ensures the system doesn't try to use standard PC versions of CUDA libraries:         </w:t>
      </w:r>
      <w:r w:rsidDel="00000000" w:rsidR="00000000" w:rsidRPr="00000000">
        <w:rPr>
          <w:rFonts w:ascii="Times New Roman" w:cs="Times New Roman" w:eastAsia="Times New Roman" w:hAnsi="Times New Roman"/>
          <w:rtl w:val="0"/>
        </w:rPr>
        <w:t xml:space="preserve">pip3 uninstall -y torch torchvision torchaudio</w:t>
      </w:r>
    </w:p>
    <w:p w:rsidR="00000000" w:rsidDel="00000000" w:rsidP="00000000" w:rsidRDefault="00000000" w:rsidRPr="00000000" w14:paraId="00000037">
      <w:pPr>
        <w:numPr>
          <w:ilvl w:val="0"/>
          <w:numId w:val="3"/>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Create a System-Linked Virtual Environment:</w:t>
      </w:r>
    </w:p>
    <w:p w:rsidR="00000000" w:rsidDel="00000000" w:rsidP="00000000" w:rsidRDefault="00000000" w:rsidRPr="00000000" w14:paraId="00000038">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following command:         </w:t>
      </w:r>
      <w:r w:rsidDel="00000000" w:rsidR="00000000" w:rsidRPr="00000000">
        <w:rPr>
          <w:rFonts w:ascii="Times New Roman" w:cs="Times New Roman" w:eastAsia="Times New Roman" w:hAnsi="Times New Roman"/>
          <w:rtl w:val="0"/>
        </w:rPr>
        <w:t xml:space="preserve">python3 -m venv ~/yolo_env --system-site-packages</w:t>
      </w:r>
    </w:p>
    <w:p w:rsidR="00000000" w:rsidDel="00000000" w:rsidP="00000000" w:rsidRDefault="00000000" w:rsidRPr="00000000" w14:paraId="00000039">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Note: The --system-site-packages flag is mandatory for Jetson; it allows the environment to "see" the pre-installed TensorRT and ROS 2 libraries.</w:t>
      </w:r>
    </w:p>
    <w:p w:rsidR="00000000" w:rsidDel="00000000" w:rsidP="00000000" w:rsidRDefault="00000000" w:rsidRPr="00000000" w14:paraId="0000003A">
      <w:pPr>
        <w:numPr>
          <w:ilvl w:val="1"/>
          <w:numId w:val="3"/>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Activate:</w:t>
      </w:r>
    </w:p>
    <w:p w:rsidR="00000000" w:rsidDel="00000000" w:rsidP="00000000" w:rsidRDefault="00000000" w:rsidRPr="00000000" w14:paraId="0000003B">
      <w:pPr>
        <w:numPr>
          <w:ilvl w:val="1"/>
          <w:numId w:val="3"/>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following command:         </w:t>
      </w:r>
      <w:r w:rsidDel="00000000" w:rsidR="00000000" w:rsidRPr="00000000">
        <w:rPr>
          <w:rFonts w:ascii="Times New Roman" w:cs="Times New Roman" w:eastAsia="Times New Roman" w:hAnsi="Times New Roman"/>
          <w:rtl w:val="0"/>
        </w:rPr>
        <w:t xml:space="preserve">source ~/yolo_env/bin/activate</w:t>
      </w:r>
    </w:p>
    <w:p w:rsidR="00000000" w:rsidDel="00000000" w:rsidP="00000000" w:rsidRDefault="00000000" w:rsidRPr="00000000" w14:paraId="0000003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4</w:t>
      </w:r>
      <w:r w:rsidDel="00000000" w:rsidR="00000000" w:rsidRPr="00000000">
        <w:rPr>
          <w:rFonts w:ascii="Times New Roman" w:cs="Times New Roman" w:eastAsia="Times New Roman" w:hAnsi="Times New Roman"/>
          <w:rtl w:val="0"/>
        </w:rPr>
        <w:t xml:space="preserve">: The Framework Layer (PyTorch &amp; YOLOv8)</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Install the ARM64-specific PyTorch build and the Ultralytics framework.</w:t>
      </w:r>
    </w:p>
    <w:p w:rsidR="00000000" w:rsidDel="00000000" w:rsidP="00000000" w:rsidRDefault="00000000" w:rsidRPr="00000000" w14:paraId="0000003E">
      <w:pPr>
        <w:numPr>
          <w:ilvl w:val="0"/>
          <w:numId w:val="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Jetson-Optimized PyTorch (v2.3.0):</w:t>
      </w:r>
    </w:p>
    <w:p w:rsidR="00000000" w:rsidDel="00000000" w:rsidP="00000000" w:rsidRDefault="00000000" w:rsidRPr="00000000" w14:paraId="0000003F">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Standard pip installs will fail or lack GPU support. Use these stable links:         </w:t>
      </w:r>
      <w:r w:rsidDel="00000000" w:rsidR="00000000" w:rsidRPr="00000000">
        <w:rPr>
          <w:rFonts w:ascii="Times New Roman" w:cs="Times New Roman" w:eastAsia="Times New Roman" w:hAnsi="Times New Roman"/>
          <w:rtl w:val="0"/>
        </w:rPr>
        <w:t xml:space="preserve">pip install https://github.com/ultralytics/assets/releases/download/v0.0.0/torch-2.3.0-cp310-cp310-linux_aarch64.whl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pip install </w:t>
      </w:r>
      <w:hyperlink r:id="rId8">
        <w:r w:rsidDel="00000000" w:rsidR="00000000" w:rsidRPr="00000000">
          <w:rPr>
            <w:rFonts w:ascii="Times New Roman" w:cs="Times New Roman" w:eastAsia="Times New Roman" w:hAnsi="Times New Roman"/>
            <w:color w:val="1155cc"/>
            <w:u w:val="single"/>
            <w:rtl w:val="0"/>
          </w:rPr>
          <w:t xml:space="preserve">https://github.com/ultralytics/assets/releases/download/v0.0.0/torchvision-0.18.0a0+6043bc2-cp310-cp310-linux_aarch64.whl</w:t>
        </w:r>
      </w:hyperlink>
      <w:r w:rsidDel="00000000" w:rsidR="00000000" w:rsidRPr="00000000">
        <w:rPr>
          <w:rtl w:val="0"/>
        </w:rPr>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Install YOLOv8 &amp; Export Tools:</w:t>
      </w:r>
    </w:p>
    <w:p w:rsidR="00000000" w:rsidDel="00000000" w:rsidP="00000000" w:rsidRDefault="00000000" w:rsidRPr="00000000" w14:paraId="00000041">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following command:         </w:t>
      </w:r>
      <w:r w:rsidDel="00000000" w:rsidR="00000000" w:rsidRPr="00000000">
        <w:rPr>
          <w:rFonts w:ascii="Times New Roman" w:cs="Times New Roman" w:eastAsia="Times New Roman" w:hAnsi="Times New Roman"/>
          <w:rtl w:val="0"/>
        </w:rPr>
        <w:t xml:space="preserve">pip install ultralytics onnx onnxsim</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GPU Connection:</w:t>
      </w:r>
    </w:p>
    <w:p w:rsidR="00000000" w:rsidDel="00000000" w:rsidP="00000000" w:rsidRDefault="00000000" w:rsidRPr="00000000" w14:paraId="00000043">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following command:         </w:t>
      </w:r>
      <w:r w:rsidDel="00000000" w:rsidR="00000000" w:rsidRPr="00000000">
        <w:rPr>
          <w:rFonts w:ascii="Times New Roman" w:cs="Times New Roman" w:eastAsia="Times New Roman" w:hAnsi="Times New Roman"/>
          <w:rtl w:val="0"/>
        </w:rPr>
        <w:t xml:space="preserve">python -c "import torch; print('CUDA available:', torch.cuda.is_available())"</w:t>
      </w:r>
    </w:p>
    <w:p w:rsidR="00000000" w:rsidDel="00000000" w:rsidP="00000000" w:rsidRDefault="00000000" w:rsidRPr="00000000" w14:paraId="00000044">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It must return True.</w:t>
      </w:r>
    </w:p>
    <w:p w:rsidR="00000000" w:rsidDel="00000000" w:rsidP="00000000" w:rsidRDefault="00000000" w:rsidRPr="00000000" w14:paraId="00000045">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Phase: The Acceleration Layer (TensorRT Conversion)</w:t>
      </w:r>
    </w:p>
    <w:p w:rsidR="00000000" w:rsidDel="00000000" w:rsidP="00000000" w:rsidRDefault="00000000" w:rsidRPr="00000000" w14:paraId="00000046">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Goal: Convert standard .pt weights into a .engine file to boost Orin Nano performance from ~5 FPS to ~25+ FPS.</w:t>
      </w:r>
    </w:p>
    <w:p w:rsidR="00000000" w:rsidDel="00000000" w:rsidP="00000000" w:rsidRDefault="00000000" w:rsidRPr="00000000" w14:paraId="00000047">
      <w:pPr>
        <w:numPr>
          <w:ilvl w:val="0"/>
          <w:numId w:val="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Export to TensorRT Engine:</w:t>
      </w:r>
    </w:p>
    <w:p w:rsidR="00000000" w:rsidDel="00000000" w:rsidP="00000000" w:rsidRDefault="00000000" w:rsidRPr="00000000" w14:paraId="00000048">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command:         </w:t>
      </w:r>
      <w:r w:rsidDel="00000000" w:rsidR="00000000" w:rsidRPr="00000000">
        <w:rPr>
          <w:rFonts w:ascii="Times New Roman" w:cs="Times New Roman" w:eastAsia="Times New Roman" w:hAnsi="Times New Roman"/>
          <w:rtl w:val="0"/>
        </w:rPr>
        <w:t xml:space="preserve">yolo export model=best.pt format=engine half=True device=0 workspace=4</w:t>
      </w:r>
    </w:p>
    <w:p w:rsidR="00000000" w:rsidDel="00000000" w:rsidP="00000000" w:rsidRDefault="00000000" w:rsidRPr="00000000" w14:paraId="00000049">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half=True: Uses FP16 precision (essential for Jetson performance).</w:t>
      </w:r>
    </w:p>
    <w:p w:rsidR="00000000" w:rsidDel="00000000" w:rsidP="00000000" w:rsidRDefault="00000000" w:rsidRPr="00000000" w14:paraId="0000004A">
      <w:pPr>
        <w:numPr>
          <w:ilvl w:val="1"/>
          <w:numId w:val="1"/>
        </w:numPr>
        <w:spacing w:after="0" w:afterAutospacing="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workspace=4: Allocates 4GB for the conversion process.</w:t>
      </w:r>
    </w:p>
    <w:p w:rsidR="00000000" w:rsidDel="00000000" w:rsidP="00000000" w:rsidRDefault="00000000" w:rsidRPr="00000000" w14:paraId="0000004B">
      <w:pPr>
        <w:numPr>
          <w:ilvl w:val="1"/>
          <w:numId w:val="1"/>
        </w:numPr>
        <w:spacing w:after="240" w:before="0" w:beforeAutospacing="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Conversion Time: The process takes 10-15 minutes. The Jetson may appear unresponsive during this time; do not interrupt it. It will generate a file named best.engine.</w:t>
      </w:r>
    </w:p>
    <w:p w:rsidR="00000000" w:rsidDel="00000000" w:rsidP="00000000" w:rsidRDefault="00000000" w:rsidRPr="00000000" w14:paraId="0000004C">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Phase 5: Deployment &amp; RealSense Integration</w:t>
      </w:r>
    </w:p>
    <w:p w:rsidR="00000000" w:rsidDel="00000000" w:rsidP="00000000" w:rsidRDefault="00000000" w:rsidRPr="00000000" w14:paraId="0000004D">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Goal: Integrate the optimized model into the RealSense vision pipeline.</w:t>
      </w:r>
    </w:p>
    <w:p w:rsidR="00000000" w:rsidDel="00000000" w:rsidP="00000000" w:rsidRDefault="00000000" w:rsidRPr="00000000" w14:paraId="0000004E">
      <w:pPr>
        <w:numPr>
          <w:ilvl w:val="0"/>
          <w:numId w:val="2"/>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Locate Weights:</w:t>
      </w:r>
    </w:p>
    <w:p w:rsidR="00000000" w:rsidDel="00000000" w:rsidP="00000000" w:rsidRDefault="00000000" w:rsidRPr="00000000" w14:paraId="0000004F">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Move your best.engine to your project folder (e.g., /home/smartcam/Desktop/Jetson_Code_Capstone/weights/).</w:t>
      </w:r>
    </w:p>
    <w:p w:rsidR="00000000" w:rsidDel="00000000" w:rsidP="00000000" w:rsidRDefault="00000000" w:rsidRPr="00000000" w14:paraId="00000050">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smartcam.py:</w:t>
      </w:r>
    </w:p>
    <w:p w:rsidR="00000000" w:rsidDel="00000000" w:rsidP="00000000" w:rsidRDefault="00000000" w:rsidRPr="00000000" w14:paraId="00000051">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Update your perception script to use the engine:         </w:t>
      </w:r>
      <w:r w:rsidDel="00000000" w:rsidR="00000000" w:rsidRPr="00000000">
        <w:rPr>
          <w:rFonts w:ascii="Times New Roman" w:cs="Times New Roman" w:eastAsia="Times New Roman" w:hAnsi="Times New Roman"/>
          <w:rtl w:val="0"/>
        </w:rPr>
        <w:t xml:space="preserve">model = YOLO("weights/best.engine")</w:t>
      </w:r>
    </w:p>
    <w:p w:rsidR="00000000" w:rsidDel="00000000" w:rsidP="00000000" w:rsidRDefault="00000000" w:rsidRPr="00000000" w14:paraId="00000052">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Configure the RealSense stream for Jetson optimization:         </w:t>
      </w:r>
      <w:r w:rsidDel="00000000" w:rsidR="00000000" w:rsidRPr="00000000">
        <w:rPr>
          <w:rFonts w:ascii="Times New Roman" w:cs="Times New Roman" w:eastAsia="Times New Roman" w:hAnsi="Times New Roman"/>
          <w:rtl w:val="0"/>
        </w:rPr>
        <w:t xml:space="preserve">config.enable_stream(rs.stream.color, 640, 480, rs.format.bgr8, 30)</w:t>
      </w:r>
    </w:p>
    <w:p w:rsidR="00000000" w:rsidDel="00000000" w:rsidP="00000000" w:rsidRDefault="00000000" w:rsidRPr="00000000" w14:paraId="00000053">
      <w:pPr>
        <w:numPr>
          <w:ilvl w:val="0"/>
          <w:numId w:val="2"/>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Verify System Performance:</w:t>
      </w:r>
    </w:p>
    <w:p w:rsidR="00000000" w:rsidDel="00000000" w:rsidP="00000000" w:rsidRDefault="00000000" w:rsidRPr="00000000" w14:paraId="00000054">
      <w:pPr>
        <w:numPr>
          <w:ilvl w:val="0"/>
          <w:numId w:val="2"/>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Run the following script:         </w:t>
      </w:r>
      <w:r w:rsidDel="00000000" w:rsidR="00000000" w:rsidRPr="00000000">
        <w:rPr>
          <w:rFonts w:ascii="Times New Roman" w:cs="Times New Roman" w:eastAsia="Times New Roman" w:hAnsi="Times New Roman"/>
          <w:rtl w:val="0"/>
        </w:rPr>
        <w:t xml:space="preserve">python smartcam.py</w:t>
      </w:r>
    </w:p>
    <w:p w:rsidR="00000000" w:rsidDel="00000000" w:rsidP="00000000" w:rsidRDefault="00000000" w:rsidRPr="00000000" w14:paraId="00000055">
      <w:pPr>
        <w:spacing w:after="240" w:before="240" w:lineRule="auto"/>
        <w:ind w:left="0" w:firstLine="0"/>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wnload.pytorch.org/whl/cu121" TargetMode="External"/><Relationship Id="rId8" Type="http://schemas.openxmlformats.org/officeDocument/2006/relationships/hyperlink" Target="https://github.com/ultralytics/assets/releases/download/v0.0.0/torchvision-0.18.0a0+6043bc2-cp310-cp310-linux_aarch64.wh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