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1E1E1D91"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r w:rsidR="00E72602">
        <w:rPr>
          <w:rFonts w:ascii="Optima" w:hAnsi="Optima"/>
          <w:sz w:val="28"/>
        </w:rPr>
        <w:t xml:space="preserve">PLO </w:t>
      </w:r>
      <w:r w:rsidR="00AD578D">
        <w:rPr>
          <w:rFonts w:ascii="Optima" w:hAnsi="Optima"/>
          <w:sz w:val="28"/>
        </w:rPr>
        <w:t>4</w:t>
      </w:r>
    </w:p>
    <w:p w14:paraId="584A58F1" w14:textId="77777777" w:rsidR="00253558" w:rsidRPr="005737B9" w:rsidRDefault="00253558" w:rsidP="00253558">
      <w:pPr>
        <w:rPr>
          <w:rFonts w:ascii="Helvetica" w:hAnsi="Helvetica"/>
          <w:b/>
        </w:rPr>
      </w:pPr>
    </w:p>
    <w:p w14:paraId="3742EA38" w14:textId="4A0CB1EB"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D644F7">
        <w:rPr>
          <w:rFonts w:ascii="Franklin Gothic Medium" w:hAnsi="Franklin Gothic Medium"/>
        </w:rPr>
        <w:t>Anthropology</w:t>
      </w:r>
    </w:p>
    <w:p w14:paraId="1D2049ED" w14:textId="77777777" w:rsidR="00253558" w:rsidRPr="007950EF" w:rsidRDefault="00253558" w:rsidP="00253558">
      <w:pPr>
        <w:rPr>
          <w:rFonts w:ascii="Franklin Gothic Medium" w:hAnsi="Franklin Gothic Medium"/>
        </w:rPr>
      </w:pPr>
    </w:p>
    <w:p w14:paraId="7AC0CBEE" w14:textId="67D1340A"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191411">
        <w:rPr>
          <w:rFonts w:ascii="Franklin Gothic Medium" w:hAnsi="Franklin Gothic Medium"/>
        </w:rPr>
        <w:t>Gökçe Günel</w:t>
      </w:r>
      <w:r w:rsidR="00D644F7">
        <w:rPr>
          <w:rFonts w:ascii="Franklin Gothic Medium" w:hAnsi="Franklin Gothic Medium"/>
        </w:rPr>
        <w:t xml:space="preserve"> </w:t>
      </w:r>
      <w:r w:rsidR="00191411">
        <w:rPr>
          <w:rFonts w:ascii="Franklin Gothic Medium" w:hAnsi="Franklin Gothic Medium"/>
        </w:rPr>
        <w:t>gg15</w:t>
      </w:r>
      <w:r w:rsidR="00D644F7">
        <w:rPr>
          <w:rFonts w:ascii="Franklin Gothic Medium" w:hAnsi="Franklin Gothic Medium"/>
        </w:rPr>
        <w:t>@rice.edu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8"/>
        <w:gridCol w:w="8542"/>
      </w:tblGrid>
      <w:tr w:rsidR="005F39EA" w14:paraId="38EF7643" w14:textId="77777777" w:rsidTr="005A2207">
        <w:tc>
          <w:tcPr>
            <w:tcW w:w="10790" w:type="dxa"/>
            <w:gridSpan w:val="2"/>
            <w:shd w:val="clear" w:color="auto" w:fill="E6E6E6"/>
          </w:tcPr>
          <w:p w14:paraId="016C75CA" w14:textId="079F49A6"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20</w:t>
            </w:r>
            <w:r w:rsidR="005F39EA" w:rsidRPr="005F39EA">
              <w:rPr>
                <w:rFonts w:ascii="Optima" w:hAnsi="Optima"/>
                <w:szCs w:val="20"/>
              </w:rPr>
              <w:t>–20</w:t>
            </w:r>
            <w:r>
              <w:rPr>
                <w:rFonts w:ascii="Optima" w:hAnsi="Optima"/>
                <w:szCs w:val="20"/>
              </w:rPr>
              <w:t>2</w:t>
            </w:r>
            <w:r w:rsidR="00B67524">
              <w:rPr>
                <w:rFonts w:ascii="Optima" w:hAnsi="Optima"/>
                <w:szCs w:val="20"/>
              </w:rPr>
              <w:t>1</w:t>
            </w:r>
          </w:p>
        </w:tc>
      </w:tr>
      <w:tr w:rsidR="002C6E70" w14:paraId="0E002BF9" w14:textId="77777777" w:rsidTr="005A2207">
        <w:tc>
          <w:tcPr>
            <w:tcW w:w="224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542" w:type="dxa"/>
          </w:tcPr>
          <w:p w14:paraId="23FDE420" w14:textId="14A64021" w:rsidR="002C6E70" w:rsidRPr="00416F94" w:rsidRDefault="00D644F7" w:rsidP="004B66B5">
            <w:pPr>
              <w:rPr>
                <w:color w:val="000000" w:themeColor="text1"/>
                <w:szCs w:val="22"/>
              </w:rPr>
            </w:pPr>
            <w:r w:rsidRPr="00416F94">
              <w:rPr>
                <w:color w:val="000000" w:themeColor="text1"/>
                <w:szCs w:val="22"/>
              </w:rPr>
              <w:t xml:space="preserve">(PLO </w:t>
            </w:r>
            <w:r w:rsidR="006B74F0" w:rsidRPr="00416F94">
              <w:rPr>
                <w:color w:val="000000" w:themeColor="text1"/>
                <w:szCs w:val="22"/>
              </w:rPr>
              <w:t>4</w:t>
            </w:r>
            <w:r w:rsidRPr="00416F94">
              <w:rPr>
                <w:color w:val="000000" w:themeColor="text1"/>
                <w:szCs w:val="22"/>
              </w:rPr>
              <w:t xml:space="preserve">) </w:t>
            </w:r>
            <w:r w:rsidR="0030745C" w:rsidRPr="00416F94">
              <w:rPr>
                <w:color w:val="000000" w:themeColor="text1"/>
                <w:szCs w:val="22"/>
              </w:rPr>
              <w:t>Applied research and analytical skills to original research questions and case studies to produce actively innovative approaches to anthropological knowledge and to intervene effectively in extant disciplinary discussions and debates</w:t>
            </w:r>
            <w:r w:rsidRPr="00416F94">
              <w:rPr>
                <w:color w:val="000000" w:themeColor="text1"/>
                <w:szCs w:val="22"/>
              </w:rPr>
              <w:t>.</w:t>
            </w:r>
          </w:p>
          <w:p w14:paraId="5A958B3C" w14:textId="77777777" w:rsidR="008F106B" w:rsidRPr="00416F94" w:rsidRDefault="008F106B" w:rsidP="004B66B5">
            <w:pPr>
              <w:rPr>
                <w:color w:val="000000" w:themeColor="text1"/>
                <w:szCs w:val="22"/>
              </w:rPr>
            </w:pPr>
          </w:p>
          <w:p w14:paraId="2DF40628" w14:textId="77777777" w:rsidR="008F106B" w:rsidRPr="00416F94" w:rsidRDefault="008F106B" w:rsidP="008F106B">
            <w:pPr>
              <w:rPr>
                <w:color w:val="000000" w:themeColor="text1"/>
                <w:szCs w:val="22"/>
              </w:rPr>
            </w:pPr>
          </w:p>
          <w:p w14:paraId="14ED8651" w14:textId="7F996CE5" w:rsidR="001A5F12" w:rsidRPr="00416F94" w:rsidRDefault="0030745C" w:rsidP="001A5F12">
            <w:pPr>
              <w:rPr>
                <w:color w:val="000000" w:themeColor="text1"/>
                <w:szCs w:val="22"/>
              </w:rPr>
            </w:pPr>
            <w:r w:rsidRPr="00416F94">
              <w:rPr>
                <w:color w:val="000000" w:themeColor="text1"/>
                <w:szCs w:val="22"/>
              </w:rPr>
              <w:t>Apply research and analytical skills to original research questions and case studies to produce innovative approaches to anthropological knowledge and intervene effectively in both disciplinary discussions and wider sociocultural debates</w:t>
            </w:r>
            <w:r w:rsidR="001A5F12" w:rsidRPr="00416F94">
              <w:rPr>
                <w:color w:val="000000" w:themeColor="text1"/>
                <w:szCs w:val="22"/>
              </w:rPr>
              <w:t>. </w:t>
            </w:r>
          </w:p>
          <w:p w14:paraId="53DADA93" w14:textId="5E255E0A" w:rsidR="008F106B" w:rsidRPr="00416F94" w:rsidRDefault="008F106B" w:rsidP="004B66B5">
            <w:pPr>
              <w:rPr>
                <w:color w:val="000000" w:themeColor="text1"/>
                <w:szCs w:val="22"/>
              </w:rPr>
            </w:pPr>
          </w:p>
        </w:tc>
      </w:tr>
      <w:tr w:rsidR="002C6E70" w14:paraId="5516CC1D" w14:textId="77777777" w:rsidTr="005A2207">
        <w:tc>
          <w:tcPr>
            <w:tcW w:w="224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542" w:type="dxa"/>
          </w:tcPr>
          <w:p w14:paraId="296CFC46" w14:textId="7B54BBBC" w:rsidR="002C6E70" w:rsidRPr="00530E8E" w:rsidRDefault="0021774A" w:rsidP="004B66B5">
            <w:pPr>
              <w:rPr>
                <w:szCs w:val="22"/>
              </w:rPr>
            </w:pPr>
            <w:r>
              <w:rPr>
                <w:szCs w:val="22"/>
              </w:rPr>
              <w:t xml:space="preserve">Each student will be evaluated directly by the faculty on the dissertation committee, who will base their evaluation on both (a) the quality of the written material (dissertation) and (b) the oral presentation of research materials (dissertation defense). An evaluation rubric will be provided to each dissertation committee member who will grade, on a scale of one to five, </w:t>
            </w:r>
            <w:r w:rsidRPr="004E353A">
              <w:rPr>
                <w:szCs w:val="22"/>
              </w:rPr>
              <w:t xml:space="preserve">whether the student: </w:t>
            </w:r>
            <w:r w:rsidR="004E353A">
              <w:rPr>
                <w:szCs w:val="22"/>
              </w:rPr>
              <w:t>s</w:t>
            </w:r>
            <w:r w:rsidR="006401F5" w:rsidRPr="004E353A">
              <w:rPr>
                <w:szCs w:val="22"/>
              </w:rPr>
              <w:t xml:space="preserve">ituated </w:t>
            </w:r>
            <w:r w:rsidR="004E353A">
              <w:rPr>
                <w:szCs w:val="22"/>
              </w:rPr>
              <w:t xml:space="preserve">their </w:t>
            </w:r>
            <w:r w:rsidR="006401F5" w:rsidRPr="004E353A">
              <w:rPr>
                <w:szCs w:val="22"/>
              </w:rPr>
              <w:t xml:space="preserve">research problem within existing literatures and discussions relevant to the case study or series of case studies at hand; </w:t>
            </w:r>
            <w:r w:rsidR="004E353A">
              <w:rPr>
                <w:szCs w:val="22"/>
              </w:rPr>
              <w:t>c</w:t>
            </w:r>
            <w:r w:rsidR="006401F5" w:rsidRPr="004E353A">
              <w:rPr>
                <w:szCs w:val="22"/>
              </w:rPr>
              <w:t xml:space="preserve">ritically </w:t>
            </w:r>
            <w:r w:rsidR="006401F5" w:rsidRPr="004E353A" w:rsidDel="005663DF">
              <w:rPr>
                <w:szCs w:val="22"/>
              </w:rPr>
              <w:t>analyze</w:t>
            </w:r>
            <w:r w:rsidR="006401F5" w:rsidRPr="004E353A">
              <w:rPr>
                <w:szCs w:val="22"/>
              </w:rPr>
              <w:t>d</w:t>
            </w:r>
            <w:r w:rsidR="006401F5" w:rsidRPr="004E353A" w:rsidDel="005663DF">
              <w:rPr>
                <w:szCs w:val="22"/>
              </w:rPr>
              <w:t xml:space="preserve"> </w:t>
            </w:r>
            <w:r w:rsidR="006401F5" w:rsidRPr="004E353A">
              <w:rPr>
                <w:szCs w:val="22"/>
              </w:rPr>
              <w:t xml:space="preserve">existing paradigms in the discipline and raised critiques and parallels where appropriate; </w:t>
            </w:r>
            <w:r w:rsidR="004E353A">
              <w:rPr>
                <w:szCs w:val="22"/>
              </w:rPr>
              <w:t>c</w:t>
            </w:r>
            <w:r w:rsidR="006401F5" w:rsidRPr="004E353A">
              <w:rPr>
                <w:szCs w:val="22"/>
              </w:rPr>
              <w:t xml:space="preserve">reated and responded to an original research question within the scholarly literature and broader disciplinary debates; </w:t>
            </w:r>
            <w:r w:rsidR="004E353A">
              <w:rPr>
                <w:szCs w:val="22"/>
              </w:rPr>
              <w:t>and i</w:t>
            </w:r>
            <w:r w:rsidR="006401F5" w:rsidRPr="004E353A">
              <w:rPr>
                <w:szCs w:val="22"/>
              </w:rPr>
              <w:t>dentified</w:t>
            </w:r>
            <w:r w:rsidR="006401F5" w:rsidRPr="004E353A" w:rsidDel="005663DF">
              <w:rPr>
                <w:szCs w:val="22"/>
              </w:rPr>
              <w:t xml:space="preserve"> </w:t>
            </w:r>
            <w:r w:rsidR="006401F5" w:rsidRPr="004E353A">
              <w:rPr>
                <w:szCs w:val="22"/>
              </w:rPr>
              <w:t>a</w:t>
            </w:r>
            <w:r w:rsidR="006401F5" w:rsidRPr="004E353A" w:rsidDel="005663DF">
              <w:rPr>
                <w:szCs w:val="22"/>
              </w:rPr>
              <w:t xml:space="preserve"> significant problem</w:t>
            </w:r>
            <w:r w:rsidR="006401F5" w:rsidRPr="004E353A">
              <w:rPr>
                <w:szCs w:val="22"/>
              </w:rPr>
              <w:t xml:space="preserve"> or question for research within the discipline</w:t>
            </w:r>
            <w:r w:rsidR="004E353A">
              <w:rPr>
                <w:szCs w:val="22"/>
              </w:rPr>
              <w:t>.</w:t>
            </w:r>
          </w:p>
        </w:tc>
      </w:tr>
      <w:tr w:rsidR="007B121E" w14:paraId="73269498" w14:textId="77777777" w:rsidTr="005A2207">
        <w:tc>
          <w:tcPr>
            <w:tcW w:w="224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542" w:type="dxa"/>
          </w:tcPr>
          <w:p w14:paraId="008B180E" w14:textId="0AB473F6" w:rsidR="00605995" w:rsidRPr="00530E8E" w:rsidRDefault="0021774A" w:rsidP="004B66B5">
            <w:pPr>
              <w:rPr>
                <w:szCs w:val="22"/>
              </w:rPr>
            </w:pPr>
            <w:r>
              <w:rPr>
                <w:szCs w:val="22"/>
              </w:rPr>
              <w:t xml:space="preserve">Across the </w:t>
            </w:r>
            <w:r w:rsidR="00191411">
              <w:rPr>
                <w:szCs w:val="22"/>
              </w:rPr>
              <w:t>five</w:t>
            </w:r>
            <w:r>
              <w:rPr>
                <w:szCs w:val="22"/>
              </w:rPr>
              <w:t xml:space="preserve"> dissertations and defenses evaluated by faculty committee members, </w:t>
            </w:r>
            <w:r w:rsidR="00191411">
              <w:rPr>
                <w:szCs w:val="22"/>
              </w:rPr>
              <w:t>20</w:t>
            </w:r>
            <w:r>
              <w:rPr>
                <w:szCs w:val="22"/>
              </w:rPr>
              <w:t>% (1 student) achieved an average of 3</w:t>
            </w:r>
            <w:r w:rsidR="002C5639">
              <w:rPr>
                <w:szCs w:val="22"/>
              </w:rPr>
              <w:t>.2</w:t>
            </w:r>
            <w:r>
              <w:rPr>
                <w:szCs w:val="22"/>
              </w:rPr>
              <w:t xml:space="preserve">; </w:t>
            </w:r>
            <w:r w:rsidR="00CE13DA">
              <w:rPr>
                <w:szCs w:val="22"/>
              </w:rPr>
              <w:t xml:space="preserve">20% (1 student) achieved an average of </w:t>
            </w:r>
            <w:r w:rsidR="00CE13DA">
              <w:rPr>
                <w:szCs w:val="22"/>
              </w:rPr>
              <w:t>3</w:t>
            </w:r>
            <w:r w:rsidR="00CE13DA">
              <w:rPr>
                <w:szCs w:val="22"/>
              </w:rPr>
              <w:t>.</w:t>
            </w:r>
            <w:r w:rsidR="00CE13DA">
              <w:rPr>
                <w:szCs w:val="22"/>
              </w:rPr>
              <w:t xml:space="preserve">9, </w:t>
            </w:r>
            <w:r w:rsidR="002D49D7">
              <w:rPr>
                <w:szCs w:val="22"/>
              </w:rPr>
              <w:t>20% (1 student) achieved an average of 4.</w:t>
            </w:r>
            <w:r w:rsidR="002D49D7">
              <w:rPr>
                <w:szCs w:val="22"/>
              </w:rPr>
              <w:t xml:space="preserve">3, </w:t>
            </w:r>
            <w:r w:rsidR="002C5639">
              <w:rPr>
                <w:szCs w:val="22"/>
              </w:rPr>
              <w:t>2</w:t>
            </w:r>
            <w:r w:rsidR="00191411">
              <w:rPr>
                <w:szCs w:val="22"/>
              </w:rPr>
              <w:t>0</w:t>
            </w:r>
            <w:r>
              <w:rPr>
                <w:szCs w:val="22"/>
              </w:rPr>
              <w:t>% (</w:t>
            </w:r>
            <w:r w:rsidR="002C5639">
              <w:rPr>
                <w:szCs w:val="22"/>
              </w:rPr>
              <w:t xml:space="preserve">1 </w:t>
            </w:r>
            <w:r>
              <w:rPr>
                <w:szCs w:val="22"/>
              </w:rPr>
              <w:t>student) achieved an average of 4</w:t>
            </w:r>
            <w:r w:rsidR="002C5639">
              <w:rPr>
                <w:szCs w:val="22"/>
              </w:rPr>
              <w:t>.8</w:t>
            </w:r>
            <w:r>
              <w:rPr>
                <w:szCs w:val="22"/>
              </w:rPr>
              <w:t xml:space="preserve"> and </w:t>
            </w:r>
            <w:r w:rsidR="002C5639">
              <w:rPr>
                <w:szCs w:val="22"/>
              </w:rPr>
              <w:t>2</w:t>
            </w:r>
            <w:r w:rsidR="00191411">
              <w:rPr>
                <w:szCs w:val="22"/>
              </w:rPr>
              <w:t>0</w:t>
            </w:r>
            <w:r>
              <w:rPr>
                <w:szCs w:val="22"/>
              </w:rPr>
              <w:t>% (</w:t>
            </w:r>
            <w:r w:rsidR="002C5639">
              <w:rPr>
                <w:szCs w:val="22"/>
              </w:rPr>
              <w:t>1</w:t>
            </w:r>
            <w:r>
              <w:rPr>
                <w:szCs w:val="22"/>
              </w:rPr>
              <w:t xml:space="preserve"> student) achieved an average of </w:t>
            </w:r>
            <w:r w:rsidR="00191411">
              <w:rPr>
                <w:szCs w:val="22"/>
              </w:rPr>
              <w:t>5</w:t>
            </w:r>
            <w:r>
              <w:rPr>
                <w:szCs w:val="22"/>
              </w:rPr>
              <w:t xml:space="preserve">. This results in </w:t>
            </w:r>
            <w:r w:rsidR="00191411">
              <w:rPr>
                <w:szCs w:val="22"/>
              </w:rPr>
              <w:t>80</w:t>
            </w:r>
            <w:r>
              <w:rPr>
                <w:szCs w:val="22"/>
              </w:rPr>
              <w:t xml:space="preserve">% of students achieving </w:t>
            </w:r>
            <w:r w:rsidR="004E353A">
              <w:rPr>
                <w:szCs w:val="22"/>
              </w:rPr>
              <w:t xml:space="preserve">well above </w:t>
            </w:r>
            <w:r>
              <w:rPr>
                <w:szCs w:val="22"/>
              </w:rPr>
              <w:t xml:space="preserve">the expected threshold of a 3.5 average with </w:t>
            </w:r>
            <w:r w:rsidR="00191411">
              <w:rPr>
                <w:szCs w:val="22"/>
              </w:rPr>
              <w:t>20</w:t>
            </w:r>
            <w:r>
              <w:rPr>
                <w:szCs w:val="22"/>
              </w:rPr>
              <w:t xml:space="preserve">% failing to achieve that goal.  </w:t>
            </w:r>
          </w:p>
        </w:tc>
      </w:tr>
      <w:tr w:rsidR="005A2207" w14:paraId="41E6B465" w14:textId="77777777" w:rsidTr="005A2207">
        <w:tc>
          <w:tcPr>
            <w:tcW w:w="2248" w:type="dxa"/>
            <w:shd w:val="clear" w:color="auto" w:fill="E6E6E6"/>
          </w:tcPr>
          <w:p w14:paraId="153D8215" w14:textId="769484B4" w:rsidR="005A2207" w:rsidRPr="007E31F5" w:rsidRDefault="005A2207" w:rsidP="005A2207">
            <w:pPr>
              <w:rPr>
                <w:rFonts w:ascii="Optima" w:hAnsi="Optima"/>
              </w:rPr>
            </w:pPr>
            <w:r w:rsidRPr="007E31F5">
              <w:rPr>
                <w:rFonts w:ascii="Optima" w:hAnsi="Optima"/>
              </w:rPr>
              <w:t>Improvement Plan</w:t>
            </w:r>
          </w:p>
          <w:p w14:paraId="73B409E3" w14:textId="77777777" w:rsidR="005A2207" w:rsidRDefault="005A2207" w:rsidP="005A2207">
            <w:pPr>
              <w:rPr>
                <w:rFonts w:ascii="Helvetica" w:hAnsi="Helvetica"/>
                <w:b/>
                <w:sz w:val="24"/>
              </w:rPr>
            </w:pPr>
          </w:p>
          <w:p w14:paraId="5CEC3463" w14:textId="2B90F52A" w:rsidR="005A2207" w:rsidRDefault="005A2207" w:rsidP="005A2207">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5A2207" w:rsidRDefault="005A2207" w:rsidP="005A2207">
            <w:pPr>
              <w:rPr>
                <w:rFonts w:ascii="Franklin Gothic Book" w:hAnsi="Franklin Gothic Book"/>
                <w:sz w:val="20"/>
              </w:rPr>
            </w:pPr>
          </w:p>
          <w:p w14:paraId="67EBB3E3" w14:textId="659C896D" w:rsidR="005A2207" w:rsidRDefault="005A2207" w:rsidP="005A2207">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5A2207" w:rsidRDefault="005A2207" w:rsidP="005A2207">
            <w:pPr>
              <w:rPr>
                <w:rFonts w:ascii="Franklin Gothic Book" w:hAnsi="Franklin Gothic Book"/>
                <w:sz w:val="20"/>
              </w:rPr>
            </w:pPr>
          </w:p>
          <w:p w14:paraId="522208FC" w14:textId="2A28C6E5" w:rsidR="005A2207" w:rsidRPr="007E31F5" w:rsidRDefault="005A2207" w:rsidP="005A2207">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5A2207" w:rsidRPr="005737B9" w:rsidRDefault="005A2207" w:rsidP="005A2207">
            <w:pPr>
              <w:rPr>
                <w:rFonts w:ascii="Helvetica" w:hAnsi="Helvetica"/>
                <w:sz w:val="20"/>
              </w:rPr>
            </w:pPr>
          </w:p>
        </w:tc>
        <w:tc>
          <w:tcPr>
            <w:tcW w:w="8542" w:type="dxa"/>
          </w:tcPr>
          <w:p w14:paraId="5ED8AC24" w14:textId="02947C1B" w:rsidR="005A2207" w:rsidRDefault="005A2207" w:rsidP="005A2207">
            <w:pPr>
              <w:rPr>
                <w:bCs/>
                <w:szCs w:val="22"/>
              </w:rPr>
            </w:pPr>
            <w:r>
              <w:rPr>
                <w:bCs/>
                <w:szCs w:val="22"/>
              </w:rPr>
              <w:t xml:space="preserve">Our results show that most students completing their dissertation this year excelled in achieving the program’s stated expectations. However, one student’s performance did not fulfill the program’s expectations for pedagogical achievement.  </w:t>
            </w:r>
          </w:p>
          <w:p w14:paraId="3950C136" w14:textId="77777777" w:rsidR="005A2207" w:rsidRDefault="005A2207" w:rsidP="005A2207">
            <w:pPr>
              <w:rPr>
                <w:bCs/>
                <w:szCs w:val="22"/>
              </w:rPr>
            </w:pPr>
          </w:p>
          <w:p w14:paraId="6A11102D" w14:textId="051B66BF" w:rsidR="005A2207" w:rsidRDefault="005A2207" w:rsidP="005A2207">
            <w:pPr>
              <w:rPr>
                <w:bCs/>
                <w:szCs w:val="22"/>
              </w:rPr>
            </w:pPr>
            <w:r>
              <w:rPr>
                <w:bCs/>
                <w:szCs w:val="22"/>
              </w:rPr>
              <w:t>It is recommended that</w:t>
            </w:r>
            <w:r w:rsidR="004E353A">
              <w:rPr>
                <w:bCs/>
                <w:szCs w:val="22"/>
              </w:rPr>
              <w:t>, in the future,</w:t>
            </w:r>
            <w:r>
              <w:rPr>
                <w:bCs/>
                <w:szCs w:val="22"/>
              </w:rPr>
              <w:t xml:space="preserve"> students who are at risk of not fulfilling the program’s expectations be counseled closely by the chair of their dissertation committee (and other committee members when appropriate) to focus attention on the areas of evaluation to be assessed (per PLO 4 above). </w:t>
            </w:r>
          </w:p>
          <w:p w14:paraId="2BA68D34" w14:textId="77777777" w:rsidR="005A2207" w:rsidRDefault="005A2207" w:rsidP="005A2207">
            <w:pPr>
              <w:rPr>
                <w:bCs/>
                <w:szCs w:val="22"/>
              </w:rPr>
            </w:pPr>
          </w:p>
          <w:p w14:paraId="35380A0F" w14:textId="7CF8FFBA" w:rsidR="005A2207" w:rsidRPr="00605995" w:rsidRDefault="005A2207" w:rsidP="005A2207">
            <w:pPr>
              <w:rPr>
                <w:bCs/>
                <w:szCs w:val="22"/>
              </w:rPr>
            </w:pPr>
            <w:r>
              <w:rPr>
                <w:bCs/>
                <w:szCs w:val="22"/>
              </w:rPr>
              <w:t>The impact of these changes will be assessed in AY 2</w:t>
            </w:r>
            <w:r w:rsidR="00191411">
              <w:rPr>
                <w:bCs/>
                <w:szCs w:val="22"/>
              </w:rPr>
              <w:t>4</w:t>
            </w:r>
            <w:r>
              <w:rPr>
                <w:bCs/>
                <w:szCs w:val="22"/>
              </w:rPr>
              <w:t>-2</w:t>
            </w:r>
            <w:r w:rsidR="00191411">
              <w:rPr>
                <w:bCs/>
                <w:szCs w:val="22"/>
              </w:rPr>
              <w:t>5</w:t>
            </w:r>
            <w:r>
              <w:rPr>
                <w:bCs/>
                <w:szCs w:val="22"/>
              </w:rPr>
              <w:t>.</w:t>
            </w:r>
          </w:p>
        </w:tc>
      </w:tr>
    </w:tbl>
    <w:p w14:paraId="60015AE1" w14:textId="6F8E6620" w:rsidR="00A514BB" w:rsidRDefault="00A514BB" w:rsidP="00DC639B"/>
    <w:sectPr w:rsidR="00A514BB" w:rsidSect="0025355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altName w:val="Times New Roman P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F1E49"/>
    <w:multiLevelType w:val="multilevel"/>
    <w:tmpl w:val="2E641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8417CA"/>
    <w:multiLevelType w:val="multilevel"/>
    <w:tmpl w:val="969C7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374EEE"/>
    <w:multiLevelType w:val="multilevel"/>
    <w:tmpl w:val="8EAE1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1F6D75"/>
    <w:multiLevelType w:val="multilevel"/>
    <w:tmpl w:val="D060A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88573772">
    <w:abstractNumId w:val="2"/>
  </w:num>
  <w:num w:numId="2" w16cid:durableId="567880601">
    <w:abstractNumId w:val="3"/>
  </w:num>
  <w:num w:numId="3" w16cid:durableId="150215503">
    <w:abstractNumId w:val="1"/>
  </w:num>
  <w:num w:numId="4" w16cid:durableId="419915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83C96"/>
    <w:rsid w:val="000F1813"/>
    <w:rsid w:val="00112656"/>
    <w:rsid w:val="00172637"/>
    <w:rsid w:val="00191411"/>
    <w:rsid w:val="001A5F12"/>
    <w:rsid w:val="001B3895"/>
    <w:rsid w:val="0021774A"/>
    <w:rsid w:val="00253558"/>
    <w:rsid w:val="0026577D"/>
    <w:rsid w:val="00271CD0"/>
    <w:rsid w:val="002A1B1F"/>
    <w:rsid w:val="002C07F8"/>
    <w:rsid w:val="002C5639"/>
    <w:rsid w:val="002C6E70"/>
    <w:rsid w:val="002D49D7"/>
    <w:rsid w:val="0030745C"/>
    <w:rsid w:val="00310731"/>
    <w:rsid w:val="003F0607"/>
    <w:rsid w:val="00416F94"/>
    <w:rsid w:val="0044205F"/>
    <w:rsid w:val="0044247C"/>
    <w:rsid w:val="004B66B5"/>
    <w:rsid w:val="004E353A"/>
    <w:rsid w:val="00504F4C"/>
    <w:rsid w:val="0052520A"/>
    <w:rsid w:val="00530E8E"/>
    <w:rsid w:val="005972DF"/>
    <w:rsid w:val="005A2207"/>
    <w:rsid w:val="005F39EA"/>
    <w:rsid w:val="00605995"/>
    <w:rsid w:val="006401F5"/>
    <w:rsid w:val="00672D1F"/>
    <w:rsid w:val="006B74F0"/>
    <w:rsid w:val="007B121E"/>
    <w:rsid w:val="007B58CF"/>
    <w:rsid w:val="007E31F5"/>
    <w:rsid w:val="007F5A74"/>
    <w:rsid w:val="00804B94"/>
    <w:rsid w:val="00817866"/>
    <w:rsid w:val="008315D5"/>
    <w:rsid w:val="00850818"/>
    <w:rsid w:val="008F106B"/>
    <w:rsid w:val="008F1F91"/>
    <w:rsid w:val="008F50EA"/>
    <w:rsid w:val="00901C84"/>
    <w:rsid w:val="00970B0E"/>
    <w:rsid w:val="00A065ED"/>
    <w:rsid w:val="00A514BB"/>
    <w:rsid w:val="00A61D32"/>
    <w:rsid w:val="00AD578D"/>
    <w:rsid w:val="00B6441E"/>
    <w:rsid w:val="00B67524"/>
    <w:rsid w:val="00B94F50"/>
    <w:rsid w:val="00BC185D"/>
    <w:rsid w:val="00BD775D"/>
    <w:rsid w:val="00C1538D"/>
    <w:rsid w:val="00C164E7"/>
    <w:rsid w:val="00C9320A"/>
    <w:rsid w:val="00CB581D"/>
    <w:rsid w:val="00CD653E"/>
    <w:rsid w:val="00CE13DA"/>
    <w:rsid w:val="00D043BC"/>
    <w:rsid w:val="00D55B15"/>
    <w:rsid w:val="00D644F7"/>
    <w:rsid w:val="00D6587A"/>
    <w:rsid w:val="00D77CE1"/>
    <w:rsid w:val="00DC639B"/>
    <w:rsid w:val="00E354BB"/>
    <w:rsid w:val="00E72602"/>
    <w:rsid w:val="00E8418D"/>
    <w:rsid w:val="00EB0770"/>
    <w:rsid w:val="00F00815"/>
    <w:rsid w:val="00F73449"/>
    <w:rsid w:val="00FD38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B37D4E2"/>
  <w14:defaultImageDpi w14:val="30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303304">
      <w:bodyDiv w:val="1"/>
      <w:marLeft w:val="0"/>
      <w:marRight w:val="0"/>
      <w:marTop w:val="0"/>
      <w:marBottom w:val="0"/>
      <w:divBdr>
        <w:top w:val="none" w:sz="0" w:space="0" w:color="auto"/>
        <w:left w:val="none" w:sz="0" w:space="0" w:color="auto"/>
        <w:bottom w:val="none" w:sz="0" w:space="0" w:color="auto"/>
        <w:right w:val="none" w:sz="0" w:space="0" w:color="auto"/>
      </w:divBdr>
    </w:div>
    <w:div w:id="334723400">
      <w:bodyDiv w:val="1"/>
      <w:marLeft w:val="0"/>
      <w:marRight w:val="0"/>
      <w:marTop w:val="0"/>
      <w:marBottom w:val="0"/>
      <w:divBdr>
        <w:top w:val="none" w:sz="0" w:space="0" w:color="auto"/>
        <w:left w:val="none" w:sz="0" w:space="0" w:color="auto"/>
        <w:bottom w:val="none" w:sz="0" w:space="0" w:color="auto"/>
        <w:right w:val="none" w:sz="0" w:space="0" w:color="auto"/>
      </w:divBdr>
    </w:div>
    <w:div w:id="745110262">
      <w:bodyDiv w:val="1"/>
      <w:marLeft w:val="0"/>
      <w:marRight w:val="0"/>
      <w:marTop w:val="0"/>
      <w:marBottom w:val="0"/>
      <w:divBdr>
        <w:top w:val="none" w:sz="0" w:space="0" w:color="auto"/>
        <w:left w:val="none" w:sz="0" w:space="0" w:color="auto"/>
        <w:bottom w:val="none" w:sz="0" w:space="0" w:color="auto"/>
        <w:right w:val="none" w:sz="0" w:space="0" w:color="auto"/>
      </w:divBdr>
    </w:div>
    <w:div w:id="1168641033">
      <w:bodyDiv w:val="1"/>
      <w:marLeft w:val="0"/>
      <w:marRight w:val="0"/>
      <w:marTop w:val="0"/>
      <w:marBottom w:val="0"/>
      <w:divBdr>
        <w:top w:val="none" w:sz="0" w:space="0" w:color="auto"/>
        <w:left w:val="none" w:sz="0" w:space="0" w:color="auto"/>
        <w:bottom w:val="none" w:sz="0" w:space="0" w:color="auto"/>
        <w:right w:val="none" w:sz="0" w:space="0" w:color="auto"/>
      </w:divBdr>
    </w:div>
    <w:div w:id="19131536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484</Words>
  <Characters>2782</Characters>
  <Application>Microsoft Office Word</Application>
  <DocSecurity>0</DocSecurity>
  <Lines>42</Lines>
  <Paragraphs>6</Paragraphs>
  <ScaleCrop>false</ScaleCrop>
  <Company>Rice University</Company>
  <LinksUpToDate>false</LinksUpToDate>
  <CharactersWithSpaces>3260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Gokce Gunel</cp:lastModifiedBy>
  <cp:revision>5</cp:revision>
  <cp:lastPrinted>2016-08-15T20:58:00Z</cp:lastPrinted>
  <dcterms:created xsi:type="dcterms:W3CDTF">2024-08-22T17:06:00Z</dcterms:created>
  <dcterms:modified xsi:type="dcterms:W3CDTF">2024-08-22T18:53:00Z</dcterms:modified>
</cp:coreProperties>
</file>