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Guided Case Conversation – Makeup Engagement Worksheet</w:t>
      </w:r>
    </w:p>
    <w:p>
      <w:pPr>
        <w:pStyle w:val="Author"/>
      </w:pPr>
      <w:r>
        <w:t xml:space="preserve">Dr. Alicia M. Rich</w:t>
      </w:r>
    </w:p>
    <w:p>
      <w:pPr>
        <w:pStyle w:val="FirstParagraph"/>
      </w:pPr>
      <w:r>
        <w:rPr>
          <w:b/>
          <w:bCs/>
        </w:rPr>
        <w:t xml:space="preserve">Your name:</w:t>
      </w:r>
      <w:r>
        <w:t xml:space="preserve">_________________________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</w:t>
      </w:r>
    </w:p>
    <w:p>
      <w:pPr>
        <w:pStyle w:val="DefinitionTerm"/>
      </w:pPr>
      <w:r>
        <w:t xml:space="preserve">Instructions:</w:t>
      </w:r>
    </w:p>
    <w:p>
      <w:pPr>
        <w:pStyle w:val="Definition"/>
      </w:pPr>
      <w:r>
        <w:t xml:space="preserve">If you were absent on a Guided Case Conversation day, complete this handwritten worksheet after reviewing the case materials provided by Dr. Rich.</w:t>
      </w:r>
    </w:p>
    <w:p>
      <w:pPr>
        <w:pStyle w:val="Compact"/>
        <w:numPr>
          <w:ilvl w:val="0"/>
          <w:numId w:val="1001"/>
        </w:numPr>
      </w:pPr>
      <w:r>
        <w:t xml:space="preserve">Answer each prompt in 2–4 sentences.</w:t>
      </w:r>
    </w:p>
    <w:p>
      <w:pPr>
        <w:pStyle w:val="Compact"/>
        <w:numPr>
          <w:ilvl w:val="0"/>
          <w:numId w:val="1002"/>
        </w:numPr>
      </w:pPr>
      <w:r>
        <w:t xml:space="preserve">Responses must be handwritten.</w:t>
      </w:r>
    </w:p>
    <w:p>
      <w:pPr>
        <w:pStyle w:val="Compact"/>
        <w:numPr>
          <w:ilvl w:val="0"/>
          <w:numId w:val="1003"/>
        </w:numPr>
      </w:pPr>
      <w:r>
        <w:t xml:space="preserve">Submit at the beginning of class on the day you return or within a week of when you recieve these makeup materials.</w:t>
      </w:r>
    </w:p>
    <w:bookmarkStart w:id="20" w:name="conservation-decision"/>
    <w:p>
      <w:pPr>
        <w:pStyle w:val="Heading2"/>
      </w:pPr>
      <w:r>
        <w:t xml:space="preserve">1 Conservation Decision:</w:t>
      </w:r>
    </w:p>
    <w:p>
      <w:pPr>
        <w:pStyle w:val="Compact"/>
        <w:numPr>
          <w:ilvl w:val="0"/>
          <w:numId w:val="1004"/>
        </w:numPr>
      </w:pPr>
      <w:r>
        <w:t xml:space="preserve">What conservation action was taken or proposed?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5"/>
        </w:numPr>
      </w:pPr>
      <w:r>
        <w:t xml:space="preserve">What problem or threat was it addressing?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06"/>
        </w:numPr>
      </w:pPr>
      <w:r>
        <w:t xml:space="preserve">Who made or implemented the decision?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20"/>
    <w:bookmarkStart w:id="21" w:name="threats-metrics"/>
    <w:p>
      <w:pPr>
        <w:pStyle w:val="Heading2"/>
      </w:pPr>
      <w:r>
        <w:t xml:space="preserve">2 Threats &amp; Metrics:</w:t>
      </w:r>
    </w:p>
    <w:p>
      <w:pPr>
        <w:pStyle w:val="Compact"/>
        <w:numPr>
          <w:ilvl w:val="0"/>
          <w:numId w:val="1007"/>
        </w:numPr>
      </w:pPr>
      <w:r>
        <w:t xml:space="preserve">Identify one metric, indicator, or proxy used to assess threats, progress, or success.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08"/>
        </w:numPr>
      </w:pPr>
      <w:r>
        <w:t xml:space="preserve">What type of metric was it (ecological, demographic, social, economic, policy)?</w:t>
      </w:r>
    </w:p>
    <w:p>
      <w:pPr>
        <w:pStyle w:val="FirstParagraph"/>
      </w:pPr>
    </w:p>
    <w:p>
      <w:pPr>
        <w:pStyle w:val="Compact"/>
        <w:numPr>
          <w:ilvl w:val="0"/>
          <w:numId w:val="1009"/>
        </w:numPr>
      </w:pPr>
      <w:r>
        <w:t xml:space="preserve">What is one strength and one limitation of this metric?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21"/>
    <w:bookmarkStart w:id="22" w:name="smart-goal-evaluation"/>
    <w:p>
      <w:pPr>
        <w:pStyle w:val="Heading2"/>
      </w:pPr>
      <w:r>
        <w:t xml:space="preserve">3 SMART Goal Evaluation:</w:t>
      </w:r>
    </w:p>
    <w:p>
      <w:pPr>
        <w:pStyle w:val="Compact"/>
        <w:numPr>
          <w:ilvl w:val="0"/>
          <w:numId w:val="1010"/>
        </w:numPr>
      </w:pPr>
      <w:r>
        <w:t xml:space="preserve">Identify one major goal from the project.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11"/>
        </w:numPr>
      </w:pPr>
      <w:r>
        <w:t xml:space="preserve">Was it:</w:t>
      </w:r>
    </w:p>
    <w:p>
      <w:pPr>
        <w:pStyle w:val="Compact"/>
        <w:numPr>
          <w:ilvl w:val="0"/>
          <w:numId w:val="1012"/>
        </w:numPr>
      </w:pPr>
      <w:r>
        <w:t xml:space="preserve">[]</w:t>
      </w:r>
      <w:r>
        <w:t xml:space="preserve"> </w:t>
      </w:r>
      <w:r>
        <w:rPr>
          <w:b/>
          <w:bCs/>
        </w:rPr>
        <w:t xml:space="preserve">S</w:t>
      </w:r>
      <w:r>
        <w:t xml:space="preserve">pecific</w:t>
      </w:r>
    </w:p>
    <w:p>
      <w:pPr>
        <w:pStyle w:val="Compact"/>
        <w:numPr>
          <w:ilvl w:val="0"/>
          <w:numId w:val="1012"/>
        </w:numPr>
      </w:pPr>
      <w:r>
        <w:t xml:space="preserve">[]</w:t>
      </w:r>
      <w:r>
        <w:t xml:space="preserve"> </w:t>
      </w:r>
      <w:r>
        <w:rPr>
          <w:b/>
          <w:bCs/>
        </w:rPr>
        <w:t xml:space="preserve">M</w:t>
      </w:r>
      <w:r>
        <w:t xml:space="preserve">easurable</w:t>
      </w:r>
    </w:p>
    <w:p>
      <w:pPr>
        <w:pStyle w:val="Compact"/>
        <w:numPr>
          <w:ilvl w:val="0"/>
          <w:numId w:val="1012"/>
        </w:numPr>
      </w:pPr>
      <w:r>
        <w:t xml:space="preserve">[]</w:t>
      </w:r>
      <w:r>
        <w:t xml:space="preserve"> </w:t>
      </w:r>
      <w:r>
        <w:rPr>
          <w:b/>
          <w:bCs/>
        </w:rPr>
        <w:t xml:space="preserve">A</w:t>
      </w:r>
      <w:r>
        <w:t xml:space="preserve">chievable</w:t>
      </w:r>
    </w:p>
    <w:p>
      <w:pPr>
        <w:pStyle w:val="Compact"/>
        <w:numPr>
          <w:ilvl w:val="0"/>
          <w:numId w:val="1012"/>
        </w:numPr>
      </w:pPr>
      <w:r>
        <w:t xml:space="preserve">[]</w:t>
      </w:r>
      <w:r>
        <w:t xml:space="preserve"> </w:t>
      </w:r>
      <w:r>
        <w:rPr>
          <w:b/>
          <w:bCs/>
        </w:rPr>
        <w:t xml:space="preserve">R</w:t>
      </w:r>
      <w:r>
        <w:t xml:space="preserve">elevant</w:t>
      </w:r>
    </w:p>
    <w:p>
      <w:pPr>
        <w:pStyle w:val="Compact"/>
        <w:numPr>
          <w:ilvl w:val="0"/>
          <w:numId w:val="1012"/>
        </w:numPr>
      </w:pPr>
      <w:r>
        <w:t xml:space="preserve">[]</w:t>
      </w:r>
      <w:r>
        <w:t xml:space="preserve"> </w:t>
      </w:r>
      <w:r>
        <w:rPr>
          <w:b/>
          <w:bCs/>
        </w:rPr>
        <w:t xml:space="preserve">T</w:t>
      </w:r>
      <w:r>
        <w:t xml:space="preserve">ime-bound</w:t>
      </w:r>
    </w:p>
    <w:p>
      <w:pPr>
        <w:pStyle w:val="Compact"/>
        <w:numPr>
          <w:ilvl w:val="0"/>
          <w:numId w:val="1013"/>
        </w:numPr>
      </w:pPr>
      <w:r>
        <w:t xml:space="preserve">Where did it fall short (if at all)?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22"/>
    <w:bookmarkStart w:id="23" w:name="ethical-or-social-tradeoffs"/>
    <w:p>
      <w:pPr>
        <w:pStyle w:val="Heading2"/>
      </w:pPr>
      <w:r>
        <w:t xml:space="preserve">4 Ethical or Social Tradeoffs:</w:t>
      </w:r>
    </w:p>
    <w:p>
      <w:pPr>
        <w:pStyle w:val="Compact"/>
        <w:numPr>
          <w:ilvl w:val="0"/>
          <w:numId w:val="1014"/>
        </w:numPr>
      </w:pPr>
      <w:r>
        <w:t xml:space="preserve">Identify one ethical, social, or equity-related issue raised by the case.</w:t>
      </w:r>
    </w:p>
    <w:p>
      <w:pPr>
        <w:pStyle w:val="FirstParagraph"/>
      </w:pPr>
    </w:p>
    <w:p>
      <w:pPr>
        <w:pStyle w:val="BodyText"/>
      </w:pPr>
    </w:p>
    <w:p>
      <w:pPr>
        <w:pStyle w:val="Compact"/>
        <w:numPr>
          <w:ilvl w:val="0"/>
          <w:numId w:val="1015"/>
        </w:numPr>
      </w:pPr>
      <w:r>
        <w:t xml:space="preserve">Who benefited most?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16"/>
        </w:numPr>
      </w:pPr>
      <w:r>
        <w:t xml:space="preserve">Who bore costs or risks?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17"/>
        </w:numPr>
      </w:pPr>
      <w:r>
        <w:t xml:space="preserve">Whose perspectives may have been missing?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bookmarkEnd w:id="23"/>
    <w:bookmarkStart w:id="24" w:name="X4e80860c9f7bf01b6dfe0c6df8350fface10141"/>
    <w:p>
      <w:pPr>
        <w:pStyle w:val="Heading2"/>
      </w:pPr>
      <w:r>
        <w:t xml:space="preserve">5 Critical Reflection: Identify one of each below, and explain your reasoning using at least one course concept.</w:t>
      </w:r>
    </w:p>
    <w:p>
      <w:pPr>
        <w:pStyle w:val="Compact"/>
        <w:numPr>
          <w:ilvl w:val="0"/>
          <w:numId w:val="1018"/>
        </w:numPr>
      </w:pPr>
      <w:r>
        <w:t xml:space="preserve">Uncertainty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19"/>
        </w:numPr>
      </w:pPr>
      <w:r>
        <w:t xml:space="preserve">Potential unintended consequence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Compact"/>
        <w:numPr>
          <w:ilvl w:val="0"/>
          <w:numId w:val="1020"/>
        </w:numPr>
      </w:pPr>
      <w:r>
        <w:t xml:space="preserve">Alternative strategy</w:t>
      </w:r>
    </w:p>
    <w:p>
      <w:pPr>
        <w:pStyle w:val="FirstParagraph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bookmarkEnd w:id="24"/>
    <w:sectPr w:rsidR="00A16E3C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Light">
    <w:altName w:val="HELVETICA NEUE LIGHT"/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Helvetica Neue Medium">
    <w:altName w:val="HELVETICA NEUE MEDIUM"/>
    <w:panose1 w:val="020B0604020202020204"/>
    <w:charset w:val="4D"/>
    <w:family w:val="swiss"/>
    <w:pitch w:val="variable"/>
    <w:sig w:usb0="A00002FF" w:usb1="5000205B" w:usb2="00000002" w:usb3="00000000" w:csb0="0000009B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8F427580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811">
    <w:nsid w:val="00A99811"/>
    <w:multiLevelType w:val="multilevel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upperLetter"/>
      <w:lvlText w:val="%3."/>
      <w:lvlJc w:val="left"/>
      <w:pPr>
        <w:ind w:left="2160" w:hanging="360"/>
      </w:pPr>
    </w:lvl>
    <w:lvl w:ilvl="3">
      <w:start w:val="1"/>
      <w:numFmt w:val="upperLetter"/>
      <w:lvlText w:val="%4."/>
      <w:lvlJc w:val="left"/>
      <w:pPr>
        <w:ind w:left="2880" w:hanging="360"/>
      </w:pPr>
    </w:lvl>
    <w:lvl w:ilvl="4">
      <w:start w:val="1"/>
      <w:numFmt w:val="upperLetter"/>
      <w:lvlText w:val="%5."/>
      <w:lvlJc w:val="left"/>
      <w:pPr>
        <w:ind w:left="3600" w:hanging="360"/>
      </w:pPr>
    </w:lvl>
    <w:lvl w:ilvl="5">
      <w:start w:val="1"/>
      <w:numFmt w:val="upperLetter"/>
      <w:lvlText w:val="%6."/>
      <w:lvlJc w:val="left"/>
      <w:pPr>
        <w:ind w:left="4320" w:hanging="360"/>
      </w:pPr>
    </w:lvl>
    <w:lvl w:ilvl="6">
      <w:start w:val="1"/>
      <w:numFmt w:val="upperLetter"/>
      <w:lvlText w:val="%7."/>
      <w:lvlJc w:val="left"/>
      <w:pPr>
        <w:ind w:left="5040" w:hanging="360"/>
      </w:pPr>
    </w:lvl>
    <w:lvl w:ilvl="7">
      <w:start w:val="1"/>
      <w:numFmt w:val="upperLetter"/>
      <w:lvlText w:val="%8."/>
      <w:lvlJc w:val="left"/>
      <w:pPr>
        <w:ind w:left="5760" w:hanging="360"/>
      </w:pPr>
    </w:lvl>
    <w:lvl w:ilvl="8">
      <w:start w:val="1"/>
      <w:numFmt w:val="upperLetter"/>
      <w:lvlText w:val="%9."/>
      <w:lvlJc w:val="left"/>
      <w:pPr>
        <w:ind w:left="6480" w:hanging="360"/>
      </w:pPr>
    </w:lvl>
  </w:abstractNum>
  <w:abstractNum w:abstractNumId="99812">
    <w:nsid w:val="00A99812"/>
    <w:multiLevelType w:val="multilevel"/>
    <w:lvl w:ilvl="0">
      <w:start w:val="2"/>
      <w:numFmt w:val="upperLetter"/>
      <w:lvlText w:val="%1."/>
      <w:lvlJc w:val="left"/>
      <w:pPr>
        <w:ind w:left="720" w:hanging="360"/>
      </w:pPr>
    </w:lvl>
    <w:lvl w:ilvl="1">
      <w:start w:val="2"/>
      <w:numFmt w:val="upperLetter"/>
      <w:lvlText w:val="%2."/>
      <w:lvlJc w:val="left"/>
      <w:pPr>
        <w:ind w:left="1440" w:hanging="360"/>
      </w:pPr>
    </w:lvl>
    <w:lvl w:ilvl="2">
      <w:start w:val="2"/>
      <w:numFmt w:val="upperLetter"/>
      <w:lvlText w:val="%3."/>
      <w:lvlJc w:val="left"/>
      <w:pPr>
        <w:ind w:left="2160" w:hanging="360"/>
      </w:pPr>
    </w:lvl>
    <w:lvl w:ilvl="3">
      <w:start w:val="2"/>
      <w:numFmt w:val="upperLetter"/>
      <w:lvlText w:val="%4."/>
      <w:lvlJc w:val="left"/>
      <w:pPr>
        <w:ind w:left="2880" w:hanging="360"/>
      </w:pPr>
    </w:lvl>
    <w:lvl w:ilvl="4">
      <w:start w:val="2"/>
      <w:numFmt w:val="upperLetter"/>
      <w:lvlText w:val="%5."/>
      <w:lvlJc w:val="left"/>
      <w:pPr>
        <w:ind w:left="3600" w:hanging="360"/>
      </w:pPr>
    </w:lvl>
    <w:lvl w:ilvl="5">
      <w:start w:val="2"/>
      <w:numFmt w:val="upperLetter"/>
      <w:lvlText w:val="%6."/>
      <w:lvlJc w:val="left"/>
      <w:pPr>
        <w:ind w:left="4320" w:hanging="360"/>
      </w:pPr>
    </w:lvl>
    <w:lvl w:ilvl="6">
      <w:start w:val="2"/>
      <w:numFmt w:val="upperLetter"/>
      <w:lvlText w:val="%7."/>
      <w:lvlJc w:val="left"/>
      <w:pPr>
        <w:ind w:left="5040" w:hanging="360"/>
      </w:pPr>
    </w:lvl>
    <w:lvl w:ilvl="7">
      <w:start w:val="2"/>
      <w:numFmt w:val="upperLetter"/>
      <w:lvlText w:val="%8."/>
      <w:lvlJc w:val="left"/>
      <w:pPr>
        <w:ind w:left="5760" w:hanging="360"/>
      </w:pPr>
    </w:lvl>
    <w:lvl w:ilvl="8">
      <w:start w:val="2"/>
      <w:numFmt w:val="upperLetter"/>
      <w:lvlText w:val="%9."/>
      <w:lvlJc w:val="left"/>
      <w:pPr>
        <w:ind w:left="6480" w:hanging="360"/>
      </w:pPr>
    </w:lvl>
  </w:abstractNum>
  <w:abstractNum w:abstractNumId="99813">
    <w:nsid w:val="00A99813"/>
    <w:multiLevelType w:val="multilevel"/>
    <w:lvl w:ilvl="0">
      <w:start w:val="3"/>
      <w:numFmt w:val="upperLetter"/>
      <w:lvlText w:val="%1."/>
      <w:lvlJc w:val="left"/>
      <w:pPr>
        <w:ind w:left="720" w:hanging="360"/>
      </w:pPr>
    </w:lvl>
    <w:lvl w:ilvl="1">
      <w:start w:val="3"/>
      <w:numFmt w:val="upperLetter"/>
      <w:lvlText w:val="%2."/>
      <w:lvlJc w:val="left"/>
      <w:pPr>
        <w:ind w:left="1440" w:hanging="360"/>
      </w:pPr>
    </w:lvl>
    <w:lvl w:ilvl="2">
      <w:start w:val="3"/>
      <w:numFmt w:val="upperLetter"/>
      <w:lvlText w:val="%3."/>
      <w:lvlJc w:val="left"/>
      <w:pPr>
        <w:ind w:left="2160" w:hanging="360"/>
      </w:pPr>
    </w:lvl>
    <w:lvl w:ilvl="3">
      <w:start w:val="3"/>
      <w:numFmt w:val="upperLetter"/>
      <w:lvlText w:val="%4."/>
      <w:lvlJc w:val="left"/>
      <w:pPr>
        <w:ind w:left="2880" w:hanging="360"/>
      </w:pPr>
    </w:lvl>
    <w:lvl w:ilvl="4">
      <w:start w:val="3"/>
      <w:numFmt w:val="upperLetter"/>
      <w:lvlText w:val="%5."/>
      <w:lvlJc w:val="left"/>
      <w:pPr>
        <w:ind w:left="3600" w:hanging="360"/>
      </w:pPr>
    </w:lvl>
    <w:lvl w:ilvl="5">
      <w:start w:val="3"/>
      <w:numFmt w:val="upperLetter"/>
      <w:lvlText w:val="%6."/>
      <w:lvlJc w:val="left"/>
      <w:pPr>
        <w:ind w:left="4320" w:hanging="360"/>
      </w:pPr>
    </w:lvl>
    <w:lvl w:ilvl="6">
      <w:start w:val="3"/>
      <w:numFmt w:val="upperLetter"/>
      <w:lvlText w:val="%7."/>
      <w:lvlJc w:val="left"/>
      <w:pPr>
        <w:ind w:left="5040" w:hanging="360"/>
      </w:pPr>
    </w:lvl>
    <w:lvl w:ilvl="7">
      <w:start w:val="3"/>
      <w:numFmt w:val="upperLetter"/>
      <w:lvlText w:val="%8."/>
      <w:lvlJc w:val="left"/>
      <w:pPr>
        <w:ind w:left="5760" w:hanging="360"/>
      </w:pPr>
    </w:lvl>
    <w:lvl w:ilvl="8">
      <w:start w:val="3"/>
      <w:numFmt w:val="upperLetter"/>
      <w:lvlText w:val="%9."/>
      <w:lvlJc w:val="left"/>
      <w:pPr>
        <w:ind w:left="6480" w:hanging="360"/>
      </w:pPr>
    </w:lvl>
  </w:abstractNum>
  <w:abstractNum w:abstractNumId="99814">
    <w:nsid w:val="00A99814"/>
    <w:multiLevelType w:val="multilevel"/>
    <w:lvl w:ilvl="0">
      <w:start w:val="4"/>
      <w:numFmt w:val="upperLetter"/>
      <w:lvlText w:val="%1."/>
      <w:lvlJc w:val="left"/>
      <w:pPr>
        <w:ind w:left="720" w:hanging="360"/>
      </w:pPr>
    </w:lvl>
    <w:lvl w:ilvl="1">
      <w:start w:val="4"/>
      <w:numFmt w:val="upperLetter"/>
      <w:lvlText w:val="%2."/>
      <w:lvlJc w:val="left"/>
      <w:pPr>
        <w:ind w:left="1440" w:hanging="360"/>
      </w:pPr>
    </w:lvl>
    <w:lvl w:ilvl="2">
      <w:start w:val="4"/>
      <w:numFmt w:val="upperLetter"/>
      <w:lvlText w:val="%3."/>
      <w:lvlJc w:val="left"/>
      <w:pPr>
        <w:ind w:left="2160" w:hanging="360"/>
      </w:pPr>
    </w:lvl>
    <w:lvl w:ilvl="3">
      <w:start w:val="4"/>
      <w:numFmt w:val="upperLetter"/>
      <w:lvlText w:val="%4."/>
      <w:lvlJc w:val="left"/>
      <w:pPr>
        <w:ind w:left="2880" w:hanging="360"/>
      </w:pPr>
    </w:lvl>
    <w:lvl w:ilvl="4">
      <w:start w:val="4"/>
      <w:numFmt w:val="upperLetter"/>
      <w:lvlText w:val="%5."/>
      <w:lvlJc w:val="left"/>
      <w:pPr>
        <w:ind w:left="3600" w:hanging="360"/>
      </w:pPr>
    </w:lvl>
    <w:lvl w:ilvl="5">
      <w:start w:val="4"/>
      <w:numFmt w:val="upperLetter"/>
      <w:lvlText w:val="%6."/>
      <w:lvlJc w:val="left"/>
      <w:pPr>
        <w:ind w:left="4320" w:hanging="360"/>
      </w:pPr>
    </w:lvl>
    <w:lvl w:ilvl="6">
      <w:start w:val="4"/>
      <w:numFmt w:val="upperLetter"/>
      <w:lvlText w:val="%7."/>
      <w:lvlJc w:val="left"/>
      <w:pPr>
        <w:ind w:left="5040" w:hanging="360"/>
      </w:pPr>
    </w:lvl>
    <w:lvl w:ilvl="7">
      <w:start w:val="4"/>
      <w:numFmt w:val="upperLetter"/>
      <w:lvlText w:val="%8."/>
      <w:lvlJc w:val="left"/>
      <w:pPr>
        <w:ind w:left="5760" w:hanging="360"/>
      </w:pPr>
    </w:lvl>
    <w:lvl w:ilvl="8">
      <w:start w:val="4"/>
      <w:numFmt w:val="upperLetter"/>
      <w:lvlText w:val="%9."/>
      <w:lvlJc w:val="left"/>
      <w:pPr>
        <w:ind w:left="6480" w:hanging="360"/>
      </w:pPr>
    </w:lvl>
  </w:abstractNum>
  <w:num w16cid:durableId="1194536703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7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1"/>
  </w:num>
  <w:num w:numId="1013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8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8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8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0">
    <w:abstractNumId w:val="998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6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6E3C"/>
    <w:rsid w:val="003A5AD2"/>
    <w:rsid w:val="00680BCE"/>
    <w:rsid w:val="008B15D8"/>
    <w:rsid w:val="008E0EFE"/>
    <w:rsid w:val="00A16E3C"/>
    <w:rsid w:val="00AA3660"/>
    <w:rsid w:val="00CE41F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AA3660"/>
    <w:rPr>
      <w:rFonts w:ascii="Helvetica Neue Light" w:hAnsi="Helvetica Neue Light"/>
      <w:sz w:val="22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8E0EFE"/>
    <w:pPr>
      <w:keepNext/>
      <w:keepLines/>
      <w:spacing w:after="80" w:before="360"/>
      <w:outlineLvl w:val="0"/>
    </w:pPr>
    <w:rPr>
      <w:rFonts w:ascii="HELVETICA NEUE CONDENSED" w:cstheme="majorBidi" w:eastAsiaTheme="majorEastAsia" w:hAnsi="HELVETICA NEUE CONDENSED"/>
      <w:b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8E0EFE"/>
    <w:pPr>
      <w:keepNext/>
      <w:keepLines/>
      <w:spacing w:after="80" w:before="160"/>
      <w:outlineLvl w:val="1"/>
    </w:pPr>
    <w:rPr>
      <w:rFonts w:ascii="Helvetica Neue Medium" w:cstheme="majorBidi" w:eastAsiaTheme="majorEastAsia" w:hAnsi="Helvetica Neue Medium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8E0EFE"/>
    <w:pPr>
      <w:keepNext/>
      <w:keepLines/>
      <w:spacing w:after="0" w:before="40"/>
      <w:outlineLvl w:val="2"/>
    </w:pPr>
    <w:rPr>
      <w:rFonts w:ascii="Helvetica Neue Medium" w:cstheme="majorBidi" w:eastAsiaTheme="majorEastAsia" w:hAnsi="Helvetica Neue Medium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8E0EFE"/>
    <w:pPr>
      <w:keepNext/>
      <w:keepLines/>
      <w:spacing w:after="40" w:before="80"/>
      <w:outlineLvl w:val="3"/>
    </w:pPr>
    <w:rPr>
      <w:rFonts w:ascii="Helvetica Neue Medium" w:cstheme="majorBidi" w:eastAsiaTheme="majorEastAsia" w:hAnsi="Helvetica Neue Medium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8E0EFE"/>
    <w:pPr>
      <w:keepNext/>
      <w:keepLines/>
      <w:spacing w:after="40" w:before="80"/>
      <w:outlineLvl w:val="4"/>
    </w:pPr>
    <w:rPr>
      <w:rFonts w:ascii="Helvetica Neue" w:cstheme="majorBidi" w:eastAsiaTheme="majorEastAsia" w:hAnsi="Helvetica Neue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8B15D8"/>
    <w:pPr>
      <w:spacing w:after="0"/>
      <w:contextualSpacing/>
      <w:jc w:val="center"/>
    </w:pPr>
    <w:rPr>
      <w:rFonts w:ascii="HELVETICA NEUE CONDENSED" w:cstheme="majorBidi" w:eastAsiaTheme="majorEastAsia" w:hAnsi="HELVETICA NEUE CONDENSED"/>
      <w:b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8B15D8"/>
    <w:rPr>
      <w:rFonts w:ascii="HELVETICA NEUE CONDENSED" w:cstheme="majorBidi" w:eastAsiaTheme="majorEastAsia" w:hAnsi="HELVETICA NEUE CONDENSED"/>
      <w:b/>
      <w:sz w:val="40"/>
      <w:szCs w:val="56"/>
    </w:rPr>
  </w:style>
  <w:style w:styleId="Subtitle" w:type="paragraph">
    <w:name w:val="Subtitle"/>
    <w:basedOn w:val="Title"/>
    <w:next w:val="Author"/>
    <w:link w:val="SubtitleChar"/>
    <w:uiPriority w:val="11"/>
    <w:qFormat/>
    <w:rsid w:val="008B15D8"/>
    <w:pPr>
      <w:numPr>
        <w:ilvl w:val="1"/>
      </w:numPr>
    </w:pPr>
    <w:rPr>
      <w:color w:themeColor="background1" w:themeShade="80" w:val="808080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8B15D8"/>
    <w:rPr>
      <w:rFonts w:ascii="HELVETICA NEUE CONDENSED" w:cstheme="majorBidi" w:eastAsiaTheme="majorEastAsia" w:hAnsi="HELVETICA NEUE CONDENSED"/>
      <w:b/>
      <w:color w:themeColor="background1" w:themeShade="80" w:val="80808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4"/>
      <w:szCs w:val="24"/>
    </w:rPr>
  </w:style>
  <w:style w:styleId="Date" w:type="paragraph">
    <w:name w:val="Date"/>
    <w:basedOn w:val="Title"/>
    <w:next w:val="BodyText"/>
    <w:qFormat/>
    <w:rsid w:val="008B15D8"/>
    <w:pPr>
      <w:keepNext/>
      <w:keepLines/>
    </w:pPr>
    <w:rPr>
      <w:rFonts w:ascii="Helvetica Neue Medium" w:hAnsi="Helvetica Neue Medium"/>
      <w:b w:val="0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8B15D8"/>
    <w:pPr>
      <w:keepNext/>
      <w:keepLines/>
      <w:spacing w:after="300" w:before="100"/>
    </w:pPr>
    <w:rPr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8E0EFE"/>
    <w:rPr>
      <w:rFonts w:ascii="HELVETICA NEUE CONDENSED" w:cstheme="majorBidi" w:eastAsiaTheme="majorEastAsia" w:hAnsi="HELVETICA NEUE CONDENSED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E0EFE"/>
    <w:rPr>
      <w:rFonts w:ascii="Helvetica Neue Medium" w:cstheme="majorBidi" w:eastAsiaTheme="majorEastAsia" w:hAnsi="Helvetica Neue Medium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8E0EFE"/>
    <w:rPr>
      <w:rFonts w:ascii="Helvetica Neue Medium" w:cstheme="majorBidi" w:eastAsiaTheme="majorEastAsia" w:hAnsi="Helvetica Neue Medium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E0EFE"/>
    <w:rPr>
      <w:rFonts w:ascii="Helvetica Neue Medium" w:cstheme="majorBidi" w:eastAsiaTheme="majorEastAsia" w:hAnsi="Helvetica Neue Medium"/>
      <w:i/>
      <w:iCs/>
      <w:sz w:val="2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8E0EFE"/>
    <w:rPr>
      <w:rFonts w:ascii="Helvetica Neue" w:cstheme="majorBidi" w:eastAsiaTheme="majorEastAsia" w:hAnsi="Helvetica Neue"/>
      <w:sz w:val="2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3A5AD2"/>
    <w:pPr>
      <w:keepNext/>
      <w:keepLines/>
      <w:spacing w:after="0"/>
    </w:pPr>
    <w:rPr>
      <w:rFonts w:ascii="Helvetica Neue Medium" w:hAnsi="Helvetica Neue Medium"/>
    </w:rPr>
  </w:style>
  <w:style w:customStyle="1" w:styleId="Definition" w:type="paragraph">
    <w:name w:val="Definition"/>
    <w:basedOn w:val="Normal"/>
    <w:rsid w:val="003A5AD2"/>
    <w:pPr>
      <w:ind w:left="720"/>
    </w:p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themeColor="accent1" w:themeShade="BF" w:val="0F476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Guided Case Conversation – Makeup Engagement Worksheet</dc:title>
  <dc:creator>Dr. Alicia M. Rich</dc:creator>
  <cp:keywords/>
  <dcterms:created xsi:type="dcterms:W3CDTF">2026-02-12T17:13:58Z</dcterms:created>
  <dcterms:modified xsi:type="dcterms:W3CDTF">2026-02-12T17:13:58Z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-format">
    <vt:lpwstr>ddd MMM D, YYYY</vt:lpwstr>
  </property>
  <property fmtid="{D5CDD505-2E9C-101B-9397-08002B2CF9AE}" pid="6" name="date-modified">
    <vt:lpwstr>Thu Feb 12, 2026</vt:lpwstr>
  </property>
  <property fmtid="{D5CDD505-2E9C-101B-9397-08002B2CF9AE}" pid="7" name="editor">
    <vt:lpwstr>source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