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E81D" w14:textId="77777777" w:rsidR="00681B2C" w:rsidRDefault="00000000">
      <w:pPr>
        <w:spacing w:after="280"/>
        <w:jc w:val="right"/>
      </w:pPr>
      <w:r>
        <w:rPr>
          <w:noProof/>
        </w:rPr>
        <w:drawing>
          <wp:inline distT="0" distB="0" distL="0" distR="0" wp14:anchorId="12DAEBC4" wp14:editId="73937D5D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5C07" w14:textId="2ADAD20E" w:rsidR="00681B2C" w:rsidRPr="00C33709" w:rsidRDefault="00000000">
      <w:pPr>
        <w:spacing w:after="40"/>
        <w:jc w:val="center"/>
        <w:rPr>
          <w:lang w:val="es-PE"/>
        </w:rPr>
      </w:pPr>
      <w:r w:rsidRPr="00C33709">
        <w:rPr>
          <w:rFonts w:ascii="Arial" w:hAnsi="Arial"/>
          <w:b/>
          <w:color w:val="0F172A"/>
          <w:sz w:val="23"/>
          <w:lang w:val="es-PE"/>
        </w:rPr>
        <w:t xml:space="preserve">ESTADO DE CUENTA </w:t>
      </w:r>
      <w:r w:rsidR="00C33709">
        <w:rPr>
          <w:rFonts w:ascii="Arial" w:hAnsi="Arial"/>
          <w:b/>
          <w:color w:val="0F172A"/>
          <w:sz w:val="23"/>
          <w:lang w:val="es-PE"/>
        </w:rPr>
        <w:t xml:space="preserve">DEL </w:t>
      </w:r>
      <w:r w:rsidR="00C33709" w:rsidRPr="00C33709">
        <w:rPr>
          <w:rFonts w:ascii="Arial" w:hAnsi="Arial"/>
          <w:b/>
          <w:color w:val="0F172A"/>
          <w:sz w:val="23"/>
          <w:lang w:val="es-PE"/>
        </w:rPr>
        <w:t>CERTIFICADO</w:t>
      </w:r>
      <w:r w:rsidR="00C33709" w:rsidRPr="00C33709">
        <w:rPr>
          <w:rFonts w:ascii="Arial" w:hAnsi="Arial"/>
          <w:b/>
          <w:color w:val="0F172A"/>
          <w:sz w:val="23"/>
          <w:lang w:val="es-PE"/>
        </w:rPr>
        <w:t xml:space="preserve"> </w:t>
      </w:r>
      <w:r w:rsidR="00C33709" w:rsidRPr="00C33709">
        <w:rPr>
          <w:rFonts w:ascii="Arial" w:hAnsi="Arial"/>
          <w:color w:val="64748B"/>
          <w:sz w:val="19"/>
          <w:lang w:val="es-PE"/>
        </w:rPr>
        <w:t xml:space="preserve">N°: </w:t>
      </w:r>
      <w:r w:rsidR="00C33709" w:rsidRPr="00C33709">
        <w:rPr>
          <w:rFonts w:ascii="Arial" w:hAnsi="Arial"/>
          <w:b/>
          <w:color w:val="0F172A"/>
          <w:sz w:val="20"/>
          <w:lang w:val="es-PE"/>
        </w:rPr>
        <w:t>005</w:t>
      </w:r>
      <w:r w:rsidR="00C33709">
        <w:rPr>
          <w:rFonts w:ascii="Arial" w:hAnsi="Arial"/>
          <w:b/>
          <w:color w:val="0F172A"/>
          <w:sz w:val="20"/>
          <w:lang w:val="es-PE"/>
        </w:rPr>
        <w:t xml:space="preserve"> </w:t>
      </w:r>
      <w:r w:rsidRPr="00C33709">
        <w:rPr>
          <w:rFonts w:ascii="Arial" w:hAnsi="Arial"/>
          <w:b/>
          <w:color w:val="0F172A"/>
          <w:sz w:val="23"/>
          <w:lang w:val="es-PE"/>
        </w:rPr>
        <w:t>DEL FONDO NSG MIPYME USD 01</w:t>
      </w:r>
      <w:r w:rsidR="00C33709">
        <w:rPr>
          <w:rFonts w:ascii="Arial" w:hAnsi="Arial"/>
          <w:b/>
          <w:color w:val="0F172A"/>
          <w:sz w:val="23"/>
          <w:lang w:val="es-PE"/>
        </w:rPr>
        <w:t xml:space="preserve"> -</w:t>
      </w:r>
      <w:r w:rsidRPr="00C33709">
        <w:rPr>
          <w:rFonts w:ascii="Arial" w:hAnsi="Arial"/>
          <w:b/>
          <w:color w:val="0F172A"/>
          <w:sz w:val="23"/>
          <w:lang w:val="es-PE"/>
        </w:rPr>
        <w:br/>
      </w:r>
      <w:r w:rsidRPr="00C33709">
        <w:rPr>
          <w:rFonts w:ascii="Arial" w:hAnsi="Arial"/>
          <w:b/>
          <w:color w:val="475569"/>
          <w:sz w:val="20"/>
          <w:lang w:val="es-PE"/>
        </w:rPr>
        <w:t>FONDO DE INVERSION PRIVADO  DEL 01-</w:t>
      </w:r>
      <w:r w:rsidR="00C33709">
        <w:rPr>
          <w:rFonts w:ascii="Arial" w:hAnsi="Arial"/>
          <w:b/>
          <w:color w:val="475569"/>
          <w:sz w:val="20"/>
          <w:lang w:val="es-PE"/>
        </w:rPr>
        <w:t>JUL</w:t>
      </w:r>
      <w:r w:rsidRPr="00C33709">
        <w:rPr>
          <w:rFonts w:ascii="Arial" w:hAnsi="Arial"/>
          <w:b/>
          <w:color w:val="475569"/>
          <w:sz w:val="20"/>
          <w:lang w:val="es-PE"/>
        </w:rPr>
        <w:t>-2026 AL 31-</w:t>
      </w:r>
      <w:r w:rsidR="00C33709">
        <w:rPr>
          <w:rFonts w:ascii="Arial" w:hAnsi="Arial"/>
          <w:b/>
          <w:color w:val="475569"/>
          <w:sz w:val="20"/>
          <w:lang w:val="es-PE"/>
        </w:rPr>
        <w:t>AGO</w:t>
      </w:r>
      <w:r w:rsidRPr="00C33709">
        <w:rPr>
          <w:rFonts w:ascii="Arial" w:hAnsi="Arial"/>
          <w:b/>
          <w:color w:val="475569"/>
          <w:sz w:val="20"/>
          <w:lang w:val="es-PE"/>
        </w:rPr>
        <w:t>-2026</w:t>
      </w:r>
    </w:p>
    <w:p w14:paraId="51CE5AED" w14:textId="0CA44CFA" w:rsidR="00681B2C" w:rsidRPr="00C33709" w:rsidRDefault="00000000">
      <w:pPr>
        <w:spacing w:before="320" w:after="280" w:line="288" w:lineRule="auto"/>
        <w:rPr>
          <w:lang w:val="es-PE"/>
        </w:rPr>
      </w:pPr>
      <w:r w:rsidRPr="00C33709">
        <w:rPr>
          <w:rFonts w:ascii="Arial" w:hAnsi="Arial"/>
          <w:color w:val="64748B"/>
          <w:sz w:val="19"/>
          <w:lang w:val="es-PE"/>
        </w:rPr>
        <w:t>Sr(a)(s):</w:t>
      </w:r>
      <w:r w:rsidRPr="00C33709">
        <w:rPr>
          <w:rFonts w:ascii="Arial" w:hAnsi="Arial"/>
          <w:color w:val="64748B"/>
          <w:sz w:val="19"/>
          <w:lang w:val="es-PE"/>
        </w:rPr>
        <w:br/>
      </w:r>
      <w:r w:rsidRPr="00C33709">
        <w:rPr>
          <w:rFonts w:ascii="Arial" w:hAnsi="Arial"/>
          <w:b/>
          <w:color w:val="0F172A"/>
          <w:lang w:val="es-PE"/>
        </w:rPr>
        <w:t xml:space="preserve">    Peña Jimenez Pedro</w:t>
      </w:r>
      <w:r w:rsidRPr="00C33709">
        <w:rPr>
          <w:rFonts w:ascii="Arial" w:hAnsi="Arial"/>
          <w:b/>
          <w:color w:val="0F172A"/>
          <w:lang w:val="es-PE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0254D4C4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31388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Monto inicial invertido: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135A6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41B36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75,682.90</w:t>
            </w:r>
          </w:p>
        </w:tc>
      </w:tr>
      <w:tr w:rsidR="00681B2C" w14:paraId="69CA9A7F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31722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Ganancia bruta obtenida: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B221C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863D4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1,092.74</w:t>
            </w:r>
          </w:p>
        </w:tc>
      </w:tr>
      <w:tr w:rsidR="00681B2C" w14:paraId="4CD7EC5E" w14:textId="77777777">
        <w:trPr>
          <w:jc w:val="center"/>
        </w:trPr>
        <w:tc>
          <w:tcPr>
            <w:tcW w:w="6048" w:type="dxa"/>
          </w:tcPr>
          <w:p w14:paraId="1C95FC37" w14:textId="77777777" w:rsidR="00681B2C" w:rsidRDefault="00681B2C">
            <w:pPr>
              <w:spacing w:before="60" w:after="60"/>
            </w:pPr>
          </w:p>
        </w:tc>
        <w:tc>
          <w:tcPr>
            <w:tcW w:w="1152" w:type="dxa"/>
          </w:tcPr>
          <w:p w14:paraId="40F98A0B" w14:textId="77777777" w:rsidR="00681B2C" w:rsidRDefault="00681B2C">
            <w:pPr>
              <w:spacing w:before="60" w:after="60"/>
            </w:pPr>
          </w:p>
        </w:tc>
        <w:tc>
          <w:tcPr>
            <w:tcW w:w="2160" w:type="dxa"/>
          </w:tcPr>
          <w:p w14:paraId="4031AD73" w14:textId="77777777" w:rsidR="00681B2C" w:rsidRDefault="00681B2C">
            <w:pPr>
              <w:spacing w:before="60" w:after="60"/>
            </w:pPr>
          </w:p>
        </w:tc>
      </w:tr>
      <w:tr w:rsidR="00681B2C" w14:paraId="6986729E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3B8F4" w14:textId="77777777" w:rsidR="00681B2C" w:rsidRPr="00C33709" w:rsidRDefault="00000000">
            <w:pPr>
              <w:spacing w:before="40" w:after="40"/>
              <w:rPr>
                <w:lang w:val="es-PE"/>
              </w:rPr>
            </w:pPr>
            <w:r w:rsidRPr="00C33709">
              <w:rPr>
                <w:rFonts w:ascii="Arial" w:hAnsi="Arial"/>
                <w:sz w:val="19"/>
                <w:lang w:val="es-PE"/>
              </w:rPr>
              <w:t>(-) Impuesto a la renta retenido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B2435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8EE9B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54.64</w:t>
            </w:r>
          </w:p>
        </w:tc>
      </w:tr>
      <w:tr w:rsidR="00681B2C" w14:paraId="2F3837DC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80E15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(-) Deducciones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71310B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33EAD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  <w:tr w:rsidR="00681B2C" w14:paraId="0F7BD9CF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3B19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19"/>
              </w:rPr>
              <w:t>Ganancia neta disponible: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B575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122AC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b/>
                <w:color w:val="0F172A"/>
                <w:sz w:val="19"/>
              </w:rPr>
              <w:t>1,038.10</w:t>
            </w:r>
          </w:p>
        </w:tc>
      </w:tr>
      <w:tr w:rsidR="00681B2C" w14:paraId="2575F378" w14:textId="77777777">
        <w:trPr>
          <w:jc w:val="center"/>
        </w:trPr>
        <w:tc>
          <w:tcPr>
            <w:tcW w:w="6048" w:type="dxa"/>
          </w:tcPr>
          <w:p w14:paraId="1D5F8BF4" w14:textId="77777777" w:rsidR="00681B2C" w:rsidRDefault="00681B2C">
            <w:pPr>
              <w:spacing w:before="60" w:after="60"/>
            </w:pPr>
          </w:p>
        </w:tc>
        <w:tc>
          <w:tcPr>
            <w:tcW w:w="1152" w:type="dxa"/>
          </w:tcPr>
          <w:p w14:paraId="7588DA7E" w14:textId="77777777" w:rsidR="00681B2C" w:rsidRDefault="00681B2C">
            <w:pPr>
              <w:spacing w:before="60" w:after="60"/>
            </w:pPr>
          </w:p>
        </w:tc>
        <w:tc>
          <w:tcPr>
            <w:tcW w:w="2160" w:type="dxa"/>
          </w:tcPr>
          <w:p w14:paraId="1E32FF39" w14:textId="77777777" w:rsidR="00681B2C" w:rsidRDefault="00681B2C">
            <w:pPr>
              <w:spacing w:before="60" w:after="60"/>
            </w:pPr>
          </w:p>
        </w:tc>
      </w:tr>
      <w:tr w:rsidR="00681B2C" w14:paraId="19D8551B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9FA3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Capitalización acordada: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FFB19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0CAFF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1,038.10</w:t>
            </w:r>
          </w:p>
        </w:tc>
      </w:tr>
      <w:tr w:rsidR="00681B2C" w14:paraId="260F11A8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5B6B1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Rescates solicitados: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E5B86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9F87F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  <w:tr w:rsidR="00681B2C" w14:paraId="1738229C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514B4" w14:textId="77777777" w:rsidR="00681B2C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Monto transferido / abonado: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7F97C" w14:textId="77777777" w:rsidR="00681B2C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color w:val="64748B"/>
                <w:sz w:val="19"/>
              </w:rPr>
              <w:t>USD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AD774" w14:textId="77777777" w:rsidR="00681B2C" w:rsidRDefault="00000000">
            <w:pPr>
              <w:spacing w:before="40" w:after="40"/>
              <w:jc w:val="right"/>
            </w:pPr>
            <w:r>
              <w:rPr>
                <w:rFonts w:ascii="Arial" w:hAnsi="Arial"/>
                <w:sz w:val="19"/>
              </w:rPr>
              <w:t>-</w:t>
            </w:r>
          </w:p>
        </w:tc>
      </w:tr>
    </w:tbl>
    <w:p w14:paraId="5F946741" w14:textId="77777777" w:rsidR="00681B2C" w:rsidRDefault="00681B2C">
      <w:pPr>
        <w:spacing w:before="20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66C61FC6" w14:textId="77777777">
        <w:trPr>
          <w:jc w:val="center"/>
        </w:trPr>
        <w:tc>
          <w:tcPr>
            <w:tcW w:w="6048" w:type="dxa"/>
            <w:tcBorders>
              <w:top w:val="single" w:sz="12" w:space="0" w:color="0F172A"/>
              <w:left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903509" w14:textId="77777777" w:rsidR="00681B2C" w:rsidRDefault="00000000">
            <w:pPr>
              <w:rPr>
                <w:rFonts w:ascii="Arial" w:hAnsi="Arial"/>
                <w:b/>
                <w:color w:val="0F172A"/>
                <w:sz w:val="20"/>
              </w:rPr>
            </w:pPr>
            <w:r>
              <w:rPr>
                <w:rFonts w:ascii="Arial" w:hAnsi="Arial"/>
                <w:b/>
                <w:color w:val="0F172A"/>
                <w:sz w:val="20"/>
              </w:rPr>
              <w:t>Monto final invertido:</w:t>
            </w:r>
          </w:p>
          <w:p w14:paraId="5B4A0560" w14:textId="63576FA0" w:rsidR="00C33709" w:rsidRPr="00C33709" w:rsidRDefault="00C33709">
            <w:pPr>
              <w:rPr>
                <w:lang w:val="es-PE"/>
              </w:rPr>
            </w:pPr>
            <w:r w:rsidRPr="00C33709">
              <w:rPr>
                <w:rFonts w:ascii="Arial" w:hAnsi="Arial"/>
                <w:b/>
                <w:sz w:val="19"/>
                <w:lang w:val="es-PE"/>
              </w:rPr>
              <w:t>Número de cuotas al 31-</w:t>
            </w:r>
            <w:r>
              <w:rPr>
                <w:rFonts w:ascii="Arial" w:hAnsi="Arial"/>
                <w:b/>
                <w:sz w:val="19"/>
                <w:lang w:val="es-PE"/>
              </w:rPr>
              <w:t>AGO</w:t>
            </w:r>
            <w:r w:rsidRPr="00C33709">
              <w:rPr>
                <w:rFonts w:ascii="Arial" w:hAnsi="Arial"/>
                <w:b/>
                <w:sz w:val="19"/>
                <w:lang w:val="es-PE"/>
              </w:rPr>
              <w:t>-2026</w:t>
            </w:r>
            <w:r>
              <w:rPr>
                <w:rFonts w:ascii="Arial" w:hAnsi="Arial"/>
                <w:b/>
                <w:color w:val="64748B"/>
                <w:sz w:val="19"/>
                <w:lang w:val="es-PE"/>
              </w:rPr>
              <w:t xml:space="preserve">                                        </w:t>
            </w:r>
          </w:p>
        </w:tc>
        <w:tc>
          <w:tcPr>
            <w:tcW w:w="1152" w:type="dxa"/>
            <w:tcBorders>
              <w:top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1BE50F" w14:textId="77777777" w:rsidR="00681B2C" w:rsidRDefault="00000000">
            <w:pPr>
              <w:jc w:val="center"/>
              <w:rPr>
                <w:rFonts w:ascii="Arial" w:hAnsi="Arial"/>
                <w:b/>
                <w:color w:val="0F172A"/>
                <w:sz w:val="20"/>
              </w:rPr>
            </w:pPr>
            <w:r>
              <w:rPr>
                <w:rFonts w:ascii="Arial" w:hAnsi="Arial"/>
                <w:b/>
                <w:color w:val="0F172A"/>
                <w:sz w:val="20"/>
              </w:rPr>
              <w:t>USD</w:t>
            </w:r>
          </w:p>
          <w:p w14:paraId="41BD08C5" w14:textId="0A2F372F" w:rsidR="00C33709" w:rsidRDefault="00C33709">
            <w:pPr>
              <w:jc w:val="center"/>
            </w:pPr>
            <w:r w:rsidRPr="00C33709">
              <w:rPr>
                <w:rFonts w:ascii="Arial" w:hAnsi="Arial"/>
                <w:b/>
                <w:color w:val="64748B"/>
                <w:sz w:val="19"/>
                <w:lang w:val="es-PE"/>
              </w:rPr>
              <w:t>CUOTAS</w:t>
            </w:r>
          </w:p>
        </w:tc>
        <w:tc>
          <w:tcPr>
            <w:tcW w:w="2160" w:type="dxa"/>
            <w:tcBorders>
              <w:top w:val="single" w:sz="12" w:space="0" w:color="0F172A"/>
              <w:bottom w:val="single" w:sz="12" w:space="0" w:color="0F172A"/>
              <w:right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216E5F" w14:textId="77777777" w:rsidR="00681B2C" w:rsidRDefault="00000000">
            <w:pPr>
              <w:jc w:val="right"/>
              <w:rPr>
                <w:rFonts w:ascii="Arial" w:hAnsi="Arial"/>
                <w:b/>
                <w:color w:val="0F172A"/>
                <w:sz w:val="21"/>
              </w:rPr>
            </w:pPr>
            <w:r>
              <w:rPr>
                <w:rFonts w:ascii="Arial" w:hAnsi="Arial"/>
                <w:b/>
                <w:color w:val="0F172A"/>
                <w:sz w:val="21"/>
              </w:rPr>
              <w:t>76,721.00</w:t>
            </w:r>
          </w:p>
          <w:p w14:paraId="0C063FB1" w14:textId="0D940217" w:rsidR="00C33709" w:rsidRDefault="00C33709">
            <w:pPr>
              <w:jc w:val="right"/>
            </w:pPr>
            <w:r w:rsidRPr="00C33709">
              <w:rPr>
                <w:rFonts w:ascii="Arial" w:hAnsi="Arial"/>
                <w:b/>
                <w:sz w:val="19"/>
                <w:lang w:val="es-PE"/>
              </w:rPr>
              <w:t>76,721</w:t>
            </w:r>
            <w:r>
              <w:rPr>
                <w:rFonts w:ascii="Arial" w:hAnsi="Arial"/>
                <w:b/>
                <w:sz w:val="19"/>
                <w:lang w:val="es-PE"/>
              </w:rPr>
              <w:t xml:space="preserve">              </w:t>
            </w:r>
          </w:p>
        </w:tc>
      </w:tr>
    </w:tbl>
    <w:p w14:paraId="59BDCACA" w14:textId="77777777" w:rsidR="00681B2C" w:rsidRDefault="00681B2C">
      <w:pPr>
        <w:spacing w:before="20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1152"/>
        <w:gridCol w:w="2160"/>
      </w:tblGrid>
      <w:tr w:rsidR="00681B2C" w14:paraId="6623317E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99BBF" w14:textId="14B64B5F" w:rsidR="00681B2C" w:rsidRPr="00C33709" w:rsidRDefault="00681B2C">
            <w:pPr>
              <w:rPr>
                <w:lang w:val="es-PE"/>
              </w:rPr>
            </w:pP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8CB99" w14:textId="30763B0D" w:rsidR="00681B2C" w:rsidRDefault="00681B2C">
            <w:pPr>
              <w:jc w:val="center"/>
            </w:pP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784EC" w14:textId="42C43CC3" w:rsidR="00681B2C" w:rsidRDefault="00681B2C">
            <w:pPr>
              <w:jc w:val="right"/>
            </w:pPr>
          </w:p>
        </w:tc>
      </w:tr>
    </w:tbl>
    <w:p w14:paraId="4C69844F" w14:textId="7D07C500" w:rsidR="00C33709" w:rsidRDefault="00000000">
      <w:pPr>
        <w:spacing w:before="900" w:after="0"/>
        <w:jc w:val="center"/>
        <w:rPr>
          <w:rFonts w:ascii="Arial" w:hAnsi="Arial"/>
          <w:color w:val="0D47A1"/>
          <w:sz w:val="16"/>
          <w:lang w:val="es-PE"/>
        </w:rPr>
      </w:pPr>
      <w:r w:rsidRPr="00C33709">
        <w:rPr>
          <w:rFonts w:ascii="Arial" w:hAnsi="Arial"/>
          <w:color w:val="0D47A1"/>
          <w:sz w:val="16"/>
          <w:lang w:val="es-PE"/>
        </w:rPr>
        <w:t xml:space="preserve">INANDES ACTIVOS ALTERNATIVOS SAC </w:t>
      </w:r>
    </w:p>
    <w:p w14:paraId="7232685F" w14:textId="2C622671" w:rsidR="00681B2C" w:rsidRPr="00C33709" w:rsidRDefault="00000000">
      <w:pPr>
        <w:spacing w:before="900" w:after="0"/>
        <w:jc w:val="center"/>
        <w:rPr>
          <w:lang w:val="es-PE"/>
        </w:rPr>
      </w:pPr>
      <w:r w:rsidRPr="00C33709">
        <w:rPr>
          <w:rFonts w:ascii="Arial" w:hAnsi="Arial"/>
          <w:color w:val="0D47A1"/>
          <w:sz w:val="16"/>
          <w:lang w:val="es-PE"/>
        </w:rPr>
        <w:t>Los Tulipanes 147 oficina 306, Santiago de Surco, Lima | Teléfono: + (511) 7121700 | info@inandes.com</w:t>
      </w:r>
    </w:p>
    <w:sectPr w:rsidR="00681B2C" w:rsidRPr="00C33709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2074">
    <w:abstractNumId w:val="8"/>
  </w:num>
  <w:num w:numId="2" w16cid:durableId="1843157537">
    <w:abstractNumId w:val="6"/>
  </w:num>
  <w:num w:numId="3" w16cid:durableId="1315330585">
    <w:abstractNumId w:val="5"/>
  </w:num>
  <w:num w:numId="4" w16cid:durableId="16857251">
    <w:abstractNumId w:val="4"/>
  </w:num>
  <w:num w:numId="5" w16cid:durableId="151063639">
    <w:abstractNumId w:val="7"/>
  </w:num>
  <w:num w:numId="6" w16cid:durableId="451559237">
    <w:abstractNumId w:val="3"/>
  </w:num>
  <w:num w:numId="7" w16cid:durableId="1969895686">
    <w:abstractNumId w:val="2"/>
  </w:num>
  <w:num w:numId="8" w16cid:durableId="795759090">
    <w:abstractNumId w:val="1"/>
  </w:num>
  <w:num w:numId="9" w16cid:durableId="138930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D4"/>
    <w:rsid w:val="0006063C"/>
    <w:rsid w:val="00124263"/>
    <w:rsid w:val="0015074B"/>
    <w:rsid w:val="0029639D"/>
    <w:rsid w:val="00326F90"/>
    <w:rsid w:val="00681B2C"/>
    <w:rsid w:val="00A25838"/>
    <w:rsid w:val="00AA1D8D"/>
    <w:rsid w:val="00B47730"/>
    <w:rsid w:val="00C337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2F9947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Gutierrez</cp:lastModifiedBy>
  <cp:revision>4</cp:revision>
  <dcterms:created xsi:type="dcterms:W3CDTF">2013-12-23T23:15:00Z</dcterms:created>
  <dcterms:modified xsi:type="dcterms:W3CDTF">2026-09-10T23:13:00Z</dcterms:modified>
  <cp:category/>
</cp:coreProperties>
</file>