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A2B4A"/>
          <w:sz w:val="96"/>
          <w:szCs w:val="96"/>
        </w:rPr>
        <w:t xml:space="preserve">NEXA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E6BE6"/>
          <w:sz w:val="28"/>
          <w:szCs w:val="28"/>
        </w:rPr>
        <w:t xml:space="preserve">Conectamos clientes y negocios</w:t>
      </w:r>
    </w:p>
    <w:p>
      <w:pPr>
        <w:pBdr>
          <w:bottom w:val="single" w:color="D5DCE8" w:sz="6"/>
        </w:pBdr>
        <w:spacing w:after="120" w:before="120"/>
      </w:pPr>
      <w:r>
        <w:t xml:space="preserve"/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Documento de Requisitos de Producto (PRD)</w:t>
      </w:r>
    </w:p>
    <w:p>
      <w:pPr>
        <w:spacing w:after="400"/>
      </w:pPr>
      <w:r>
        <w:rPr>
          <w:rFonts w:ascii="Calibri" w:cs="Calibri" w:eastAsia="Calibri" w:hAnsi="Calibri"/>
          <w:color w:val="5A6270"/>
          <w:sz w:val="28"/>
          <w:szCs w:val="28"/>
        </w:rPr>
        <w:t xml:space="preserve">MVP · Solución de Listas de Espera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Versión 0.1 — borrador inicial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Julio 2026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Estado: En definición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1. Resumen ejecutivo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Nexa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es una plataforma de conexión entre clientes y negocios. El primer producto es una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solución de listas de espera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para restaurantes: el comensal se anota a la cola de forma digital (por QR, código o desde el catálogo de restaurantes), recibe notificaciones sobre su turno, y el restaurante gestiona la fila en tiempo real desde una webapp de recepción, con un panel de métricas para el dueño.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Aunque arrancamos con restaurantes, el producto se diseña de forma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genérica y versátil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para poder aplicarse después a otros negocios con filas de espera (clínicas, barberías, retail, trámites).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modelo de negocio 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freemium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la gestión de cola y las notificaciones web son gratuitas; las notificaciones por SMS y WhatsApp son de pago.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2. Problema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Los restaurantes gestionan las listas de espera de forma manual (lista de papel, gritar nombres, apuntar en una libreta). Esto genera: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Fricción para el comensal: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tiene que esperar físicamente en el local sin saber cuánto falta.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Pérdida de clientes: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gente que se va al ver una fila sin información.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Sin datos: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el dueño no tiene métricas de tiempos de espera, no-shows, horas pico ni rotación.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Carga operativa para la hostess: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gestión manual, errores, difícil priorizar (VIP vs. walk-in).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3. Objetivo del producto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Digitalizar y optimizar la gestión de listas de espera, mejorando la experiencia del comensal (transparencia y libertad de movimiento) y dando al restaurante control operativo y datos accionables.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Objetivos del MVP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Que un comensal pueda anotarse a la cola sin fricción (con o sin registro).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Que reciba notificaciones del estado de su turno.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Que la hostess gestione la fila en tiempo real desde una webapp.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Que el dueño vea métricas básicas de su operación.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Validar el producto con restaurantes reales (crecimiento controlado: ~1 restaurante cada 2 meses al inicio).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Fuera de alcance del MVP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Reservaciones.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Menú digital y pedidos.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Gestión de mesas / floor plan visual (solo se gestiona la cola).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Integraciones con POS.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 móvil nativa (la recepción usa webapp).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Multi-tenancy compleja / jerarquías de sucursales (se manejan roles mínimos).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4. Usuarios y roles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76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Interfaz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Comensal (guest)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Cliente que se anota sin registrarse. Nombre tipo gamertag o el suyo.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Webapp de cliente</w:t>
            </w:r>
          </w:p>
        </w:tc>
      </w:tr>
      <w:tr>
        <w:tc>
          <w:tcPr>
            <w:tcW w:type="dxa" w:w="22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Comensal (registrado)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Cliente con cuenta (correo, vía BetterAuth). Historial persistente.</w:t>
            </w:r>
          </w:p>
        </w:tc>
        <w:tc>
          <w:tcPr>
            <w:tcW w:type="dxa" w:w="24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Webapp de cliente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Hostess / recepcionista</w:t>
            </w:r>
          </w:p>
        </w:tc>
        <w:tc>
          <w:tcPr>
            <w:tcW w:type="dxa" w:w="4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Gestiona la lista de espera en tiempo real.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Webapp de recepción</w:t>
            </w:r>
          </w:p>
        </w:tc>
      </w:tr>
      <w:tr>
        <w:tc>
          <w:tcPr>
            <w:tcW w:type="dxa" w:w="22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Dueño / admin</w:t>
            </w:r>
          </w:p>
        </w:tc>
        <w:tc>
          <w:tcPr>
            <w:tcW w:type="dxa" w:w="4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Configura el restaurante y ve las métricas.</w:t>
            </w:r>
          </w:p>
        </w:tc>
        <w:tc>
          <w:tcPr>
            <w:tcW w:type="dxa" w:w="24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Panel de administración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Nota sobre roles: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 el MVP mantenemos los roles mínimos indispensables. No se implementa jerarquía compleja de permisos ni multi-sucursal por cuenta todavía.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5. Alcance funcional del MVP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5.1 Webapp del cliente (comensal)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Formas de entrar a la cola: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Escaneando 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QR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del restaurante.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Introduciendo 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código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del restaurante.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Buscando el restaurante en el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catálogo público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 la webapp.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Modos de uso: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Modo guest (anónimo):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sin registro. Nombre predefinido tipo gamertag (ej. "Zorro Veloz 42"), o el usuario introduce su nombre.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Modo registrado: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cuenta con correo mediante BetterAuth. Permite historial y datos persistentes.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Formulario de alta (configurable):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restaurante define su propio formulario mediante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Strapi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(CMS headless). Campos flexibles según el negocio.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Campos típicos: nombre (o gamertag), número de personas, teléfono (opcional si usa notificación web), cola/preferencia.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formulario configurado se conecta con la cola correspondiente.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Durante la espera, el comensal puede: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 su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posición en la cola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 su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tiempo estimado (ETA)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Recibir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notificaciones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(web push, y/o SMS/WhatsApp según el plan del restaurante).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Cancelar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su lugar si aún no ha sido atendido.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Post-servicio (opcional):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 finalizar, se le puede enviar 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formulario de evaluación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del servicio. Las respuestas se agregan a las métricas.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5.2 Webapp de recepción (hostess)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Vista de la cola en tiempo real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(actualización vía WebSockets).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Múltiples colas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por restaurante (ej. VIP, visitante) desde el MVP.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Alta manual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 comensales (para quienes llegan sin escanear o por teléfono).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Gestión de estados: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 espera → Avisado → Sentado; No-show / Cancelado.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Reordenar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la cola (drag &amp; drop o controles).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Notificar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al comensal ("tu turno está cerca", "tu mesa está lista").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Tiempo fijo/manual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opcional que la hostess puede establecer, además del ETA dinámico.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5.3 Panel de administración (dueño)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Configuración del restaurante: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nombre, datos, código/QR, colas (VIP, visitante…), formulario de registro (vía Strapi), parámetros de expiración.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Configuración del ETA: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valor sintético base para arrancar sin datos históricos.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Métricas / KPIs del MVP: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Tiempo promedio de espera.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Tasa de no-show.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Horas / días pico.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Rotación (comensales atendidos por periodo).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Tasa de conversión (se anotó → se sentó).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Resultados de las evaluaciones de servicio.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6. Reglas de negocio clave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6.1 Notificaciones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Eventos que disparan un aviso al comensal: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Registro confirmado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(posición y ETA).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Tu turno está cerca.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Tu mesa está lista.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Canales: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 push (gratis)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SMS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WhatsApp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(de pago). El restaurante elige según su plan.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6.2 Expiración / no-show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Cada restaurante define 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tiempo de expiración parametrizable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si el comensal es avisado y no se presenta en X minutos, su lugar puede expirar/marcarse como no-show.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comensal puede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cancelar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mientras no haya sido atendido.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6.3 Estimación de tiempo (ETA)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Arranque (sin datos):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se usa un estimado sintético — valor base configurable por el dueño (ej. minutos promedio por rotación).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 datos: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el sistema ajusta el ETA de forma dinámica según la rotación real y KPIs históricos.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Manual: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la hostess puede fijar un tiempo cuando lo requiera.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6.4 Múltiples colas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 restaurante puede tener varias colas simultáneas (VIP, visitante, etc.), cada una con su propia gestión y prioridad.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7. Modelo de negocio (freemium)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576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  <w:tc>
          <w:tcPr>
            <w:tcW w:type="dxa" w:w="18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Gratis</w:t>
            </w:r>
          </w:p>
        </w:tc>
        <w:tc>
          <w:tcPr>
            <w:tcW w:type="dxa" w:w="5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Gestión de cola, panel de recepción, métricas básicas, notificaciones web (push).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8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 pago</w:t>
            </w:r>
          </w:p>
        </w:tc>
        <w:tc>
          <w:tcPr>
            <w:tcW w:type="dxa" w:w="57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Notificaciones por SMS y WhatsApp, y funcionalidad extra futura.</w:t>
            </w:r>
          </w:p>
        </w:tc>
        <w:tc>
          <w:tcPr>
            <w:tcW w:type="dxa" w:w="18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Suscripción / por uso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el detalle de precios se define en un documento aparte. Aquí se documenta solo la lógica: lo gratuito habilita la operación; se cobra por los canales de notificación premium.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8. Métricas de éxito del MVP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Número de restaurantes activos usándolo en operación real.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Número de comensales que se anotan digitalmente por semana.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Tasa de conversión anotado → sentado.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Reducción de no-shows respecto al método manual.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Retención de restaurantes (siguen usándolo mes a mes).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Conversión de gratis → pago (adopción de SMS/WhatsApp).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9. Supuestos y decisiones pendientes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Supuestos: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Escala inicial pequeña y controlada; prioridad en validar y pulir la experiencia (UI cuidada, real-time fluido).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Ecosistema técnico en TypeScript.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Pendientes de definir: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Proveedor de SMS/WhatsApp (tentativo: Twilio u otro).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Detalle del modelo de precios.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Alcance exacto del formulario de evaluación post-servicio.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Política precisa de expiración por defecto (además del parámetro configurable).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2026-07-07T18:36:32.528Z</dcterms:created>
  <dcterms:modified xsi:type="dcterms:W3CDTF">2026-07-07T18:36:32.529Z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