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53E8E" w14:textId="77777777" w:rsidR="00716488" w:rsidRPr="00716488" w:rsidRDefault="00716488" w:rsidP="00716488">
      <w:pPr>
        <w:rPr>
          <w:b/>
          <w:bCs/>
        </w:rPr>
      </w:pPr>
      <w:r w:rsidRPr="00716488">
        <w:rPr>
          <w:b/>
          <w:bCs/>
        </w:rPr>
        <w:t>TON 618 isn’t just bright, it’s on a cosmic scale of its own.</w:t>
      </w:r>
    </w:p>
    <w:p w14:paraId="025DC8D9" w14:textId="77777777" w:rsidR="00716488" w:rsidRPr="00716488" w:rsidRDefault="00716488" w:rsidP="00716488">
      <w:r w:rsidRPr="00716488">
        <w:t>Around 18.2 billion light-years away, this quasar is powered by a monster black hole estimated at nearly 66 billion Suns. Its brilliance is equivalent to roughly 140 trillion Suns.</w:t>
      </w:r>
    </w:p>
    <w:p w14:paraId="62EED8AA" w14:textId="77777777" w:rsidR="00716488" w:rsidRPr="00716488" w:rsidRDefault="00716488" w:rsidP="00716488">
      <w:r w:rsidRPr="00716488">
        <w:t>The black hole itself doesn’t shine. The glow comes from superheated gas spiraling into it, releasing an unimaginable amount of energy.</w:t>
      </w:r>
    </w:p>
    <w:p w14:paraId="7FFAD590" w14:textId="77777777" w:rsidR="00716488" w:rsidRPr="00716488" w:rsidRDefault="00716488" w:rsidP="00716488">
      <w:r w:rsidRPr="00716488">
        <w:t>We’re seeing that light today a glimpse of a universe billions of years younger.</w:t>
      </w:r>
    </w:p>
    <w:p w14:paraId="1DA32C04" w14:textId="77777777" w:rsidR="00716488" w:rsidRDefault="00716488"/>
    <w:p w14:paraId="1ECDA7F5" w14:textId="47F1ADBE" w:rsidR="00DD16B8" w:rsidRDefault="00716488">
      <w:r>
        <w:t>18.2 billion light years away tells us the universe is older than we thought. The event horizon may not be spherical. It doesn't follow the same laws as gravity which generally makes near spherical bodies in space. Since we now know from Coalition Theory that the space of the universe cannot be expanding only the matter within it can expand its volume, then either their math is wrong in determining how far away this black hole quasar is or the universe is infinite in age, defining the universe by when the Big Bang happened is not the age of the universe at all. It's the age since the Big Bang began expanding the local matter envelope of an infinite universe.</w:t>
      </w:r>
    </w:p>
    <w:p w14:paraId="74E5F9BE" w14:textId="44E866AD" w:rsidR="00716488" w:rsidRDefault="00F05485">
      <w:hyperlink r:id="rId4" w:history="1">
        <w:r w:rsidRPr="00EB56D4">
          <w:rPr>
            <w:rStyle w:val="Hyperlink"/>
          </w:rPr>
          <w:t>https://share.gemini.google/HBumVtFU02TP</w:t>
        </w:r>
      </w:hyperlink>
    </w:p>
    <w:p w14:paraId="046F8CF3" w14:textId="4D6DB65E" w:rsidR="00F05485" w:rsidRDefault="00F05485">
      <w:hyperlink r:id="rId5" w:history="1">
        <w:r w:rsidRPr="00F05485">
          <w:rPr>
            <w:color w:val="0000FF"/>
            <w:u w:val="single"/>
          </w:rPr>
          <w:t>RichT999/Coalition-Theory-GR-Challenge-: The Coalition Model: A deterministic engineering framework for cosmology. Replacing singularities with the Trinca Maximum Mass Density ($1.02 \times 10^{18} \text{ kg/m}^3$) and redefining Black Holes as High-Density Cloaked Dynamos.</w:t>
        </w:r>
      </w:hyperlink>
      <w:r>
        <w:t xml:space="preserve"> </w:t>
      </w:r>
    </w:p>
    <w:p w14:paraId="0A925695" w14:textId="77777777" w:rsidR="00F05485" w:rsidRDefault="00F05485"/>
    <w:p w14:paraId="2AACD896" w14:textId="65DDB551" w:rsidR="00F05485" w:rsidRDefault="00F05485">
      <w:hyperlink r:id="rId6" w:history="1">
        <w:r w:rsidRPr="00EB56D4">
          <w:rPr>
            <w:rStyle w:val="Hyperlink"/>
          </w:rPr>
          <w:t>https://github.com/RichT999</w:t>
        </w:r>
      </w:hyperlink>
      <w:r>
        <w:t xml:space="preserve"> </w:t>
      </w:r>
    </w:p>
    <w:p w14:paraId="1AC02CE8" w14:textId="77777777" w:rsidR="003B7B36" w:rsidRDefault="003B7B36"/>
    <w:sectPr w:rsidR="003B7B36" w:rsidSect="0071648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488"/>
    <w:rsid w:val="000F52C6"/>
    <w:rsid w:val="001E466C"/>
    <w:rsid w:val="003B7B36"/>
    <w:rsid w:val="00716488"/>
    <w:rsid w:val="00C30786"/>
    <w:rsid w:val="00DD16B8"/>
    <w:rsid w:val="00F05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1700A"/>
  <w15:chartTrackingRefBased/>
  <w15:docId w15:val="{B7E56BBC-A316-4C6D-91AB-1061128F9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488"/>
    <w:rPr>
      <w:rFonts w:eastAsiaTheme="majorEastAsia" w:cstheme="majorBidi"/>
      <w:color w:val="272727" w:themeColor="text1" w:themeTint="D8"/>
    </w:rPr>
  </w:style>
  <w:style w:type="paragraph" w:styleId="Title">
    <w:name w:val="Title"/>
    <w:basedOn w:val="Normal"/>
    <w:next w:val="Normal"/>
    <w:link w:val="TitleChar"/>
    <w:uiPriority w:val="10"/>
    <w:qFormat/>
    <w:rsid w:val="00716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488"/>
    <w:pPr>
      <w:spacing w:before="160"/>
      <w:jc w:val="center"/>
    </w:pPr>
    <w:rPr>
      <w:i/>
      <w:iCs/>
      <w:color w:val="404040" w:themeColor="text1" w:themeTint="BF"/>
    </w:rPr>
  </w:style>
  <w:style w:type="character" w:customStyle="1" w:styleId="QuoteChar">
    <w:name w:val="Quote Char"/>
    <w:basedOn w:val="DefaultParagraphFont"/>
    <w:link w:val="Quote"/>
    <w:uiPriority w:val="29"/>
    <w:rsid w:val="00716488"/>
    <w:rPr>
      <w:i/>
      <w:iCs/>
      <w:color w:val="404040" w:themeColor="text1" w:themeTint="BF"/>
    </w:rPr>
  </w:style>
  <w:style w:type="paragraph" w:styleId="ListParagraph">
    <w:name w:val="List Paragraph"/>
    <w:basedOn w:val="Normal"/>
    <w:uiPriority w:val="34"/>
    <w:qFormat/>
    <w:rsid w:val="00716488"/>
    <w:pPr>
      <w:ind w:left="720"/>
      <w:contextualSpacing/>
    </w:pPr>
  </w:style>
  <w:style w:type="character" w:styleId="IntenseEmphasis">
    <w:name w:val="Intense Emphasis"/>
    <w:basedOn w:val="DefaultParagraphFont"/>
    <w:uiPriority w:val="21"/>
    <w:qFormat/>
    <w:rsid w:val="00716488"/>
    <w:rPr>
      <w:i/>
      <w:iCs/>
      <w:color w:val="0F4761" w:themeColor="accent1" w:themeShade="BF"/>
    </w:rPr>
  </w:style>
  <w:style w:type="paragraph" w:styleId="IntenseQuote">
    <w:name w:val="Intense Quote"/>
    <w:basedOn w:val="Normal"/>
    <w:next w:val="Normal"/>
    <w:link w:val="IntenseQuoteChar"/>
    <w:uiPriority w:val="30"/>
    <w:qFormat/>
    <w:rsid w:val="00716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488"/>
    <w:rPr>
      <w:i/>
      <w:iCs/>
      <w:color w:val="0F4761" w:themeColor="accent1" w:themeShade="BF"/>
    </w:rPr>
  </w:style>
  <w:style w:type="character" w:styleId="IntenseReference">
    <w:name w:val="Intense Reference"/>
    <w:basedOn w:val="DefaultParagraphFont"/>
    <w:uiPriority w:val="32"/>
    <w:qFormat/>
    <w:rsid w:val="00716488"/>
    <w:rPr>
      <w:b/>
      <w:bCs/>
      <w:smallCaps/>
      <w:color w:val="0F4761" w:themeColor="accent1" w:themeShade="BF"/>
      <w:spacing w:val="5"/>
    </w:rPr>
  </w:style>
  <w:style w:type="character" w:styleId="Hyperlink">
    <w:name w:val="Hyperlink"/>
    <w:basedOn w:val="DefaultParagraphFont"/>
    <w:uiPriority w:val="99"/>
    <w:unhideWhenUsed/>
    <w:rsid w:val="00F05485"/>
    <w:rPr>
      <w:color w:val="467886" w:themeColor="hyperlink"/>
      <w:u w:val="single"/>
    </w:rPr>
  </w:style>
  <w:style w:type="character" w:styleId="UnresolvedMention">
    <w:name w:val="Unresolved Mention"/>
    <w:basedOn w:val="DefaultParagraphFont"/>
    <w:uiPriority w:val="99"/>
    <w:semiHidden/>
    <w:unhideWhenUsed/>
    <w:rsid w:val="00F05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3443">
      <w:bodyDiv w:val="1"/>
      <w:marLeft w:val="0"/>
      <w:marRight w:val="0"/>
      <w:marTop w:val="0"/>
      <w:marBottom w:val="0"/>
      <w:divBdr>
        <w:top w:val="none" w:sz="0" w:space="0" w:color="auto"/>
        <w:left w:val="none" w:sz="0" w:space="0" w:color="auto"/>
        <w:bottom w:val="none" w:sz="0" w:space="0" w:color="auto"/>
        <w:right w:val="none" w:sz="0" w:space="0" w:color="auto"/>
      </w:divBdr>
      <w:divsChild>
        <w:div w:id="549532931">
          <w:marLeft w:val="0"/>
          <w:marRight w:val="0"/>
          <w:marTop w:val="0"/>
          <w:marBottom w:val="0"/>
          <w:divBdr>
            <w:top w:val="none" w:sz="0" w:space="0" w:color="auto"/>
            <w:left w:val="none" w:sz="0" w:space="0" w:color="auto"/>
            <w:bottom w:val="none" w:sz="0" w:space="0" w:color="auto"/>
            <w:right w:val="none" w:sz="0" w:space="0" w:color="auto"/>
          </w:divBdr>
        </w:div>
        <w:div w:id="910579578">
          <w:marLeft w:val="0"/>
          <w:marRight w:val="0"/>
          <w:marTop w:val="0"/>
          <w:marBottom w:val="0"/>
          <w:divBdr>
            <w:top w:val="none" w:sz="0" w:space="0" w:color="auto"/>
            <w:left w:val="none" w:sz="0" w:space="0" w:color="auto"/>
            <w:bottom w:val="none" w:sz="0" w:space="0" w:color="auto"/>
            <w:right w:val="none" w:sz="0" w:space="0" w:color="auto"/>
          </w:divBdr>
          <w:divsChild>
            <w:div w:id="997029511">
              <w:marLeft w:val="0"/>
              <w:marRight w:val="0"/>
              <w:marTop w:val="0"/>
              <w:marBottom w:val="120"/>
              <w:divBdr>
                <w:top w:val="none" w:sz="0" w:space="0" w:color="auto"/>
                <w:left w:val="none" w:sz="0" w:space="0" w:color="auto"/>
                <w:bottom w:val="none" w:sz="0" w:space="0" w:color="auto"/>
                <w:right w:val="none" w:sz="0" w:space="0" w:color="auto"/>
              </w:divBdr>
            </w:div>
          </w:divsChild>
        </w:div>
        <w:div w:id="38238673">
          <w:marLeft w:val="0"/>
          <w:marRight w:val="0"/>
          <w:marTop w:val="0"/>
          <w:marBottom w:val="0"/>
          <w:divBdr>
            <w:top w:val="none" w:sz="0" w:space="0" w:color="auto"/>
            <w:left w:val="none" w:sz="0" w:space="0" w:color="auto"/>
            <w:bottom w:val="none" w:sz="0" w:space="0" w:color="auto"/>
            <w:right w:val="none" w:sz="0" w:space="0" w:color="auto"/>
          </w:divBdr>
          <w:divsChild>
            <w:div w:id="68238530">
              <w:marLeft w:val="0"/>
              <w:marRight w:val="0"/>
              <w:marTop w:val="0"/>
              <w:marBottom w:val="120"/>
              <w:divBdr>
                <w:top w:val="none" w:sz="0" w:space="0" w:color="auto"/>
                <w:left w:val="none" w:sz="0" w:space="0" w:color="auto"/>
                <w:bottom w:val="none" w:sz="0" w:space="0" w:color="auto"/>
                <w:right w:val="none" w:sz="0" w:space="0" w:color="auto"/>
              </w:divBdr>
            </w:div>
          </w:divsChild>
        </w:div>
        <w:div w:id="644512316">
          <w:marLeft w:val="0"/>
          <w:marRight w:val="0"/>
          <w:marTop w:val="0"/>
          <w:marBottom w:val="0"/>
          <w:divBdr>
            <w:top w:val="none" w:sz="0" w:space="0" w:color="auto"/>
            <w:left w:val="none" w:sz="0" w:space="0" w:color="auto"/>
            <w:bottom w:val="none" w:sz="0" w:space="0" w:color="auto"/>
            <w:right w:val="none" w:sz="0" w:space="0" w:color="auto"/>
          </w:divBdr>
          <w:divsChild>
            <w:div w:id="21035986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94333182">
      <w:bodyDiv w:val="1"/>
      <w:marLeft w:val="0"/>
      <w:marRight w:val="0"/>
      <w:marTop w:val="0"/>
      <w:marBottom w:val="0"/>
      <w:divBdr>
        <w:top w:val="none" w:sz="0" w:space="0" w:color="auto"/>
        <w:left w:val="none" w:sz="0" w:space="0" w:color="auto"/>
        <w:bottom w:val="none" w:sz="0" w:space="0" w:color="auto"/>
        <w:right w:val="none" w:sz="0" w:space="0" w:color="auto"/>
      </w:divBdr>
      <w:divsChild>
        <w:div w:id="1580629985">
          <w:marLeft w:val="0"/>
          <w:marRight w:val="0"/>
          <w:marTop w:val="0"/>
          <w:marBottom w:val="0"/>
          <w:divBdr>
            <w:top w:val="none" w:sz="0" w:space="0" w:color="auto"/>
            <w:left w:val="none" w:sz="0" w:space="0" w:color="auto"/>
            <w:bottom w:val="none" w:sz="0" w:space="0" w:color="auto"/>
            <w:right w:val="none" w:sz="0" w:space="0" w:color="auto"/>
          </w:divBdr>
        </w:div>
        <w:div w:id="1936093698">
          <w:marLeft w:val="0"/>
          <w:marRight w:val="0"/>
          <w:marTop w:val="0"/>
          <w:marBottom w:val="0"/>
          <w:divBdr>
            <w:top w:val="none" w:sz="0" w:space="0" w:color="auto"/>
            <w:left w:val="none" w:sz="0" w:space="0" w:color="auto"/>
            <w:bottom w:val="none" w:sz="0" w:space="0" w:color="auto"/>
            <w:right w:val="none" w:sz="0" w:space="0" w:color="auto"/>
          </w:divBdr>
          <w:divsChild>
            <w:div w:id="2037193643">
              <w:marLeft w:val="0"/>
              <w:marRight w:val="0"/>
              <w:marTop w:val="0"/>
              <w:marBottom w:val="120"/>
              <w:divBdr>
                <w:top w:val="none" w:sz="0" w:space="0" w:color="auto"/>
                <w:left w:val="none" w:sz="0" w:space="0" w:color="auto"/>
                <w:bottom w:val="none" w:sz="0" w:space="0" w:color="auto"/>
                <w:right w:val="none" w:sz="0" w:space="0" w:color="auto"/>
              </w:divBdr>
            </w:div>
          </w:divsChild>
        </w:div>
        <w:div w:id="2099521953">
          <w:marLeft w:val="0"/>
          <w:marRight w:val="0"/>
          <w:marTop w:val="0"/>
          <w:marBottom w:val="0"/>
          <w:divBdr>
            <w:top w:val="none" w:sz="0" w:space="0" w:color="auto"/>
            <w:left w:val="none" w:sz="0" w:space="0" w:color="auto"/>
            <w:bottom w:val="none" w:sz="0" w:space="0" w:color="auto"/>
            <w:right w:val="none" w:sz="0" w:space="0" w:color="auto"/>
          </w:divBdr>
          <w:divsChild>
            <w:div w:id="1677999442">
              <w:marLeft w:val="0"/>
              <w:marRight w:val="0"/>
              <w:marTop w:val="0"/>
              <w:marBottom w:val="120"/>
              <w:divBdr>
                <w:top w:val="none" w:sz="0" w:space="0" w:color="auto"/>
                <w:left w:val="none" w:sz="0" w:space="0" w:color="auto"/>
                <w:bottom w:val="none" w:sz="0" w:space="0" w:color="auto"/>
                <w:right w:val="none" w:sz="0" w:space="0" w:color="auto"/>
              </w:divBdr>
            </w:div>
          </w:divsChild>
        </w:div>
        <w:div w:id="365833603">
          <w:marLeft w:val="0"/>
          <w:marRight w:val="0"/>
          <w:marTop w:val="0"/>
          <w:marBottom w:val="0"/>
          <w:divBdr>
            <w:top w:val="none" w:sz="0" w:space="0" w:color="auto"/>
            <w:left w:val="none" w:sz="0" w:space="0" w:color="auto"/>
            <w:bottom w:val="none" w:sz="0" w:space="0" w:color="auto"/>
            <w:right w:val="none" w:sz="0" w:space="0" w:color="auto"/>
          </w:divBdr>
          <w:divsChild>
            <w:div w:id="2022497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41649072">
      <w:bodyDiv w:val="1"/>
      <w:marLeft w:val="0"/>
      <w:marRight w:val="0"/>
      <w:marTop w:val="0"/>
      <w:marBottom w:val="0"/>
      <w:divBdr>
        <w:top w:val="none" w:sz="0" w:space="0" w:color="auto"/>
        <w:left w:val="none" w:sz="0" w:space="0" w:color="auto"/>
        <w:bottom w:val="none" w:sz="0" w:space="0" w:color="auto"/>
        <w:right w:val="none" w:sz="0" w:space="0" w:color="auto"/>
      </w:divBdr>
      <w:divsChild>
        <w:div w:id="96871879">
          <w:marLeft w:val="0"/>
          <w:marRight w:val="0"/>
          <w:marTop w:val="0"/>
          <w:marBottom w:val="0"/>
          <w:divBdr>
            <w:top w:val="none" w:sz="0" w:space="0" w:color="auto"/>
            <w:left w:val="none" w:sz="0" w:space="0" w:color="auto"/>
            <w:bottom w:val="none" w:sz="0" w:space="0" w:color="auto"/>
            <w:right w:val="none" w:sz="0" w:space="0" w:color="auto"/>
          </w:divBdr>
        </w:div>
        <w:div w:id="1952659683">
          <w:marLeft w:val="0"/>
          <w:marRight w:val="0"/>
          <w:marTop w:val="0"/>
          <w:marBottom w:val="0"/>
          <w:divBdr>
            <w:top w:val="none" w:sz="0" w:space="0" w:color="auto"/>
            <w:left w:val="none" w:sz="0" w:space="0" w:color="auto"/>
            <w:bottom w:val="none" w:sz="0" w:space="0" w:color="auto"/>
            <w:right w:val="none" w:sz="0" w:space="0" w:color="auto"/>
          </w:divBdr>
          <w:divsChild>
            <w:div w:id="1609896310">
              <w:marLeft w:val="0"/>
              <w:marRight w:val="0"/>
              <w:marTop w:val="0"/>
              <w:marBottom w:val="120"/>
              <w:divBdr>
                <w:top w:val="none" w:sz="0" w:space="0" w:color="auto"/>
                <w:left w:val="none" w:sz="0" w:space="0" w:color="auto"/>
                <w:bottom w:val="none" w:sz="0" w:space="0" w:color="auto"/>
                <w:right w:val="none" w:sz="0" w:space="0" w:color="auto"/>
              </w:divBdr>
            </w:div>
          </w:divsChild>
        </w:div>
        <w:div w:id="582883081">
          <w:marLeft w:val="0"/>
          <w:marRight w:val="0"/>
          <w:marTop w:val="0"/>
          <w:marBottom w:val="0"/>
          <w:divBdr>
            <w:top w:val="none" w:sz="0" w:space="0" w:color="auto"/>
            <w:left w:val="none" w:sz="0" w:space="0" w:color="auto"/>
            <w:bottom w:val="none" w:sz="0" w:space="0" w:color="auto"/>
            <w:right w:val="none" w:sz="0" w:space="0" w:color="auto"/>
          </w:divBdr>
          <w:divsChild>
            <w:div w:id="2049450601">
              <w:marLeft w:val="0"/>
              <w:marRight w:val="0"/>
              <w:marTop w:val="0"/>
              <w:marBottom w:val="120"/>
              <w:divBdr>
                <w:top w:val="none" w:sz="0" w:space="0" w:color="auto"/>
                <w:left w:val="none" w:sz="0" w:space="0" w:color="auto"/>
                <w:bottom w:val="none" w:sz="0" w:space="0" w:color="auto"/>
                <w:right w:val="none" w:sz="0" w:space="0" w:color="auto"/>
              </w:divBdr>
            </w:div>
          </w:divsChild>
        </w:div>
        <w:div w:id="1536503352">
          <w:marLeft w:val="0"/>
          <w:marRight w:val="0"/>
          <w:marTop w:val="0"/>
          <w:marBottom w:val="0"/>
          <w:divBdr>
            <w:top w:val="none" w:sz="0" w:space="0" w:color="auto"/>
            <w:left w:val="none" w:sz="0" w:space="0" w:color="auto"/>
            <w:bottom w:val="none" w:sz="0" w:space="0" w:color="auto"/>
            <w:right w:val="none" w:sz="0" w:space="0" w:color="auto"/>
          </w:divBdr>
          <w:divsChild>
            <w:div w:id="13002663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79534609">
      <w:bodyDiv w:val="1"/>
      <w:marLeft w:val="0"/>
      <w:marRight w:val="0"/>
      <w:marTop w:val="0"/>
      <w:marBottom w:val="0"/>
      <w:divBdr>
        <w:top w:val="none" w:sz="0" w:space="0" w:color="auto"/>
        <w:left w:val="none" w:sz="0" w:space="0" w:color="auto"/>
        <w:bottom w:val="none" w:sz="0" w:space="0" w:color="auto"/>
        <w:right w:val="none" w:sz="0" w:space="0" w:color="auto"/>
      </w:divBdr>
      <w:divsChild>
        <w:div w:id="488644215">
          <w:marLeft w:val="0"/>
          <w:marRight w:val="0"/>
          <w:marTop w:val="0"/>
          <w:marBottom w:val="0"/>
          <w:divBdr>
            <w:top w:val="none" w:sz="0" w:space="0" w:color="auto"/>
            <w:left w:val="none" w:sz="0" w:space="0" w:color="auto"/>
            <w:bottom w:val="none" w:sz="0" w:space="0" w:color="auto"/>
            <w:right w:val="none" w:sz="0" w:space="0" w:color="auto"/>
          </w:divBdr>
        </w:div>
        <w:div w:id="1688633300">
          <w:marLeft w:val="0"/>
          <w:marRight w:val="0"/>
          <w:marTop w:val="0"/>
          <w:marBottom w:val="0"/>
          <w:divBdr>
            <w:top w:val="none" w:sz="0" w:space="0" w:color="auto"/>
            <w:left w:val="none" w:sz="0" w:space="0" w:color="auto"/>
            <w:bottom w:val="none" w:sz="0" w:space="0" w:color="auto"/>
            <w:right w:val="none" w:sz="0" w:space="0" w:color="auto"/>
          </w:divBdr>
          <w:divsChild>
            <w:div w:id="974221139">
              <w:marLeft w:val="0"/>
              <w:marRight w:val="0"/>
              <w:marTop w:val="0"/>
              <w:marBottom w:val="120"/>
              <w:divBdr>
                <w:top w:val="none" w:sz="0" w:space="0" w:color="auto"/>
                <w:left w:val="none" w:sz="0" w:space="0" w:color="auto"/>
                <w:bottom w:val="none" w:sz="0" w:space="0" w:color="auto"/>
                <w:right w:val="none" w:sz="0" w:space="0" w:color="auto"/>
              </w:divBdr>
            </w:div>
          </w:divsChild>
        </w:div>
        <w:div w:id="153958927">
          <w:marLeft w:val="0"/>
          <w:marRight w:val="0"/>
          <w:marTop w:val="0"/>
          <w:marBottom w:val="0"/>
          <w:divBdr>
            <w:top w:val="none" w:sz="0" w:space="0" w:color="auto"/>
            <w:left w:val="none" w:sz="0" w:space="0" w:color="auto"/>
            <w:bottom w:val="none" w:sz="0" w:space="0" w:color="auto"/>
            <w:right w:val="none" w:sz="0" w:space="0" w:color="auto"/>
          </w:divBdr>
          <w:divsChild>
            <w:div w:id="318315695">
              <w:marLeft w:val="0"/>
              <w:marRight w:val="0"/>
              <w:marTop w:val="0"/>
              <w:marBottom w:val="120"/>
              <w:divBdr>
                <w:top w:val="none" w:sz="0" w:space="0" w:color="auto"/>
                <w:left w:val="none" w:sz="0" w:space="0" w:color="auto"/>
                <w:bottom w:val="none" w:sz="0" w:space="0" w:color="auto"/>
                <w:right w:val="none" w:sz="0" w:space="0" w:color="auto"/>
              </w:divBdr>
            </w:div>
          </w:divsChild>
        </w:div>
        <w:div w:id="2043550912">
          <w:marLeft w:val="0"/>
          <w:marRight w:val="0"/>
          <w:marTop w:val="0"/>
          <w:marBottom w:val="0"/>
          <w:divBdr>
            <w:top w:val="none" w:sz="0" w:space="0" w:color="auto"/>
            <w:left w:val="none" w:sz="0" w:space="0" w:color="auto"/>
            <w:bottom w:val="none" w:sz="0" w:space="0" w:color="auto"/>
            <w:right w:val="none" w:sz="0" w:space="0" w:color="auto"/>
          </w:divBdr>
          <w:divsChild>
            <w:div w:id="200666658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RichT999" TargetMode="External"/><Relationship Id="rId5" Type="http://schemas.openxmlformats.org/officeDocument/2006/relationships/hyperlink" Target="https://github.com/RichT999/Coalition-Theory-GR-Challenge-" TargetMode="External"/><Relationship Id="rId4" Type="http://schemas.openxmlformats.org/officeDocument/2006/relationships/hyperlink" Target="https://share.gemini.google/HBumVtFU02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3</cp:revision>
  <dcterms:created xsi:type="dcterms:W3CDTF">2026-10-06T07:24:00Z</dcterms:created>
  <dcterms:modified xsi:type="dcterms:W3CDTF">2026-10-06T07:58:00Z</dcterms:modified>
</cp:coreProperties>
</file>