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order to gain a better understanding of the nature of the universe, I suggest we change the term space-time matrix to “dominate field matrix”. Space and time are not altered by mass and energy, but rather gravity and other field properties are the naturally occurring field properties associated with matter and energy (the field matrices) by the relative contributions of the distributions, densities, types, and changing states of matter and energy. When one field dominates all other fields to the point where the sum of these other fields are insignificant compared to the dominate field then the equations simplify to our standard models for specific cases. When we don’t consider a condition of a dominate field and all fields are introduced into the field matrix we approach and exact solution for all conditions. This is the equation everyone is looking for or the “Theory of Everything” currently being pursued by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Stephen Hawking</w:t>
        </w:r>
      </w:hyperlink>
      <w:r>
        <w:rPr>
          <w:rFonts w:ascii="Times New Roman" w:hAnsi="Times New Roman" w:cs="Times New Roman" w:eastAsia="Times New Roman"/>
          <w:color w:val="auto"/>
          <w:spacing w:val="0"/>
          <w:position w:val="0"/>
          <w:sz w:val="24"/>
          <w:shd w:fill="auto" w:val="clear"/>
        </w:rPr>
        <w:t xml:space="preserve">. This theory or equation matrix will solve for all conditions from the infinitesimal to the infinite.</w:t>
      </w:r>
    </w:p>
    <w:p>
      <w:pPr>
        <w:spacing w:before="100" w:after="0" w:line="240"/>
        <w:ind w:right="0" w:left="0" w:firstLine="0"/>
        <w:jc w:val="both"/>
        <w:rPr>
          <w:rFonts w:ascii="Times" w:hAnsi="Times" w:cs="Times" w:eastAsia="Times"/>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The author of the above </w:t>
      </w:r>
      <w:hyperlink xmlns:r="http://schemas.openxmlformats.org/officeDocument/2006/relationships" r:id="docRId1">
        <w:r>
          <w:rPr>
            <w:rFonts w:ascii="Times New Roman" w:hAnsi="Times New Roman" w:cs="Times New Roman" w:eastAsia="Times New Roman"/>
            <w:color w:val="0000FF"/>
            <w:spacing w:val="0"/>
            <w:position w:val="0"/>
            <w:sz w:val="24"/>
            <w:u w:val="single"/>
            <w:shd w:fill="auto" w:val="clear"/>
          </w:rPr>
          <w:t xml:space="preserve">article</w:t>
        </w:r>
      </w:hyperlink>
      <w:r>
        <w:rPr>
          <w:rFonts w:ascii="Times New Roman" w:hAnsi="Times New Roman" w:cs="Times New Roman" w:eastAsia="Times New Roman"/>
          <w:color w:val="auto"/>
          <w:spacing w:val="0"/>
          <w:position w:val="0"/>
          <w:sz w:val="24"/>
          <w:shd w:fill="auto" w:val="clear"/>
        </w:rPr>
        <w:t xml:space="preserve">, Hugh M. Lewis, (Blanket Copyright, © 2005 Use of this text governed by fair use policy--permission to make copies of this text is granted for purposes of research and non-profit instruction only) states that 2 bodies of different mass accelerate at the same rate in a gravitational field. This is not exactly true and only seems to hold true as an accurate approximation for relatively small masses in the gravitational field of a relatively large body. If we look at two earth size masses in free fall, we will see that, for the same distance of separation the gravitational acceleration is twice that of a small mass in the earth’s gravitational field. This is because both objects are accelerated by the other at the same rate. See the following link </w:t>
      </w:r>
      <w:hyperlink xmlns:r="http://schemas.openxmlformats.org/officeDocument/2006/relationships" r:id="docRId2">
        <w:r>
          <w:rPr>
            <w:rFonts w:ascii="Times New Roman" w:hAnsi="Times New Roman" w:cs="Times New Roman" w:eastAsia="Times New Roman"/>
            <w:color w:val="0000FF"/>
            <w:spacing w:val="0"/>
            <w:position w:val="0"/>
            <w:sz w:val="24"/>
            <w:u w:val="single"/>
            <w:shd w:fill="auto" w:val="clear"/>
          </w:rPr>
          <w:t xml:space="preserve">http://en.wikipedia.org/wiki/Gravitational_acceleration</w:t>
        </w:r>
      </w:hyperlink>
      <w:r>
        <w:rPr>
          <w:rFonts w:ascii="Times New Roman" w:hAnsi="Times New Roman" w:cs="Times New Roman" w:eastAsia="Times New Roman"/>
          <w:color w:val="auto"/>
          <w:spacing w:val="0"/>
          <w:position w:val="0"/>
          <w:sz w:val="24"/>
          <w:shd w:fill="auto" w:val="clear"/>
        </w:rPr>
        <w:t xml:space="preserve"> for the article.</w:t>
      </w:r>
    </w:p>
    <w:p>
      <w:pPr>
        <w:spacing w:before="10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small body large-body approximation holds true because of the dominate nature of the large bodies gravitational field. The small body has a negligible effect on the large body when the mass of the large body is much greater than the mass of the small body. There is no need to consider that gravitation is an attribute of curved </w:t>
      </w:r>
      <w:hyperlink xmlns:r="http://schemas.openxmlformats.org/officeDocument/2006/relationships" r:id="docRId3">
        <w:r>
          <w:rPr>
            <w:rFonts w:ascii="Times New Roman" w:hAnsi="Times New Roman" w:cs="Times New Roman" w:eastAsia="Times New Roman"/>
            <w:color w:val="0000FF"/>
            <w:spacing w:val="0"/>
            <w:position w:val="0"/>
            <w:sz w:val="24"/>
            <w:u w:val="single"/>
            <w:shd w:fill="auto" w:val="clear"/>
          </w:rPr>
          <w:t xml:space="preserve">spacetime</w:t>
        </w:r>
      </w:hyperlink>
      <w:r>
        <w:rPr>
          <w:rFonts w:ascii="Times New Roman" w:hAnsi="Times New Roman" w:cs="Times New Roman" w:eastAsia="Times New Roman"/>
          <w:color w:val="auto"/>
          <w:spacing w:val="0"/>
          <w:position w:val="0"/>
          <w:sz w:val="24"/>
          <w:shd w:fill="auto" w:val="clear"/>
        </w:rPr>
        <w:t xml:space="preserve"> as Einstein had suggested, instead of being due to a force propagated between bodies as Newton had suggested. There are more reasonable explanations, which explain observations like the effects on the path of light near gravitational fields. The light passing thru these gravitational fields may be affected by diffractions as it passes thru the atmosphere of these masses. There may be an interaction between the magnetic field or gravitational field and the light, or the exact amount of the mass of a photon may not be considered as absolute zero because of the relationship between mass and energy from Einstein’s equation. The fact that solar sails collect momentum from photons is evidence that the mass-energy relationship can be used to convert light energy into an equivalent mass for calculating momentum and therefore velocity, acceleration and force. By assigning a mass value to a photon we can calculate how much gravity can bend light and we do not have to curve space-time to do this.</w:t>
      </w:r>
    </w:p>
    <w:p>
      <w:pPr>
        <w:spacing w:before="10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Dominate energy field equations would predict what happens to light near black holes at the event horizon. At these regions in space gravity is the dominate energy force. When the force of gravity is strong enough to trap light energy, this is known as the event horizon. We should be able to calculate the gravitational field strength that would be required to do this. For a given mass we should also be able to determine the radius from the center of gravity that defines the event horizon. Conversely, we could determine the amount of mass required to produce a black hole’s event horizon of a specific radius. However, it is nearly, if not impossible, to observationally verify the density of matter at a given radius inside the event horizon. Although, we should be able to develop a mathematical model that conforms to known theories assuming we can accurately predict the processes, types of elements or matter and energies associated with black holes. In order to do this, we may need to iteratively, create plausible scenarios of the density of matter within a black hole, based on a distribution of matter controlled by the gravitational forces that are required to produce an event horizon. The </w:t>
      </w:r>
      <w:hyperlink xmlns:r="http://schemas.openxmlformats.org/officeDocument/2006/relationships" r:id="docRId4">
        <w:r>
          <w:rPr>
            <w:rFonts w:ascii="Times New Roman" w:hAnsi="Times New Roman" w:cs="Times New Roman" w:eastAsia="Times New Roman"/>
            <w:color w:val="0000FF"/>
            <w:spacing w:val="0"/>
            <w:position w:val="0"/>
            <w:sz w:val="24"/>
            <w:u w:val="single"/>
            <w:shd w:fill="auto" w:val="clear"/>
          </w:rPr>
          <w:t xml:space="preserve">Hawking radiation</w:t>
        </w:r>
      </w:hyperlink>
      <w:r>
        <w:rPr>
          <w:rFonts w:ascii="Times New Roman" w:hAnsi="Times New Roman" w:cs="Times New Roman" w:eastAsia="Times New Roman"/>
          <w:color w:val="auto"/>
          <w:spacing w:val="0"/>
          <w:position w:val="0"/>
          <w:sz w:val="24"/>
          <w:shd w:fill="auto" w:val="clear"/>
        </w:rPr>
        <w:t xml:space="preserve"> that is emitted by a black hole is most likely due to oscillatory processes that occur from the excited state of matter in these dense regions of matter or their interactions with other field properties like electromagnetism and gravity. It is possible that black holes form in regions of space where light from the surrounding environment is accumulated and turned into mass or an equivalent mass that becomes large enough to create a gravitational magnet so powerful that it is capable of creating an event horizon. Centers of galaxies would be a prime location for this phenomenon to occur and observations have shown us that these locations do contain black holes.</w:t>
      </w:r>
    </w:p>
    <w:p>
      <w:pPr>
        <w:spacing w:before="10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we calculate the required escape velocity of a photon for the star with the largest mass known and find that is less than or equal to the speed of light and analyze the frequency of the light emitted compared to a nearby star we should be able to make some valuable discoveries. If we find that the escape velocity is greater than the speed of light, but we can still see the light, then we can conclude with reasonable certainty that the light emitted is not limited by the escape velocity that we calculated or that we have made an error in our calculations or model.</w:t>
      </w:r>
    </w:p>
    <w:p>
      <w:pPr>
        <w:spacing w:before="10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suspect that black holes of sufficient mass and density continue to grow in size and will consume matter at an increasing rate for as long as matter is available in the gravitational field and as long as the black hole remains stable. The density limit of a black hole's matter and the elements created within a black hole are debatable. If the black hole undergoes a process like fission, becomes unstable and explodes with enough force, then the black hole could begin to emit light, mass and other forms of energy. How far the matter breaks down into lighter elements is questionable. Whether this type of event would occur on a massive scale, all at once, or on smaller micro-level scales, as random events based on local conditions, or states of matter and energy, or both, will most likely not be verifiable by observation in our lifetime, unless an event has occurred long ago and the observable data is currently nearing our planet or spacecraft.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Some type of black hole explosion could be how the Big Bang occurred to form our observable universe. These types of black hole explosions could have occurred thousands of times in our universe’s history, with some of these events being smaller or larger than the Big Bang that created some, or all, of our observable universe. There could have existed smaller Big Bangs, many billions or even trillions of years ago, which did not achieve escape, or expansion, velocities great enough to cause the universe to continue expansion, and thus, they collapsed upon themselves as gravitational effects produced larger and larger masses and gravitational fields.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Some of the matter could have escaped, but has passed our observable universe, or this may have occurred so far away that the matter has not yet entered our observable universe. When we consider that the universe is unbounded, then we must consider these possibilities. If an event can occur in one place in the universe who is to say it could not occur in other places and times in the universe. It was not too long ago that man thought the earth was the center of the universe, but an infinite universe really has no center, unless we define a center. In our quest for knowledge of the universe the center has evolved with time and understanding. We may be able to identify the center of an event's ruminants based on observation, if we can see all of the evidence and correct for the limitations of the speed of light and our knowledge and technology. However, we can only speculate on what exists beyond our realm of observation.</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lewismicropublishing.com/Publications/Metasystems/MetasystemsPhysical.htm" Id="docRId1" Type="http://schemas.openxmlformats.org/officeDocument/2006/relationships/hyperlink" /><Relationship TargetMode="External" Target="http://en.wikipedia.org/wiki/Spacetime" Id="docRId3" Type="http://schemas.openxmlformats.org/officeDocument/2006/relationships/hyperlink" /><Relationship Target="numbering.xml" Id="docRId5" Type="http://schemas.openxmlformats.org/officeDocument/2006/relationships/numbering" /><Relationship TargetMode="External" Target="https://search.yahoo.com/search;_ylc=X3oDMTFiaHBhMnJmBF9TAzIwMjM1MzgwNzUEaXRjAzEEc2VjA3NyY2hfcWEEc2xrA3NyY2hhc3Q-?p=stephen+hawking%27s+universe&amp;fr=yfp-t-580-s" Id="docRId0" Type="http://schemas.openxmlformats.org/officeDocument/2006/relationships/hyperlink" /><Relationship TargetMode="External" Target="http://en.wikipedia.org/wiki/Gravitational_acceleration" Id="docRId2" Type="http://schemas.openxmlformats.org/officeDocument/2006/relationships/hyperlink" /><Relationship TargetMode="External" Target="https://search.yahoo.com/search;_ylt=A0LEVyrPB8dUHzAAU5JXNyoA;_ylc=X1MDMjc2NjY3OQRfcgMyBGZyA3lmcC10LTU4MC1zBGdwcmlkAzVseE5sSmJRUzA2aktEYzJqbDltakEEbl9yc2x0AzAEbl9zdWdnAzEEb3JpZ2luA3NlYXJjaC55YWhvby5jb20EcG9zAzEEcHFzdHIDc3RlcGhlbiBoYXdraW5nJ3MgcmFkaWF0aW9uBHBxc3RybAMyNwRxc3RybAMyNwRxdWVyeQNzdGVwaGVuIGhhd2tpbmcncyByYWRpYXRpb24EdF9zdG1wAzE0MjIzMjk5MjA-?p=stephen+hawking%27s+radiation&amp;fr2=sa-gp-search&amp;fr=yfp-t-580-s" Id="docRId4" Type="http://schemas.openxmlformats.org/officeDocument/2006/relationships/hyperlink" /><Relationship Target="styles.xml" Id="docRId6" Type="http://schemas.openxmlformats.org/officeDocument/2006/relationships/styles" /></Relationships>
</file>