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9910" w14:textId="77777777" w:rsidR="005941E5" w:rsidRDefault="005941E5" w:rsidP="00D6348D">
      <w:pPr>
        <w:spacing w:before="360" w:after="120"/>
        <w:outlineLvl w:val="1"/>
        <w:rPr>
          <w:rFonts w:ascii="Calibri" w:eastAsia="Times New Roman" w:hAnsi="Calibri" w:cs="Arial"/>
          <w:color w:val="000000"/>
          <w:sz w:val="32"/>
          <w:szCs w:val="32"/>
          <w:lang w:eastAsia="zh-CN"/>
        </w:rPr>
      </w:pPr>
      <w:r>
        <w:rPr>
          <w:rFonts w:ascii="Calibri" w:eastAsia="Times New Roman" w:hAnsi="Calibri" w:cs="Arial"/>
          <w:color w:val="000000"/>
          <w:sz w:val="32"/>
          <w:szCs w:val="32"/>
          <w:lang w:eastAsia="zh-CN"/>
        </w:rPr>
        <w:t>Springboard Data Science Career Track - Capstone 1</w:t>
      </w:r>
    </w:p>
    <w:p w14:paraId="7D30F58B" w14:textId="77777777" w:rsidR="00D6348D" w:rsidRPr="00D6348D" w:rsidRDefault="00D6348D" w:rsidP="00D6348D">
      <w:pPr>
        <w:spacing w:before="360" w:after="120"/>
        <w:outlineLvl w:val="1"/>
        <w:rPr>
          <w:rFonts w:ascii="Calibri" w:eastAsia="Times New Roman" w:hAnsi="Calibri" w:cs="Times New Roman"/>
          <w:b/>
          <w:bCs/>
          <w:sz w:val="36"/>
          <w:szCs w:val="36"/>
          <w:lang w:eastAsia="zh-CN"/>
        </w:rPr>
      </w:pPr>
      <w:r w:rsidRPr="00D6348D">
        <w:rPr>
          <w:rFonts w:ascii="Calibri" w:eastAsia="Times New Roman" w:hAnsi="Calibri" w:cs="Arial"/>
          <w:color w:val="000000"/>
          <w:sz w:val="32"/>
          <w:szCs w:val="32"/>
          <w:lang w:eastAsia="zh-CN"/>
        </w:rPr>
        <w:t xml:space="preserve">Chronic Health Conditions </w:t>
      </w:r>
      <w:r w:rsidRPr="00460A95">
        <w:rPr>
          <w:rFonts w:ascii="Calibri" w:eastAsia="Times New Roman" w:hAnsi="Calibri" w:cs="Arial"/>
          <w:color w:val="000000"/>
          <w:sz w:val="32"/>
          <w:szCs w:val="32"/>
          <w:lang w:eastAsia="zh-CN"/>
        </w:rPr>
        <w:t xml:space="preserve">at The </w:t>
      </w:r>
      <w:r w:rsidRPr="00D6348D">
        <w:rPr>
          <w:rFonts w:ascii="Calibri" w:eastAsia="Times New Roman" w:hAnsi="Calibri" w:cs="Arial"/>
          <w:color w:val="000000"/>
          <w:sz w:val="32"/>
          <w:szCs w:val="32"/>
          <w:lang w:eastAsia="zh-CN"/>
        </w:rPr>
        <w:t>City Leve</w:t>
      </w:r>
      <w:bookmarkStart w:id="0" w:name="_GoBack"/>
      <w:bookmarkEnd w:id="0"/>
      <w:r w:rsidRPr="00D6348D">
        <w:rPr>
          <w:rFonts w:ascii="Calibri" w:eastAsia="Times New Roman" w:hAnsi="Calibri" w:cs="Arial"/>
          <w:color w:val="000000"/>
          <w:sz w:val="32"/>
          <w:szCs w:val="32"/>
          <w:lang w:eastAsia="zh-CN"/>
        </w:rPr>
        <w:t>l</w:t>
      </w:r>
    </w:p>
    <w:p w14:paraId="5A48C391" w14:textId="77777777" w:rsidR="00D6348D" w:rsidRPr="00460A95" w:rsidRDefault="00D6348D" w:rsidP="00D6348D">
      <w:pPr>
        <w:spacing w:before="320" w:after="80"/>
        <w:outlineLvl w:val="2"/>
        <w:rPr>
          <w:rFonts w:ascii="Calibri" w:hAnsi="Calibri" w:cs="Arial"/>
          <w:color w:val="000000"/>
          <w:sz w:val="22"/>
          <w:szCs w:val="22"/>
          <w:lang w:eastAsia="zh-CN"/>
        </w:rPr>
      </w:pPr>
      <w:r w:rsidRPr="00D6348D">
        <w:rPr>
          <w:rFonts w:ascii="Calibri" w:eastAsia="Times New Roman" w:hAnsi="Calibri" w:cs="Arial"/>
          <w:color w:val="434343"/>
          <w:sz w:val="28"/>
          <w:szCs w:val="28"/>
          <w:lang w:eastAsia="zh-CN"/>
        </w:rPr>
        <w:t>Goal</w:t>
      </w:r>
      <w:r w:rsidR="00460A95" w:rsidRPr="00460A95">
        <w:rPr>
          <w:rFonts w:ascii="Calibri" w:eastAsia="Times New Roman" w:hAnsi="Calibri" w:cs="Arial"/>
          <w:color w:val="434343"/>
          <w:sz w:val="28"/>
          <w:szCs w:val="28"/>
          <w:lang w:eastAsia="zh-CN"/>
        </w:rPr>
        <w:t>s</w:t>
      </w:r>
    </w:p>
    <w:p w14:paraId="34836512" w14:textId="77777777" w:rsidR="00D6348D" w:rsidRPr="00460A95" w:rsidRDefault="00D6348D" w:rsidP="00D6348D">
      <w:pPr>
        <w:pStyle w:val="ListParagraph"/>
        <w:numPr>
          <w:ilvl w:val="0"/>
          <w:numId w:val="5"/>
        </w:numPr>
        <w:rPr>
          <w:rFonts w:ascii="Calibri" w:hAnsi="Calibri"/>
          <w:lang w:eastAsia="zh-CN"/>
        </w:rPr>
      </w:pPr>
      <w:r w:rsidRPr="00460A95">
        <w:rPr>
          <w:rFonts w:ascii="Calibri" w:hAnsi="Calibri"/>
          <w:lang w:eastAsia="zh-CN"/>
        </w:rPr>
        <w:t>To predict negative</w:t>
      </w:r>
      <w:r w:rsidR="00460A95" w:rsidRPr="00460A95">
        <w:rPr>
          <w:rFonts w:ascii="Calibri" w:hAnsi="Calibri"/>
          <w:lang w:eastAsia="zh-CN"/>
        </w:rPr>
        <w:t xml:space="preserve"> &amp; positive</w:t>
      </w:r>
      <w:r w:rsidRPr="00460A95">
        <w:rPr>
          <w:rFonts w:ascii="Calibri" w:hAnsi="Calibri"/>
          <w:lang w:eastAsia="zh-CN"/>
        </w:rPr>
        <w:t xml:space="preserve"> health outcomes in the United States</w:t>
      </w:r>
    </w:p>
    <w:p w14:paraId="2FC943C0" w14:textId="77777777" w:rsidR="00D6348D" w:rsidRPr="00460A95" w:rsidRDefault="00D6348D" w:rsidP="00D6348D">
      <w:pPr>
        <w:spacing w:before="320" w:after="80"/>
        <w:outlineLvl w:val="2"/>
        <w:rPr>
          <w:rFonts w:ascii="Calibri" w:eastAsia="Times New Roman" w:hAnsi="Calibri" w:cs="Arial"/>
          <w:color w:val="434343"/>
          <w:sz w:val="28"/>
          <w:szCs w:val="28"/>
          <w:lang w:eastAsia="zh-CN"/>
        </w:rPr>
      </w:pPr>
      <w:r w:rsidRPr="00D6348D">
        <w:rPr>
          <w:rFonts w:ascii="Calibri" w:eastAsia="Times New Roman" w:hAnsi="Calibri" w:cs="Arial"/>
          <w:color w:val="434343"/>
          <w:sz w:val="28"/>
          <w:szCs w:val="28"/>
          <w:lang w:eastAsia="zh-CN"/>
        </w:rPr>
        <w:t>Research Objectives</w:t>
      </w:r>
    </w:p>
    <w:p w14:paraId="5738D8EB" w14:textId="77777777" w:rsidR="00D6348D" w:rsidRPr="00460A95" w:rsidRDefault="00D6348D" w:rsidP="00D6348D">
      <w:pPr>
        <w:numPr>
          <w:ilvl w:val="0"/>
          <w:numId w:val="2"/>
        </w:numPr>
        <w:textAlignment w:val="baseline"/>
        <w:rPr>
          <w:rFonts w:ascii="Calibri" w:hAnsi="Calibri" w:cs="Arial"/>
          <w:color w:val="000000"/>
          <w:sz w:val="22"/>
          <w:szCs w:val="22"/>
          <w:lang w:eastAsia="zh-CN"/>
        </w:rPr>
      </w:pPr>
      <w:r w:rsidRPr="00460A95">
        <w:rPr>
          <w:rFonts w:ascii="Calibri" w:hAnsi="Calibri" w:cs="Arial"/>
          <w:color w:val="000000"/>
          <w:sz w:val="22"/>
          <w:szCs w:val="22"/>
          <w:lang w:eastAsia="zh-CN"/>
        </w:rPr>
        <w:t>Identify behaviors that increase and/or decrease the risk of negative health outcomes</w:t>
      </w:r>
    </w:p>
    <w:p w14:paraId="3AE683BE" w14:textId="77777777" w:rsidR="00D6348D" w:rsidRPr="00460A95" w:rsidRDefault="00D6348D" w:rsidP="00D6348D">
      <w:pPr>
        <w:numPr>
          <w:ilvl w:val="0"/>
          <w:numId w:val="2"/>
        </w:numPr>
        <w:textAlignment w:val="baseline"/>
        <w:rPr>
          <w:rFonts w:ascii="Calibri" w:hAnsi="Calibri" w:cs="Arial"/>
          <w:color w:val="000000"/>
          <w:sz w:val="22"/>
          <w:szCs w:val="22"/>
          <w:lang w:eastAsia="zh-CN"/>
        </w:rPr>
      </w:pPr>
      <w:r w:rsidRPr="00D6348D">
        <w:rPr>
          <w:rFonts w:ascii="Calibri" w:hAnsi="Calibri" w:cs="Arial"/>
          <w:color w:val="000000"/>
          <w:sz w:val="22"/>
          <w:szCs w:val="22"/>
          <w:lang w:eastAsia="zh-CN"/>
        </w:rPr>
        <w:t>Understand how different populations negative health outcomes are affected by different behaviors</w:t>
      </w:r>
    </w:p>
    <w:p w14:paraId="3858D7BB" w14:textId="77777777" w:rsidR="00D6348D" w:rsidRPr="00460A95" w:rsidRDefault="00D6348D" w:rsidP="00D6348D">
      <w:pPr>
        <w:ind w:left="720"/>
        <w:textAlignment w:val="baseline"/>
        <w:rPr>
          <w:rFonts w:ascii="Calibri" w:hAnsi="Calibri" w:cs="Arial"/>
          <w:color w:val="000000"/>
          <w:sz w:val="22"/>
          <w:szCs w:val="22"/>
          <w:lang w:eastAsia="zh-CN"/>
        </w:rPr>
      </w:pPr>
    </w:p>
    <w:p w14:paraId="4358F441" w14:textId="77777777" w:rsidR="00D6348D" w:rsidRPr="00D6348D" w:rsidRDefault="00D6348D" w:rsidP="00D6348D">
      <w:pPr>
        <w:spacing w:before="320" w:after="80"/>
        <w:outlineLvl w:val="2"/>
        <w:rPr>
          <w:rFonts w:ascii="Calibri" w:eastAsia="Times New Roman" w:hAnsi="Calibri" w:cs="Times New Roman"/>
          <w:b/>
          <w:bCs/>
          <w:sz w:val="27"/>
          <w:szCs w:val="27"/>
          <w:lang w:eastAsia="zh-CN"/>
        </w:rPr>
      </w:pPr>
      <w:r w:rsidRPr="00460A95">
        <w:rPr>
          <w:rFonts w:ascii="Calibri" w:eastAsia="Times New Roman" w:hAnsi="Calibri" w:cs="Arial"/>
          <w:color w:val="434343"/>
          <w:sz w:val="28"/>
          <w:szCs w:val="28"/>
          <w:lang w:eastAsia="zh-CN"/>
        </w:rPr>
        <w:t>Who This Wil Serve</w:t>
      </w:r>
    </w:p>
    <w:p w14:paraId="469F3ADA" w14:textId="77777777" w:rsidR="00D6348D" w:rsidRPr="00460A95" w:rsidRDefault="00D6348D" w:rsidP="00D6348D">
      <w:pPr>
        <w:numPr>
          <w:ilvl w:val="0"/>
          <w:numId w:val="2"/>
        </w:numPr>
        <w:textAlignment w:val="baseline"/>
        <w:rPr>
          <w:rFonts w:ascii="Calibri" w:hAnsi="Calibri" w:cs="Arial"/>
          <w:color w:val="000000"/>
          <w:sz w:val="22"/>
          <w:szCs w:val="22"/>
          <w:lang w:eastAsia="zh-CN"/>
        </w:rPr>
      </w:pPr>
      <w:r w:rsidRPr="00460A95">
        <w:rPr>
          <w:rFonts w:ascii="Calibri" w:hAnsi="Calibri" w:cs="Arial"/>
          <w:color w:val="000000"/>
          <w:sz w:val="22"/>
          <w:szCs w:val="22"/>
          <w:lang w:eastAsia="zh-CN"/>
        </w:rPr>
        <w:t>Who: Government Health Officials, Health Insurance Companies</w:t>
      </w:r>
    </w:p>
    <w:p w14:paraId="65A1A3D8" w14:textId="77777777" w:rsidR="00D6348D" w:rsidRPr="00460A95" w:rsidRDefault="00D6348D" w:rsidP="00D6348D">
      <w:pPr>
        <w:numPr>
          <w:ilvl w:val="0"/>
          <w:numId w:val="2"/>
        </w:numPr>
        <w:textAlignment w:val="baseline"/>
        <w:rPr>
          <w:rFonts w:ascii="Calibri" w:hAnsi="Calibri" w:cs="Arial"/>
          <w:color w:val="000000"/>
          <w:sz w:val="22"/>
          <w:szCs w:val="22"/>
          <w:lang w:eastAsia="zh-CN"/>
        </w:rPr>
      </w:pPr>
      <w:r w:rsidRPr="00460A95">
        <w:rPr>
          <w:rFonts w:ascii="Calibri" w:hAnsi="Calibri" w:cs="Arial"/>
          <w:color w:val="000000"/>
          <w:sz w:val="22"/>
          <w:szCs w:val="22"/>
          <w:lang w:eastAsia="zh-CN"/>
        </w:rPr>
        <w:t>Actions based on outcomes:</w:t>
      </w:r>
    </w:p>
    <w:p w14:paraId="05178FD5" w14:textId="77777777" w:rsidR="00D6348D" w:rsidRDefault="00460A95" w:rsidP="00460A95">
      <w:pPr>
        <w:numPr>
          <w:ilvl w:val="1"/>
          <w:numId w:val="2"/>
        </w:numPr>
        <w:textAlignment w:val="baseline"/>
        <w:rPr>
          <w:rFonts w:ascii="Calibri" w:hAnsi="Calibri" w:cs="Arial"/>
          <w:color w:val="000000"/>
          <w:sz w:val="22"/>
          <w:szCs w:val="22"/>
          <w:lang w:eastAsia="zh-CN"/>
        </w:rPr>
      </w:pPr>
      <w:r w:rsidRPr="00460A95">
        <w:rPr>
          <w:rFonts w:ascii="Calibri" w:hAnsi="Calibri" w:cs="Arial"/>
          <w:color w:val="000000"/>
          <w:sz w:val="22"/>
          <w:szCs w:val="22"/>
          <w:lang w:eastAsia="zh-CN"/>
        </w:rPr>
        <w:t>By understanding which behaviors better predict positive or negative health outcomes, Government health officials can create incentives and other nudges to take part in behaviors that lead to optimum health.</w:t>
      </w:r>
    </w:p>
    <w:p w14:paraId="73F5833E" w14:textId="77777777" w:rsidR="008533F3" w:rsidRPr="008533F3" w:rsidRDefault="008533F3" w:rsidP="008533F3">
      <w:pPr>
        <w:ind w:left="1440"/>
        <w:textAlignment w:val="baseline"/>
        <w:rPr>
          <w:rFonts w:ascii="Calibri" w:hAnsi="Calibri" w:cs="Arial"/>
          <w:color w:val="000000"/>
          <w:sz w:val="10"/>
          <w:szCs w:val="10"/>
          <w:lang w:eastAsia="zh-CN"/>
        </w:rPr>
      </w:pPr>
    </w:p>
    <w:p w14:paraId="2CB8C973" w14:textId="77777777" w:rsidR="00460A95" w:rsidRPr="00460A95" w:rsidRDefault="00460A95" w:rsidP="00460A95">
      <w:pPr>
        <w:numPr>
          <w:ilvl w:val="1"/>
          <w:numId w:val="2"/>
        </w:numPr>
        <w:textAlignment w:val="baseline"/>
        <w:rPr>
          <w:rFonts w:ascii="Calibri" w:hAnsi="Calibri" w:cs="Arial"/>
          <w:color w:val="000000"/>
          <w:sz w:val="22"/>
          <w:szCs w:val="22"/>
          <w:lang w:eastAsia="zh-CN"/>
        </w:rPr>
      </w:pPr>
      <w:r w:rsidRPr="00460A95">
        <w:rPr>
          <w:rFonts w:ascii="Calibri" w:hAnsi="Calibri" w:cs="Arial"/>
          <w:color w:val="000000"/>
          <w:sz w:val="22"/>
          <w:szCs w:val="22"/>
          <w:lang w:eastAsia="zh-CN"/>
        </w:rPr>
        <w:t>This will be similar for Health Insurance companies but more in the scope of lowering their costs of coverage due to less hospitalizations/doctor visits</w:t>
      </w:r>
    </w:p>
    <w:p w14:paraId="48151838" w14:textId="77777777" w:rsidR="00460A95" w:rsidRPr="00460A95" w:rsidRDefault="00460A95" w:rsidP="00460A95">
      <w:pPr>
        <w:textAlignment w:val="baseline"/>
        <w:rPr>
          <w:rFonts w:ascii="Calibri" w:hAnsi="Calibri" w:cs="Arial"/>
          <w:color w:val="000000"/>
          <w:sz w:val="22"/>
          <w:szCs w:val="22"/>
          <w:lang w:eastAsia="zh-CN"/>
        </w:rPr>
      </w:pPr>
    </w:p>
    <w:p w14:paraId="6C4EF535" w14:textId="77777777" w:rsidR="00460A95" w:rsidRPr="00460A95" w:rsidRDefault="00460A95" w:rsidP="00460A95">
      <w:pPr>
        <w:textAlignment w:val="baseline"/>
        <w:rPr>
          <w:rFonts w:ascii="Calibri" w:hAnsi="Calibri" w:cs="Arial"/>
          <w:color w:val="000000"/>
          <w:sz w:val="28"/>
          <w:szCs w:val="28"/>
          <w:lang w:eastAsia="zh-CN"/>
        </w:rPr>
      </w:pPr>
      <w:r w:rsidRPr="00460A95">
        <w:rPr>
          <w:rFonts w:ascii="Calibri" w:hAnsi="Calibri" w:cs="Arial"/>
          <w:color w:val="000000"/>
          <w:sz w:val="28"/>
          <w:szCs w:val="28"/>
          <w:lang w:eastAsia="zh-CN"/>
        </w:rPr>
        <w:t>Data Set</w:t>
      </w:r>
    </w:p>
    <w:p w14:paraId="2C21DC6E" w14:textId="77777777" w:rsidR="00725934" w:rsidRPr="005C5896" w:rsidRDefault="00460A95" w:rsidP="00725934">
      <w:pPr>
        <w:rPr>
          <w:rFonts w:ascii="Calibri" w:hAnsi="Calibri"/>
          <w:sz w:val="22"/>
          <w:szCs w:val="22"/>
          <w:lang w:eastAsia="zh-CN"/>
        </w:rPr>
      </w:pPr>
      <w:r w:rsidRPr="005C5896">
        <w:rPr>
          <w:rFonts w:ascii="Calibri" w:hAnsi="Calibri"/>
          <w:sz w:val="22"/>
          <w:szCs w:val="22"/>
          <w:lang w:eastAsia="zh-CN"/>
        </w:rPr>
        <w:t>I’ll be using the data.gov 500 city data</w:t>
      </w:r>
      <w:r w:rsidR="004B3FBE" w:rsidRPr="005C5896">
        <w:rPr>
          <w:rFonts w:ascii="Calibri" w:hAnsi="Calibri"/>
          <w:sz w:val="22"/>
          <w:szCs w:val="22"/>
          <w:lang w:eastAsia="zh-CN"/>
        </w:rPr>
        <w:t xml:space="preserve"> which </w:t>
      </w:r>
      <w:r w:rsidR="00725934" w:rsidRPr="005C5896">
        <w:rPr>
          <w:rFonts w:ascii="Calibri" w:hAnsi="Calibri"/>
          <w:sz w:val="22"/>
          <w:szCs w:val="22"/>
          <w:lang w:eastAsia="zh-CN"/>
        </w:rPr>
        <w:t xml:space="preserve">is a model based, small area </w:t>
      </w:r>
      <w:proofErr w:type="gramStart"/>
      <w:r w:rsidR="00725934" w:rsidRPr="005C5896">
        <w:rPr>
          <w:rFonts w:ascii="Calibri" w:hAnsi="Calibri"/>
          <w:sz w:val="22"/>
          <w:szCs w:val="22"/>
          <w:lang w:eastAsia="zh-CN"/>
        </w:rPr>
        <w:t>estimate</w:t>
      </w:r>
      <w:proofErr w:type="gramEnd"/>
      <w:r w:rsidR="00725934" w:rsidRPr="005C5896">
        <w:rPr>
          <w:rFonts w:ascii="Calibri" w:hAnsi="Calibri"/>
          <w:sz w:val="22"/>
          <w:szCs w:val="22"/>
          <w:lang w:eastAsia="zh-CN"/>
        </w:rPr>
        <w:t xml:space="preserve"> for 27 measures of chronic disease related to unhealthy behaviors (5), health outcomes (13), and use of preventive services (9).</w:t>
      </w:r>
    </w:p>
    <w:p w14:paraId="2A122A46" w14:textId="77777777" w:rsidR="00725934" w:rsidRDefault="00725934" w:rsidP="00460A95">
      <w:pPr>
        <w:rPr>
          <w:lang w:eastAsia="zh-CN"/>
        </w:rPr>
      </w:pPr>
    </w:p>
    <w:p w14:paraId="15EC8FC1" w14:textId="77777777" w:rsidR="005C5896" w:rsidRPr="00390B6A" w:rsidRDefault="00725934" w:rsidP="005C5896">
      <w:pPr>
        <w:rPr>
          <w:rFonts w:ascii="Calibri" w:hAnsi="Calibri" w:cs="Arial"/>
          <w:color w:val="000000"/>
          <w:sz w:val="22"/>
          <w:szCs w:val="22"/>
          <w:lang w:eastAsia="zh-CN"/>
        </w:rPr>
      </w:pPr>
      <w:r w:rsidRPr="00390B6A">
        <w:rPr>
          <w:rFonts w:ascii="Calibri" w:hAnsi="Calibri" w:cs="Arial"/>
          <w:color w:val="000000"/>
          <w:sz w:val="22"/>
          <w:szCs w:val="22"/>
          <w:lang w:eastAsia="zh-CN"/>
        </w:rPr>
        <w:t xml:space="preserve">Where is the data from? </w:t>
      </w:r>
      <w:r w:rsidR="004B3FBE" w:rsidRPr="00390B6A">
        <w:rPr>
          <w:rFonts w:ascii="Calibri" w:hAnsi="Calibri" w:cs="Arial"/>
          <w:color w:val="000000"/>
          <w:sz w:val="22"/>
          <w:szCs w:val="22"/>
          <w:lang w:eastAsia="zh-CN"/>
        </w:rPr>
        <w:t>From the data abstract:</w:t>
      </w:r>
    </w:p>
    <w:p w14:paraId="2F53AE2A" w14:textId="77777777" w:rsidR="004B3FBE" w:rsidRPr="00390B6A" w:rsidRDefault="004B3FBE" w:rsidP="00390B6A">
      <w:pPr>
        <w:pStyle w:val="ListParagraph"/>
        <w:numPr>
          <w:ilvl w:val="0"/>
          <w:numId w:val="5"/>
        </w:numPr>
        <w:rPr>
          <w:rFonts w:ascii="Calibri" w:hAnsi="Calibri"/>
          <w:i/>
          <w:iCs/>
          <w:sz w:val="22"/>
          <w:szCs w:val="22"/>
          <w:lang w:eastAsia="zh-CN"/>
        </w:rPr>
      </w:pPr>
      <w:r w:rsidRPr="00390B6A">
        <w:rPr>
          <w:rFonts w:ascii="Calibri" w:hAnsi="Calibri"/>
          <w:i/>
          <w:iCs/>
          <w:sz w:val="22"/>
          <w:szCs w:val="22"/>
          <w:lang w:eastAsia="zh-CN"/>
        </w:rPr>
        <w:t>Data were provided by the Centers for Disease Control and Prevention (CDC), Division of Population Health, Epidemiology and Surveillance Branch. The project was funded by the Robert Wood Johnson Foundation (RWJF) in conjunction with the CDC Foundation.</w:t>
      </w:r>
    </w:p>
    <w:p w14:paraId="384D4CF0" w14:textId="77777777" w:rsidR="005C5896" w:rsidRPr="005C5896" w:rsidRDefault="005C5896" w:rsidP="005C5896">
      <w:pPr>
        <w:rPr>
          <w:i/>
          <w:iCs/>
          <w:sz w:val="22"/>
          <w:szCs w:val="22"/>
          <w:lang w:eastAsia="zh-CN"/>
        </w:rPr>
      </w:pPr>
    </w:p>
    <w:p w14:paraId="088D5833" w14:textId="77777777" w:rsidR="004B3FBE" w:rsidRPr="00390B6A" w:rsidRDefault="005C5896" w:rsidP="00460A95">
      <w:pPr>
        <w:rPr>
          <w:rFonts w:ascii="Calibri" w:hAnsi="Calibri" w:cs="Arial"/>
          <w:color w:val="000000"/>
          <w:sz w:val="22"/>
          <w:szCs w:val="22"/>
          <w:lang w:eastAsia="zh-CN"/>
        </w:rPr>
      </w:pPr>
      <w:r w:rsidRPr="00390B6A">
        <w:rPr>
          <w:rFonts w:ascii="Calibri" w:hAnsi="Calibri" w:cs="Arial"/>
          <w:color w:val="000000"/>
          <w:sz w:val="22"/>
          <w:szCs w:val="22"/>
          <w:lang w:eastAsia="zh-CN"/>
        </w:rPr>
        <w:t>Note of caution from the data supplier:</w:t>
      </w:r>
    </w:p>
    <w:p w14:paraId="317D5B2B" w14:textId="77777777" w:rsidR="005C5896" w:rsidRPr="00390B6A" w:rsidRDefault="005C5896" w:rsidP="00390B6A">
      <w:pPr>
        <w:pStyle w:val="ListParagraph"/>
        <w:numPr>
          <w:ilvl w:val="0"/>
          <w:numId w:val="5"/>
        </w:numPr>
        <w:rPr>
          <w:rFonts w:ascii="Calibri" w:hAnsi="Calibri"/>
          <w:i/>
          <w:iCs/>
          <w:sz w:val="22"/>
          <w:szCs w:val="22"/>
          <w:lang w:eastAsia="zh-CN"/>
        </w:rPr>
      </w:pPr>
      <w:r w:rsidRPr="00390B6A">
        <w:rPr>
          <w:rFonts w:ascii="Calibri" w:hAnsi="Calibri"/>
          <w:i/>
          <w:iCs/>
          <w:sz w:val="22"/>
          <w:szCs w:val="22"/>
          <w:lang w:eastAsia="zh-CN"/>
        </w:rPr>
        <w:t>Because the small area model cannot detect effects due to local interventions, users are cautioned against using these estimates for program or policy evaluations.</w:t>
      </w:r>
    </w:p>
    <w:p w14:paraId="311F54C4" w14:textId="77777777" w:rsidR="005C5896" w:rsidRPr="005C5896" w:rsidRDefault="005C5896" w:rsidP="00460A95">
      <w:pPr>
        <w:rPr>
          <w:rFonts w:ascii="Calibri" w:hAnsi="Calibri"/>
          <w:i/>
          <w:iCs/>
          <w:sz w:val="22"/>
          <w:szCs w:val="22"/>
          <w:lang w:eastAsia="zh-CN"/>
        </w:rPr>
      </w:pPr>
    </w:p>
    <w:p w14:paraId="1A03BC5F" w14:textId="77777777" w:rsidR="00D6348D" w:rsidRPr="00D6348D" w:rsidRDefault="008533F3" w:rsidP="005C5896">
      <w:pPr>
        <w:rPr>
          <w:rFonts w:ascii="Calibri" w:hAnsi="Calibri" w:cs="Arial"/>
          <w:color w:val="000000"/>
          <w:sz w:val="28"/>
          <w:szCs w:val="28"/>
          <w:lang w:eastAsia="zh-CN"/>
        </w:rPr>
      </w:pPr>
      <w:r w:rsidRPr="00390B6A">
        <w:rPr>
          <w:rFonts w:ascii="Calibri" w:hAnsi="Calibri" w:cs="Arial"/>
          <w:color w:val="000000"/>
          <w:sz w:val="22"/>
          <w:szCs w:val="22"/>
          <w:lang w:eastAsia="zh-CN"/>
        </w:rPr>
        <w:t>Dataset Link:</w:t>
      </w:r>
      <w:r w:rsidRPr="008533F3">
        <w:rPr>
          <w:rFonts w:ascii="Calibri" w:hAnsi="Calibri" w:cs="Times New Roman"/>
          <w:lang w:eastAsia="zh-CN"/>
        </w:rPr>
        <w:t xml:space="preserve"> </w:t>
      </w:r>
      <w:hyperlink r:id="rId5" w:history="1">
        <w:r w:rsidR="00D6348D" w:rsidRPr="008533F3">
          <w:rPr>
            <w:rFonts w:ascii="Calibri" w:hAnsi="Calibri" w:cs="Arial"/>
            <w:color w:val="1155CC"/>
            <w:sz w:val="22"/>
            <w:szCs w:val="22"/>
            <w:u w:val="single"/>
            <w:lang w:eastAsia="zh-CN"/>
          </w:rPr>
          <w:t>Data.gov 500 city loc</w:t>
        </w:r>
        <w:r w:rsidR="00D6348D" w:rsidRPr="008533F3">
          <w:rPr>
            <w:rFonts w:ascii="Calibri" w:hAnsi="Calibri" w:cs="Arial"/>
            <w:color w:val="1155CC"/>
            <w:sz w:val="22"/>
            <w:szCs w:val="22"/>
            <w:u w:val="single"/>
            <w:lang w:eastAsia="zh-CN"/>
          </w:rPr>
          <w:t>a</w:t>
        </w:r>
        <w:r w:rsidR="00D6348D" w:rsidRPr="008533F3">
          <w:rPr>
            <w:rFonts w:ascii="Calibri" w:hAnsi="Calibri" w:cs="Arial"/>
            <w:color w:val="1155CC"/>
            <w:sz w:val="22"/>
            <w:szCs w:val="22"/>
            <w:u w:val="single"/>
            <w:lang w:eastAsia="zh-CN"/>
          </w:rPr>
          <w:t>l data for better health</w:t>
        </w:r>
      </w:hyperlink>
    </w:p>
    <w:p w14:paraId="1C5E41D6" w14:textId="77777777" w:rsidR="00125E28" w:rsidRDefault="00125E28">
      <w:pPr>
        <w:rPr>
          <w:rFonts w:ascii="Helvetica" w:hAnsi="Helvetica" w:cs="Times New Roman"/>
          <w:color w:val="333333"/>
          <w:lang w:eastAsia="zh-CN"/>
        </w:rPr>
      </w:pPr>
      <w:r>
        <w:rPr>
          <w:rFonts w:ascii="Helvetica" w:hAnsi="Helvetica"/>
          <w:color w:val="333333"/>
        </w:rPr>
        <w:br w:type="page"/>
      </w:r>
    </w:p>
    <w:p w14:paraId="6710607E" w14:textId="77777777" w:rsidR="00125E28" w:rsidRDefault="00125E28" w:rsidP="00125E28">
      <w:pPr>
        <w:pStyle w:val="NormalWeb"/>
        <w:shd w:val="clear" w:color="auto" w:fill="FFFFFF"/>
        <w:spacing w:before="0" w:beforeAutospacing="0" w:after="150" w:afterAutospacing="0"/>
        <w:rPr>
          <w:rFonts w:ascii="Helvetica" w:hAnsi="Helvetica"/>
          <w:color w:val="333333"/>
        </w:rPr>
      </w:pPr>
    </w:p>
    <w:p w14:paraId="7A52B2FD" w14:textId="77777777" w:rsidR="00125E28" w:rsidRDefault="00125E28" w:rsidP="00125E28">
      <w:pPr>
        <w:pStyle w:val="NormalWeb"/>
        <w:shd w:val="clear" w:color="auto" w:fill="FFFFFF"/>
        <w:spacing w:before="0" w:beforeAutospacing="0" w:after="150" w:afterAutospacing="0"/>
        <w:rPr>
          <w:rFonts w:ascii="Calibri" w:hAnsi="Calibri"/>
          <w:color w:val="333333"/>
          <w:sz w:val="28"/>
          <w:szCs w:val="28"/>
        </w:rPr>
      </w:pPr>
      <w:r w:rsidRPr="00125E28">
        <w:rPr>
          <w:rFonts w:ascii="Calibri" w:hAnsi="Calibri"/>
          <w:color w:val="333333"/>
          <w:sz w:val="28"/>
          <w:szCs w:val="28"/>
        </w:rPr>
        <w:t xml:space="preserve">Approach </w:t>
      </w:r>
      <w:r w:rsidR="00D576AF">
        <w:rPr>
          <w:rFonts w:ascii="Calibri" w:hAnsi="Calibri"/>
          <w:color w:val="333333"/>
          <w:sz w:val="28"/>
          <w:szCs w:val="28"/>
        </w:rPr>
        <w:t>t</w:t>
      </w:r>
      <w:r w:rsidRPr="00125E28">
        <w:rPr>
          <w:rFonts w:ascii="Calibri" w:hAnsi="Calibri"/>
          <w:color w:val="333333"/>
          <w:sz w:val="28"/>
          <w:szCs w:val="28"/>
        </w:rPr>
        <w:t>o Solving Problem</w:t>
      </w:r>
    </w:p>
    <w:p w14:paraId="51A97F5B" w14:textId="77777777" w:rsidR="00AC575B" w:rsidRPr="005941E5" w:rsidRDefault="00D576AF" w:rsidP="00AC575B">
      <w:pPr>
        <w:rPr>
          <w:rFonts w:ascii="Calibri" w:hAnsi="Calibri"/>
          <w:sz w:val="22"/>
          <w:szCs w:val="22"/>
        </w:rPr>
      </w:pPr>
      <w:r w:rsidRPr="005941E5">
        <w:rPr>
          <w:rFonts w:ascii="Calibri" w:hAnsi="Calibri"/>
          <w:sz w:val="22"/>
          <w:szCs w:val="22"/>
        </w:rPr>
        <w:t xml:space="preserve">I’ll be exploring the data for this problem in a </w:t>
      </w:r>
      <w:proofErr w:type="spellStart"/>
      <w:r w:rsidRPr="005941E5">
        <w:rPr>
          <w:rFonts w:ascii="Calibri" w:hAnsi="Calibri"/>
          <w:sz w:val="22"/>
          <w:szCs w:val="22"/>
        </w:rPr>
        <w:t>Jupyter</w:t>
      </w:r>
      <w:proofErr w:type="spellEnd"/>
      <w:r w:rsidRPr="005941E5">
        <w:rPr>
          <w:rFonts w:ascii="Calibri" w:hAnsi="Calibri"/>
          <w:sz w:val="22"/>
          <w:szCs w:val="22"/>
        </w:rPr>
        <w:t xml:space="preserve"> </w:t>
      </w:r>
      <w:proofErr w:type="spellStart"/>
      <w:r w:rsidRPr="005941E5">
        <w:rPr>
          <w:rFonts w:ascii="Calibri" w:hAnsi="Calibri"/>
          <w:sz w:val="22"/>
          <w:szCs w:val="22"/>
        </w:rPr>
        <w:t>iPython</w:t>
      </w:r>
      <w:proofErr w:type="spellEnd"/>
      <w:r w:rsidRPr="005941E5">
        <w:rPr>
          <w:rFonts w:ascii="Calibri" w:hAnsi="Calibri"/>
          <w:sz w:val="22"/>
          <w:szCs w:val="22"/>
        </w:rPr>
        <w:t xml:space="preserve"> notebook. I’ll start with visual data exploration using </w:t>
      </w:r>
      <w:proofErr w:type="spellStart"/>
      <w:r w:rsidRPr="005941E5">
        <w:rPr>
          <w:rFonts w:ascii="Calibri" w:hAnsi="Calibri"/>
          <w:sz w:val="22"/>
          <w:szCs w:val="22"/>
        </w:rPr>
        <w:t>seaborn</w:t>
      </w:r>
      <w:proofErr w:type="spellEnd"/>
      <w:r w:rsidRPr="005941E5">
        <w:rPr>
          <w:rFonts w:ascii="Calibri" w:hAnsi="Calibri"/>
          <w:sz w:val="22"/>
          <w:szCs w:val="22"/>
        </w:rPr>
        <w:t>/</w:t>
      </w:r>
      <w:proofErr w:type="spellStart"/>
      <w:r w:rsidRPr="005941E5">
        <w:rPr>
          <w:rFonts w:ascii="Calibri" w:hAnsi="Calibri"/>
          <w:sz w:val="22"/>
          <w:szCs w:val="22"/>
        </w:rPr>
        <w:t>matplotlib</w:t>
      </w:r>
      <w:proofErr w:type="spellEnd"/>
      <w:r w:rsidRPr="005941E5">
        <w:rPr>
          <w:rFonts w:ascii="Calibri" w:hAnsi="Calibri"/>
          <w:sz w:val="22"/>
          <w:szCs w:val="22"/>
        </w:rPr>
        <w:t>/pandas along with using statistical data exploration. This will start on the high level (aggregate of all measures) and will move to individual cities &amp; populations measured in the data.</w:t>
      </w:r>
    </w:p>
    <w:p w14:paraId="6E87B22D" w14:textId="77777777" w:rsidR="00D576AF" w:rsidRPr="005941E5" w:rsidRDefault="00D576AF" w:rsidP="00AC575B">
      <w:pPr>
        <w:rPr>
          <w:rFonts w:ascii="Calibri" w:hAnsi="Calibri"/>
          <w:sz w:val="22"/>
          <w:szCs w:val="22"/>
        </w:rPr>
      </w:pPr>
    </w:p>
    <w:p w14:paraId="66CB6CAB" w14:textId="77777777" w:rsidR="00D576AF" w:rsidRPr="005941E5" w:rsidRDefault="00D576AF" w:rsidP="00D576AF">
      <w:pPr>
        <w:rPr>
          <w:rFonts w:ascii="Calibri" w:hAnsi="Calibri"/>
          <w:sz w:val="22"/>
          <w:szCs w:val="22"/>
        </w:rPr>
      </w:pPr>
      <w:r w:rsidRPr="005941E5">
        <w:rPr>
          <w:rFonts w:ascii="Calibri" w:hAnsi="Calibri"/>
          <w:sz w:val="22"/>
          <w:szCs w:val="22"/>
        </w:rPr>
        <w:t>I’ll try to implement different split train/test models such as logistical regression and decision tree analysis.</w:t>
      </w:r>
    </w:p>
    <w:p w14:paraId="2514D3EF" w14:textId="77777777" w:rsidR="005941E5" w:rsidRPr="005941E5" w:rsidRDefault="005941E5" w:rsidP="00D576AF">
      <w:pPr>
        <w:rPr>
          <w:rFonts w:ascii="Calibri" w:hAnsi="Calibri"/>
          <w:sz w:val="22"/>
          <w:szCs w:val="22"/>
        </w:rPr>
      </w:pPr>
    </w:p>
    <w:p w14:paraId="2B133C4F" w14:textId="77777777" w:rsidR="005941E5" w:rsidRPr="005941E5" w:rsidRDefault="005941E5" w:rsidP="00D576AF">
      <w:pPr>
        <w:rPr>
          <w:rFonts w:ascii="Calibri" w:hAnsi="Calibri"/>
          <w:sz w:val="22"/>
          <w:szCs w:val="22"/>
        </w:rPr>
      </w:pPr>
      <w:r w:rsidRPr="005941E5">
        <w:rPr>
          <w:rFonts w:ascii="Calibri" w:hAnsi="Calibri"/>
          <w:sz w:val="22"/>
          <w:szCs w:val="22"/>
        </w:rPr>
        <w:t>I’ll be looking at negative health behaviors and how they link to health outcomes, along with positive health behaviors and how they link to outcomes as well.</w:t>
      </w:r>
    </w:p>
    <w:p w14:paraId="1BFD7D4A" w14:textId="77777777" w:rsidR="005941E5" w:rsidRDefault="005941E5" w:rsidP="005941E5">
      <w:pPr>
        <w:pStyle w:val="NormalWeb"/>
        <w:shd w:val="clear" w:color="auto" w:fill="FFFFFF"/>
        <w:spacing w:before="0" w:beforeAutospacing="0" w:after="150" w:afterAutospacing="0"/>
        <w:rPr>
          <w:rFonts w:ascii="Helvetica" w:hAnsi="Helvetica"/>
          <w:color w:val="333333"/>
        </w:rPr>
      </w:pPr>
    </w:p>
    <w:p w14:paraId="66BC4A82" w14:textId="77777777" w:rsidR="005941E5" w:rsidRPr="005941E5" w:rsidRDefault="005941E5" w:rsidP="005941E5">
      <w:pPr>
        <w:pStyle w:val="NormalWeb"/>
        <w:shd w:val="clear" w:color="auto" w:fill="FFFFFF"/>
        <w:spacing w:before="0" w:beforeAutospacing="0" w:after="150" w:afterAutospacing="0"/>
        <w:rPr>
          <w:rFonts w:ascii="Calibri" w:hAnsi="Calibri"/>
          <w:color w:val="333333"/>
          <w:sz w:val="28"/>
          <w:szCs w:val="28"/>
        </w:rPr>
      </w:pPr>
      <w:r w:rsidRPr="005941E5">
        <w:rPr>
          <w:rFonts w:ascii="Calibri" w:hAnsi="Calibri"/>
          <w:color w:val="333333"/>
          <w:sz w:val="28"/>
          <w:szCs w:val="28"/>
        </w:rPr>
        <w:t>Deliverables</w:t>
      </w:r>
    </w:p>
    <w:p w14:paraId="60835A21" w14:textId="77777777" w:rsidR="005941E5" w:rsidRDefault="005941E5" w:rsidP="005941E5">
      <w:pPr>
        <w:pStyle w:val="NormalWeb"/>
        <w:shd w:val="clear" w:color="auto" w:fill="FFFFFF"/>
        <w:spacing w:before="0" w:beforeAutospacing="0" w:after="150" w:afterAutospacing="0"/>
        <w:rPr>
          <w:rFonts w:ascii="Calibri" w:hAnsi="Calibri"/>
          <w:color w:val="333333"/>
          <w:sz w:val="22"/>
          <w:szCs w:val="22"/>
        </w:rPr>
      </w:pPr>
      <w:r>
        <w:rPr>
          <w:rFonts w:ascii="Calibri" w:hAnsi="Calibri"/>
          <w:color w:val="333333"/>
          <w:sz w:val="22"/>
          <w:szCs w:val="22"/>
        </w:rPr>
        <w:t xml:space="preserve">The insights and findings will </w:t>
      </w:r>
      <w:proofErr w:type="gramStart"/>
      <w:r>
        <w:rPr>
          <w:rFonts w:ascii="Calibri" w:hAnsi="Calibri"/>
          <w:color w:val="333333"/>
          <w:sz w:val="22"/>
          <w:szCs w:val="22"/>
        </w:rPr>
        <w:t>shared</w:t>
      </w:r>
      <w:proofErr w:type="gramEnd"/>
      <w:r>
        <w:rPr>
          <w:rFonts w:ascii="Calibri" w:hAnsi="Calibri"/>
          <w:color w:val="333333"/>
          <w:sz w:val="22"/>
          <w:szCs w:val="22"/>
        </w:rPr>
        <w:t xml:space="preserve"> in the following formats:</w:t>
      </w:r>
    </w:p>
    <w:p w14:paraId="2A259C53" w14:textId="77777777" w:rsidR="005941E5" w:rsidRDefault="005941E5" w:rsidP="005941E5">
      <w:pPr>
        <w:pStyle w:val="NormalWeb"/>
        <w:numPr>
          <w:ilvl w:val="0"/>
          <w:numId w:val="5"/>
        </w:numPr>
        <w:shd w:val="clear" w:color="auto" w:fill="FFFFFF"/>
        <w:spacing w:before="0" w:beforeAutospacing="0" w:after="150" w:afterAutospacing="0"/>
        <w:rPr>
          <w:rFonts w:ascii="Calibri" w:hAnsi="Calibri"/>
          <w:color w:val="333333"/>
          <w:sz w:val="22"/>
          <w:szCs w:val="22"/>
        </w:rPr>
      </w:pPr>
      <w:r>
        <w:rPr>
          <w:rFonts w:ascii="Calibri" w:hAnsi="Calibri"/>
          <w:color w:val="333333"/>
          <w:sz w:val="22"/>
          <w:szCs w:val="22"/>
        </w:rPr>
        <w:t xml:space="preserve">High level insights will be shared in a </w:t>
      </w:r>
      <w:proofErr w:type="spellStart"/>
      <w:r>
        <w:rPr>
          <w:rFonts w:ascii="Calibri" w:hAnsi="Calibri"/>
          <w:color w:val="333333"/>
          <w:sz w:val="22"/>
          <w:szCs w:val="22"/>
        </w:rPr>
        <w:t>powerpoint</w:t>
      </w:r>
      <w:proofErr w:type="spellEnd"/>
      <w:r>
        <w:rPr>
          <w:rFonts w:ascii="Calibri" w:hAnsi="Calibri"/>
          <w:color w:val="333333"/>
          <w:sz w:val="22"/>
          <w:szCs w:val="22"/>
        </w:rPr>
        <w:t>/pdf slide deck</w:t>
      </w:r>
    </w:p>
    <w:p w14:paraId="7FEAEB0C" w14:textId="77777777" w:rsidR="005941E5" w:rsidRPr="005941E5" w:rsidRDefault="005941E5" w:rsidP="005941E5">
      <w:pPr>
        <w:pStyle w:val="NormalWeb"/>
        <w:numPr>
          <w:ilvl w:val="0"/>
          <w:numId w:val="5"/>
        </w:numPr>
        <w:shd w:val="clear" w:color="auto" w:fill="FFFFFF"/>
        <w:spacing w:before="0" w:beforeAutospacing="0" w:after="150" w:afterAutospacing="0"/>
        <w:rPr>
          <w:rFonts w:ascii="Calibri" w:hAnsi="Calibri"/>
          <w:color w:val="333333"/>
          <w:sz w:val="22"/>
          <w:szCs w:val="22"/>
        </w:rPr>
      </w:pPr>
      <w:r>
        <w:rPr>
          <w:rFonts w:ascii="Calibri" w:hAnsi="Calibri"/>
          <w:color w:val="333333"/>
          <w:sz w:val="22"/>
          <w:szCs w:val="22"/>
        </w:rPr>
        <w:t xml:space="preserve">In depth analysis will be shared in a paper </w:t>
      </w:r>
    </w:p>
    <w:p w14:paraId="724835D3" w14:textId="77777777" w:rsidR="005941E5" w:rsidRDefault="005941E5" w:rsidP="005941E5">
      <w:pPr>
        <w:pStyle w:val="NormalWeb"/>
        <w:numPr>
          <w:ilvl w:val="0"/>
          <w:numId w:val="5"/>
        </w:numPr>
        <w:shd w:val="clear" w:color="auto" w:fill="FFFFFF"/>
        <w:spacing w:before="0" w:beforeAutospacing="0" w:after="150" w:afterAutospacing="0"/>
        <w:rPr>
          <w:rFonts w:ascii="Calibri" w:hAnsi="Calibri"/>
          <w:color w:val="333333"/>
          <w:sz w:val="22"/>
          <w:szCs w:val="22"/>
        </w:rPr>
      </w:pPr>
      <w:r>
        <w:rPr>
          <w:rFonts w:ascii="Calibri" w:hAnsi="Calibri"/>
          <w:color w:val="333333"/>
          <w:sz w:val="22"/>
          <w:szCs w:val="22"/>
        </w:rPr>
        <w:t xml:space="preserve">Code will be shared in a Python </w:t>
      </w:r>
      <w:proofErr w:type="spellStart"/>
      <w:r>
        <w:rPr>
          <w:rFonts w:ascii="Calibri" w:hAnsi="Calibri"/>
          <w:color w:val="333333"/>
          <w:sz w:val="22"/>
          <w:szCs w:val="22"/>
        </w:rPr>
        <w:t>Jupyter</w:t>
      </w:r>
      <w:proofErr w:type="spellEnd"/>
      <w:r>
        <w:rPr>
          <w:rFonts w:ascii="Calibri" w:hAnsi="Calibri"/>
          <w:color w:val="333333"/>
          <w:sz w:val="22"/>
          <w:szCs w:val="22"/>
        </w:rPr>
        <w:t xml:space="preserve"> </w:t>
      </w:r>
      <w:r>
        <w:rPr>
          <w:rFonts w:ascii="Calibri" w:hAnsi="Calibri"/>
          <w:color w:val="333333"/>
          <w:sz w:val="22"/>
          <w:szCs w:val="22"/>
        </w:rPr>
        <w:t>Notebook</w:t>
      </w:r>
    </w:p>
    <w:p w14:paraId="5745D344" w14:textId="77777777" w:rsidR="004C5616" w:rsidRPr="008533F3" w:rsidRDefault="008F56CE" w:rsidP="008533F3">
      <w:pPr>
        <w:pStyle w:val="NormalWeb"/>
        <w:shd w:val="clear" w:color="auto" w:fill="FFFFFF"/>
        <w:spacing w:before="0" w:beforeAutospacing="0" w:after="150" w:afterAutospacing="0"/>
        <w:rPr>
          <w:rFonts w:ascii="Helvetica" w:hAnsi="Helvetica"/>
          <w:color w:val="333333"/>
        </w:rPr>
      </w:pPr>
    </w:p>
    <w:sectPr w:rsidR="004C5616" w:rsidRPr="008533F3" w:rsidSect="00E2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976"/>
    <w:multiLevelType w:val="multilevel"/>
    <w:tmpl w:val="91E4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96D30"/>
    <w:multiLevelType w:val="hybridMultilevel"/>
    <w:tmpl w:val="DD04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070FA"/>
    <w:multiLevelType w:val="hybridMultilevel"/>
    <w:tmpl w:val="1566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76BC9"/>
    <w:multiLevelType w:val="multilevel"/>
    <w:tmpl w:val="7580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EF0A77"/>
    <w:multiLevelType w:val="hybridMultilevel"/>
    <w:tmpl w:val="4F4A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80"/>
    <w:rsid w:val="0012502D"/>
    <w:rsid w:val="00125E28"/>
    <w:rsid w:val="00390B6A"/>
    <w:rsid w:val="00460A95"/>
    <w:rsid w:val="004B0BDB"/>
    <w:rsid w:val="004B3FBE"/>
    <w:rsid w:val="00533F3E"/>
    <w:rsid w:val="005941E5"/>
    <w:rsid w:val="005C5896"/>
    <w:rsid w:val="00725934"/>
    <w:rsid w:val="008533F3"/>
    <w:rsid w:val="008F56CE"/>
    <w:rsid w:val="00AC575B"/>
    <w:rsid w:val="00D576AF"/>
    <w:rsid w:val="00D6348D"/>
    <w:rsid w:val="00E21BE0"/>
    <w:rsid w:val="00E4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A0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6348D"/>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D6348D"/>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A80"/>
    <w:pPr>
      <w:spacing w:before="100" w:beforeAutospacing="1" w:after="100" w:afterAutospacing="1"/>
    </w:pPr>
    <w:rPr>
      <w:rFonts w:ascii="Times New Roman" w:hAnsi="Times New Roman" w:cs="Times New Roman"/>
      <w:lang w:eastAsia="zh-CN"/>
    </w:rPr>
  </w:style>
  <w:style w:type="character" w:customStyle="1" w:styleId="Heading2Char">
    <w:name w:val="Heading 2 Char"/>
    <w:basedOn w:val="DefaultParagraphFont"/>
    <w:link w:val="Heading2"/>
    <w:uiPriority w:val="9"/>
    <w:rsid w:val="00D6348D"/>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D6348D"/>
    <w:rPr>
      <w:rFonts w:ascii="Times New Roman" w:hAnsi="Times New Roman" w:cs="Times New Roman"/>
      <w:b/>
      <w:bCs/>
      <w:sz w:val="27"/>
      <w:szCs w:val="27"/>
      <w:lang w:eastAsia="zh-CN"/>
    </w:rPr>
  </w:style>
  <w:style w:type="character" w:styleId="Hyperlink">
    <w:name w:val="Hyperlink"/>
    <w:basedOn w:val="DefaultParagraphFont"/>
    <w:uiPriority w:val="99"/>
    <w:semiHidden/>
    <w:unhideWhenUsed/>
    <w:rsid w:val="00D6348D"/>
    <w:rPr>
      <w:color w:val="0000FF"/>
      <w:u w:val="single"/>
    </w:rPr>
  </w:style>
  <w:style w:type="paragraph" w:styleId="ListParagraph">
    <w:name w:val="List Paragraph"/>
    <w:basedOn w:val="Normal"/>
    <w:uiPriority w:val="34"/>
    <w:qFormat/>
    <w:rsid w:val="00D6348D"/>
    <w:pPr>
      <w:ind w:left="720"/>
      <w:contextualSpacing/>
    </w:pPr>
  </w:style>
  <w:style w:type="paragraph" w:styleId="Quote">
    <w:name w:val="Quote"/>
    <w:basedOn w:val="Normal"/>
    <w:next w:val="Normal"/>
    <w:link w:val="QuoteChar"/>
    <w:uiPriority w:val="29"/>
    <w:qFormat/>
    <w:rsid w:val="004B3F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3F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40926">
      <w:bodyDiv w:val="1"/>
      <w:marLeft w:val="0"/>
      <w:marRight w:val="0"/>
      <w:marTop w:val="0"/>
      <w:marBottom w:val="0"/>
      <w:divBdr>
        <w:top w:val="none" w:sz="0" w:space="0" w:color="auto"/>
        <w:left w:val="none" w:sz="0" w:space="0" w:color="auto"/>
        <w:bottom w:val="none" w:sz="0" w:space="0" w:color="auto"/>
        <w:right w:val="none" w:sz="0" w:space="0" w:color="auto"/>
      </w:divBdr>
    </w:div>
    <w:div w:id="1833643366">
      <w:bodyDiv w:val="1"/>
      <w:marLeft w:val="0"/>
      <w:marRight w:val="0"/>
      <w:marTop w:val="0"/>
      <w:marBottom w:val="0"/>
      <w:divBdr>
        <w:top w:val="none" w:sz="0" w:space="0" w:color="auto"/>
        <w:left w:val="none" w:sz="0" w:space="0" w:color="auto"/>
        <w:bottom w:val="none" w:sz="0" w:space="0" w:color="auto"/>
        <w:right w:val="none" w:sz="0" w:space="0" w:color="auto"/>
      </w:divBdr>
    </w:div>
    <w:div w:id="1916089931">
      <w:bodyDiv w:val="1"/>
      <w:marLeft w:val="0"/>
      <w:marRight w:val="0"/>
      <w:marTop w:val="0"/>
      <w:marBottom w:val="0"/>
      <w:divBdr>
        <w:top w:val="none" w:sz="0" w:space="0" w:color="auto"/>
        <w:left w:val="none" w:sz="0" w:space="0" w:color="auto"/>
        <w:bottom w:val="none" w:sz="0" w:space="0" w:color="auto"/>
        <w:right w:val="none" w:sz="0" w:space="0" w:color="auto"/>
      </w:divBdr>
    </w:div>
    <w:div w:id="1957977321">
      <w:bodyDiv w:val="1"/>
      <w:marLeft w:val="0"/>
      <w:marRight w:val="0"/>
      <w:marTop w:val="0"/>
      <w:marBottom w:val="0"/>
      <w:divBdr>
        <w:top w:val="none" w:sz="0" w:space="0" w:color="auto"/>
        <w:left w:val="none" w:sz="0" w:space="0" w:color="auto"/>
        <w:bottom w:val="none" w:sz="0" w:space="0" w:color="auto"/>
        <w:right w:val="none" w:sz="0" w:space="0" w:color="auto"/>
      </w:divBdr>
    </w:div>
    <w:div w:id="2049647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500-cities-local-data-for-better-health-b32fd/resource/8a49a1f7-4fcc-49a6-acb5-fcd3c079678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395</Words>
  <Characters>2255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Springboard Data Science Career Track - Capstone 1</vt:lpstr>
      <vt:lpstr>    Chronic Health Conditions at The City Level</vt:lpstr>
      <vt:lpstr>        Goals</vt:lpstr>
      <vt:lpstr>        Research Objectives</vt:lpstr>
      <vt:lpstr>        Who This Wil Serve</vt:lpstr>
    </vt:vector>
  </TitlesOfParts>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Wolff</dc:creator>
  <cp:keywords/>
  <dc:description/>
  <cp:lastModifiedBy>Richard Wolff</cp:lastModifiedBy>
  <cp:revision>1</cp:revision>
  <dcterms:created xsi:type="dcterms:W3CDTF">2017-12-12T23:51:00Z</dcterms:created>
  <dcterms:modified xsi:type="dcterms:W3CDTF">2017-12-13T23:16:00Z</dcterms:modified>
</cp:coreProperties>
</file>