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F314" w14:textId="77777777" w:rsidR="00436439" w:rsidRPr="00E24ADC" w:rsidRDefault="00436439" w:rsidP="00436439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  <w:lang w:val="en-US"/>
        </w:rPr>
      </w:pPr>
      <w:r w:rsidRPr="00E24ADC">
        <w:rPr>
          <w:rFonts w:ascii="Times New Roman" w:hAnsi="Times New Roman" w:cs="Times New Roman"/>
          <w:color w:val="002060"/>
          <w:sz w:val="28"/>
          <w:szCs w:val="28"/>
          <w:u w:val="single"/>
          <w:lang w:val="en-US"/>
        </w:rPr>
        <w:t>Task 2 – Sales Performance Analysis</w:t>
      </w:r>
    </w:p>
    <w:p w14:paraId="48FE0235" w14:textId="77777777" w:rsidR="00436439" w:rsidRP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3643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1. Objective</w:t>
      </w:r>
    </w:p>
    <w:p w14:paraId="5E75A6B2" w14:textId="08D1ACE0" w:rsidR="00436439" w:rsidRPr="00436439" w:rsidRDefault="00436439" w:rsidP="004364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035C">
        <w:rPr>
          <w:rFonts w:ascii="Times New Roman" w:hAnsi="Times New Roman" w:cs="Times New Roman"/>
          <w:sz w:val="24"/>
          <w:szCs w:val="24"/>
          <w:lang w:val="en-US"/>
        </w:rPr>
        <w:t>The objective of this analysis is to evaluate sales performance using a retail superstore dataset. The analysis identifies top-performing product categories, tracks monthly revenue trends over time, and examines profit distribution across orders to uncover loss-making patterns and opportunities for improvement.</w:t>
      </w:r>
    </w:p>
    <w:p w14:paraId="6288F339" w14:textId="77777777" w:rsid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3643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2. Dataset Overview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47"/>
        <w:gridCol w:w="5961"/>
      </w:tblGrid>
      <w:tr w:rsidR="00436439" w:rsidRPr="005521BB" w14:paraId="68B670AD" w14:textId="77777777" w:rsidTr="00436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5CE3CA" w14:textId="77777777" w:rsidR="00436439" w:rsidRPr="005521BB" w:rsidRDefault="00436439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Dataset Name </w:t>
            </w:r>
          </w:p>
        </w:tc>
        <w:tc>
          <w:tcPr>
            <w:tcW w:w="5961" w:type="dxa"/>
          </w:tcPr>
          <w:p w14:paraId="2C9B9BD8" w14:textId="77777777" w:rsidR="00436439" w:rsidRPr="005521BB" w:rsidRDefault="00436439" w:rsidP="00A67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Sample Superstore Sales Dataset</w:t>
            </w:r>
          </w:p>
        </w:tc>
      </w:tr>
      <w:tr w:rsidR="00436439" w:rsidRPr="005521BB" w14:paraId="5189FAE8" w14:textId="77777777" w:rsidTr="00436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A0D9A6E" w14:textId="77777777" w:rsidR="00436439" w:rsidRPr="005521BB" w:rsidRDefault="00436439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</w:t>
            </w:r>
          </w:p>
        </w:tc>
        <w:tc>
          <w:tcPr>
            <w:tcW w:w="5961" w:type="dxa"/>
          </w:tcPr>
          <w:p w14:paraId="36EA31EC" w14:textId="77777777" w:rsidR="00436439" w:rsidRPr="005521BB" w:rsidRDefault="00436439" w:rsidP="00A67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Kaggle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bhanupratapbiswas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/superstore-sales</w:t>
            </w:r>
          </w:p>
        </w:tc>
      </w:tr>
      <w:tr w:rsidR="00436439" w:rsidRPr="005521BB" w14:paraId="4126C051" w14:textId="77777777" w:rsidTr="00436439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56B7DC2" w14:textId="77777777" w:rsidR="00436439" w:rsidRPr="005521BB" w:rsidRDefault="00436439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Format </w:t>
            </w:r>
          </w:p>
        </w:tc>
        <w:tc>
          <w:tcPr>
            <w:tcW w:w="5961" w:type="dxa"/>
          </w:tcPr>
          <w:p w14:paraId="77C44F65" w14:textId="77777777" w:rsidR="00436439" w:rsidRPr="005521BB" w:rsidRDefault="00436439" w:rsidP="00A6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CSV</w:t>
            </w:r>
          </w:p>
        </w:tc>
      </w:tr>
      <w:tr w:rsidR="00436439" w:rsidRPr="005521BB" w14:paraId="33358091" w14:textId="77777777" w:rsidTr="00436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ACA930" w14:textId="77777777" w:rsidR="00436439" w:rsidRPr="005521BB" w:rsidRDefault="00436439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Records </w:t>
            </w:r>
          </w:p>
        </w:tc>
        <w:tc>
          <w:tcPr>
            <w:tcW w:w="5961" w:type="dxa"/>
          </w:tcPr>
          <w:p w14:paraId="28E34E09" w14:textId="77777777" w:rsidR="00436439" w:rsidRPr="005521BB" w:rsidRDefault="00436439" w:rsidP="00A67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9800 rows</w:t>
            </w:r>
          </w:p>
        </w:tc>
      </w:tr>
      <w:tr w:rsidR="00436439" w:rsidRPr="005521BB" w14:paraId="036F1209" w14:textId="77777777" w:rsidTr="00436439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6921797" w14:textId="77777777" w:rsidR="00436439" w:rsidRPr="005521BB" w:rsidRDefault="00436439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Columns </w:t>
            </w:r>
          </w:p>
        </w:tc>
        <w:tc>
          <w:tcPr>
            <w:tcW w:w="5961" w:type="dxa"/>
          </w:tcPr>
          <w:p w14:paraId="4D9FB852" w14:textId="77777777" w:rsidR="00436439" w:rsidRPr="005521BB" w:rsidRDefault="00436439" w:rsidP="00A6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 columns</w:t>
            </w:r>
          </w:p>
        </w:tc>
      </w:tr>
      <w:tr w:rsidR="00436439" w:rsidRPr="005521BB" w14:paraId="67C29A5F" w14:textId="77777777" w:rsidTr="00436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139A7E" w14:textId="77777777" w:rsidR="00436439" w:rsidRPr="005521BB" w:rsidRDefault="00436439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Key Columns </w:t>
            </w:r>
          </w:p>
        </w:tc>
        <w:tc>
          <w:tcPr>
            <w:tcW w:w="5961" w:type="dxa"/>
          </w:tcPr>
          <w:p w14:paraId="261AA898" w14:textId="77777777" w:rsidR="00436439" w:rsidRPr="005521BB" w:rsidRDefault="00436439" w:rsidP="00A67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Category, Sub Category, Sales, Order Date, </w:t>
            </w:r>
            <w:proofErr w:type="gramStart"/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Region,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gramEnd"/>
            <w:r w:rsidRPr="005521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Segment</w:t>
            </w:r>
          </w:p>
        </w:tc>
      </w:tr>
    </w:tbl>
    <w:p w14:paraId="60D107F4" w14:textId="77777777" w:rsidR="00436439" w:rsidRP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</w:p>
    <w:p w14:paraId="75F705F9" w14:textId="77777777" w:rsidR="00436439" w:rsidRP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3643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3. Data Cleaning &amp; Summary Statistics</w:t>
      </w:r>
    </w:p>
    <w:p w14:paraId="20AD0B2F" w14:textId="77777777" w:rsidR="00436439" w:rsidRPr="00A2035C" w:rsidRDefault="00436439" w:rsidP="004364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035C">
        <w:rPr>
          <w:rFonts w:ascii="Times New Roman" w:hAnsi="Times New Roman" w:cs="Times New Roman"/>
          <w:sz w:val="24"/>
          <w:szCs w:val="24"/>
          <w:lang w:val="en-US"/>
        </w:rPr>
        <w:t xml:space="preserve">The dataset was loaded using Python (Pandas) in Google </w:t>
      </w:r>
      <w:proofErr w:type="spellStart"/>
      <w:r w:rsidRPr="00A2035C">
        <w:rPr>
          <w:rFonts w:ascii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A2035C">
        <w:rPr>
          <w:rFonts w:ascii="Times New Roman" w:hAnsi="Times New Roman" w:cs="Times New Roman"/>
          <w:sz w:val="24"/>
          <w:szCs w:val="24"/>
          <w:lang w:val="en-US"/>
        </w:rPr>
        <w:t>. The Order Date column was converted to datetime format to enable time-series analysis. Key statistics computed:</w:t>
      </w:r>
    </w:p>
    <w:p w14:paraId="2992C8F1" w14:textId="77777777" w:rsidR="00436439" w:rsidRPr="0097507A" w:rsidRDefault="00436439" w:rsidP="00436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507A">
        <w:rPr>
          <w:rFonts w:ascii="Times New Roman" w:hAnsi="Times New Roman" w:cs="Times New Roman"/>
          <w:sz w:val="24"/>
          <w:szCs w:val="24"/>
          <w:lang w:val="en-US"/>
        </w:rPr>
        <w:t>Missing values check - no critical missing values found</w:t>
      </w:r>
    </w:p>
    <w:p w14:paraId="7F33883C" w14:textId="77777777" w:rsidR="00436439" w:rsidRPr="0097507A" w:rsidRDefault="00436439" w:rsidP="00436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507A">
        <w:rPr>
          <w:rFonts w:ascii="Times New Roman" w:hAnsi="Times New Roman" w:cs="Times New Roman"/>
          <w:sz w:val="24"/>
          <w:szCs w:val="24"/>
          <w:lang w:val="en-US"/>
        </w:rPr>
        <w:t>Order Date converted to datetime for monthly aggregation</w:t>
      </w:r>
    </w:p>
    <w:p w14:paraId="76FE58F5" w14:textId="77777777" w:rsidR="00436439" w:rsidRPr="0097507A" w:rsidRDefault="00436439" w:rsidP="00436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507A">
        <w:rPr>
          <w:rFonts w:ascii="Times New Roman" w:hAnsi="Times New Roman" w:cs="Times New Roman"/>
          <w:sz w:val="24"/>
          <w:szCs w:val="24"/>
          <w:lang w:val="en-US"/>
        </w:rPr>
        <w:t>Sales and Profit summary statistics computed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143"/>
        <w:gridCol w:w="4143"/>
      </w:tblGrid>
      <w:tr w:rsidR="00436439" w:rsidRPr="000470B3" w14:paraId="57ACD578" w14:textId="77777777" w:rsidTr="00436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3" w:type="dxa"/>
          </w:tcPr>
          <w:p w14:paraId="5E956BCC" w14:textId="77777777" w:rsidR="00436439" w:rsidRPr="00436439" w:rsidRDefault="00436439" w:rsidP="00A67414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43643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 xml:space="preserve">Mean Sales per Order </w:t>
            </w:r>
          </w:p>
        </w:tc>
        <w:tc>
          <w:tcPr>
            <w:tcW w:w="4143" w:type="dxa"/>
          </w:tcPr>
          <w:p w14:paraId="25556267" w14:textId="77777777" w:rsidR="00436439" w:rsidRPr="000470B3" w:rsidRDefault="00436439" w:rsidP="00A67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70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216F">
              <w:rPr>
                <w:rFonts w:ascii="Times New Roman" w:hAnsi="Times New Roman" w:cs="Times New Roman"/>
                <w:sz w:val="24"/>
                <w:szCs w:val="24"/>
              </w:rPr>
              <w:t>$230.77</w:t>
            </w:r>
          </w:p>
        </w:tc>
      </w:tr>
      <w:tr w:rsidR="00436439" w:rsidRPr="000470B3" w14:paraId="26A59695" w14:textId="77777777" w:rsidTr="00436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3" w:type="dxa"/>
          </w:tcPr>
          <w:p w14:paraId="1C864472" w14:textId="77777777" w:rsidR="00436439" w:rsidRPr="00436439" w:rsidRDefault="00436439" w:rsidP="00A67414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43643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 xml:space="preserve">Median Sales per Order </w:t>
            </w:r>
          </w:p>
        </w:tc>
        <w:tc>
          <w:tcPr>
            <w:tcW w:w="4143" w:type="dxa"/>
          </w:tcPr>
          <w:p w14:paraId="65FC99CF" w14:textId="77777777" w:rsidR="00436439" w:rsidRPr="000470B3" w:rsidRDefault="00436439" w:rsidP="00A67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70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21193">
              <w:rPr>
                <w:rFonts w:ascii="Times New Roman" w:hAnsi="Times New Roman" w:cs="Times New Roman"/>
                <w:sz w:val="24"/>
                <w:szCs w:val="24"/>
              </w:rPr>
              <w:t>$54.49</w:t>
            </w:r>
          </w:p>
        </w:tc>
      </w:tr>
      <w:tr w:rsidR="00436439" w:rsidRPr="000470B3" w14:paraId="66BABD45" w14:textId="77777777" w:rsidTr="00436439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3" w:type="dxa"/>
          </w:tcPr>
          <w:p w14:paraId="398E99B0" w14:textId="77777777" w:rsidR="00436439" w:rsidRPr="00436439" w:rsidRDefault="00436439" w:rsidP="00A67414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43643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 xml:space="preserve">Total Profit </w:t>
            </w:r>
          </w:p>
        </w:tc>
        <w:tc>
          <w:tcPr>
            <w:tcW w:w="4143" w:type="dxa"/>
          </w:tcPr>
          <w:p w14:paraId="2EAABA53" w14:textId="77777777" w:rsidR="00436439" w:rsidRPr="000470B3" w:rsidRDefault="00436439" w:rsidP="00A6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70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$286,397</w:t>
            </w:r>
          </w:p>
        </w:tc>
      </w:tr>
      <w:tr w:rsidR="00436439" w:rsidRPr="000470B3" w14:paraId="45D3846D" w14:textId="77777777" w:rsidTr="00436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3" w:type="dxa"/>
          </w:tcPr>
          <w:p w14:paraId="24FBE5F9" w14:textId="77777777" w:rsidR="00436439" w:rsidRPr="00436439" w:rsidRDefault="00436439" w:rsidP="00A67414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43643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 xml:space="preserve">Avg Profit per Order </w:t>
            </w:r>
          </w:p>
        </w:tc>
        <w:tc>
          <w:tcPr>
            <w:tcW w:w="4143" w:type="dxa"/>
          </w:tcPr>
          <w:p w14:paraId="6EB23621" w14:textId="77777777" w:rsidR="00436439" w:rsidRPr="000470B3" w:rsidRDefault="00436439" w:rsidP="00A67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$28.66</w:t>
            </w:r>
          </w:p>
        </w:tc>
      </w:tr>
      <w:tr w:rsidR="00436439" w:rsidRPr="000470B3" w14:paraId="7717F880" w14:textId="77777777" w:rsidTr="00436439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3" w:type="dxa"/>
          </w:tcPr>
          <w:p w14:paraId="5E8C2DED" w14:textId="77777777" w:rsidR="00436439" w:rsidRPr="00436439" w:rsidRDefault="00436439" w:rsidP="00A67414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43643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 xml:space="preserve">Missing Values </w:t>
            </w:r>
          </w:p>
        </w:tc>
        <w:tc>
          <w:tcPr>
            <w:tcW w:w="4143" w:type="dxa"/>
          </w:tcPr>
          <w:p w14:paraId="42CABF41" w14:textId="77777777" w:rsidR="00436439" w:rsidRPr="000470B3" w:rsidRDefault="00436439" w:rsidP="00A6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70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None </w:t>
            </w:r>
          </w:p>
        </w:tc>
      </w:tr>
    </w:tbl>
    <w:p w14:paraId="17FE738B" w14:textId="77777777" w:rsidR="009F3515" w:rsidRDefault="009F3515"/>
    <w:p w14:paraId="4FEE6CAB" w14:textId="77777777" w:rsidR="00436439" w:rsidRP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3643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lastRenderedPageBreak/>
        <w:t>4. Visualizations</w:t>
      </w:r>
    </w:p>
    <w:p w14:paraId="08CBB24B" w14:textId="77777777" w:rsidR="00436439" w:rsidRPr="00A2035C" w:rsidRDefault="00436439" w:rsidP="004364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035C">
        <w:rPr>
          <w:rFonts w:ascii="Times New Roman" w:hAnsi="Times New Roman" w:cs="Times New Roman"/>
          <w:sz w:val="24"/>
          <w:szCs w:val="24"/>
          <w:lang w:val="en-US"/>
        </w:rPr>
        <w:t>Three visualizations were created to analyze sales performance:</w:t>
      </w:r>
    </w:p>
    <w:p w14:paraId="09839661" w14:textId="77777777" w:rsidR="00436439" w:rsidRPr="00DB49F2" w:rsidRDefault="00436439" w:rsidP="00436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9F2">
        <w:rPr>
          <w:rFonts w:ascii="Times New Roman" w:hAnsi="Times New Roman" w:cs="Times New Roman"/>
          <w:sz w:val="24"/>
          <w:szCs w:val="24"/>
          <w:lang w:val="en-US"/>
        </w:rPr>
        <w:t>Bar Chart - Total Sales by Product Category: Identified which categories generate the most revenue.</w:t>
      </w:r>
    </w:p>
    <w:p w14:paraId="182CC462" w14:textId="77777777" w:rsidR="00436439" w:rsidRPr="00DB49F2" w:rsidRDefault="00436439" w:rsidP="00436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9F2">
        <w:rPr>
          <w:rFonts w:ascii="Times New Roman" w:hAnsi="Times New Roman" w:cs="Times New Roman"/>
          <w:sz w:val="24"/>
          <w:szCs w:val="24"/>
          <w:lang w:val="en-US"/>
        </w:rPr>
        <w:t>Line Chart - Monthly Sales Trend Over Time: Revealed seasonal and year-over-year sales patterns.</w:t>
      </w:r>
    </w:p>
    <w:p w14:paraId="08769F79" w14:textId="77777777" w:rsidR="00436439" w:rsidRDefault="00436439" w:rsidP="00436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9F2">
        <w:rPr>
          <w:rFonts w:ascii="Times New Roman" w:hAnsi="Times New Roman" w:cs="Times New Roman"/>
          <w:sz w:val="24"/>
          <w:szCs w:val="24"/>
          <w:lang w:val="en-US"/>
        </w:rPr>
        <w:t>Histogram-Profit Distribution Across All Orders: Exposed the spread of profitable vs loss-making orders.</w:t>
      </w:r>
    </w:p>
    <w:p w14:paraId="49D09D74" w14:textId="77777777" w:rsidR="00436439" w:rsidRPr="00DB49F2" w:rsidRDefault="00436439" w:rsidP="0043643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3354354" w14:textId="77777777" w:rsid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DB49F2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5. Key Findings &amp; Actionable Insights</w:t>
      </w:r>
    </w:p>
    <w:tbl>
      <w:tblPr>
        <w:tblStyle w:val="TableGrid"/>
        <w:tblW w:w="9815" w:type="dxa"/>
        <w:tblLook w:val="04A0" w:firstRow="1" w:lastRow="0" w:firstColumn="1" w:lastColumn="0" w:noHBand="0" w:noVBand="1"/>
      </w:tblPr>
      <w:tblGrid>
        <w:gridCol w:w="921"/>
        <w:gridCol w:w="4629"/>
        <w:gridCol w:w="4265"/>
      </w:tblGrid>
      <w:tr w:rsidR="00436439" w14:paraId="2AFE1EEE" w14:textId="77777777" w:rsidTr="000B0D66">
        <w:trPr>
          <w:trHeight w:val="784"/>
        </w:trPr>
        <w:tc>
          <w:tcPr>
            <w:tcW w:w="921" w:type="dxa"/>
            <w:shd w:val="clear" w:color="auto" w:fill="002060"/>
          </w:tcPr>
          <w:p w14:paraId="1E502B11" w14:textId="7843AB0E" w:rsidR="00436439" w:rsidRPr="00B078B5" w:rsidRDefault="000B0D66" w:rsidP="00A6741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#</w:t>
            </w:r>
          </w:p>
        </w:tc>
        <w:tc>
          <w:tcPr>
            <w:tcW w:w="4629" w:type="dxa"/>
            <w:shd w:val="clear" w:color="auto" w:fill="002060"/>
          </w:tcPr>
          <w:p w14:paraId="46D9C5E6" w14:textId="729DC66A" w:rsidR="00436439" w:rsidRPr="00B078B5" w:rsidRDefault="000B0D66" w:rsidP="00A6741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Key Findings</w:t>
            </w:r>
          </w:p>
        </w:tc>
        <w:tc>
          <w:tcPr>
            <w:tcW w:w="4265" w:type="dxa"/>
            <w:shd w:val="clear" w:color="auto" w:fill="002060"/>
          </w:tcPr>
          <w:p w14:paraId="594E46C7" w14:textId="055E4086" w:rsidR="00436439" w:rsidRPr="000B0D66" w:rsidRDefault="000B0D66" w:rsidP="00A674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Actionable Recommendation</w:t>
            </w:r>
          </w:p>
        </w:tc>
      </w:tr>
      <w:tr w:rsidR="00436439" w14:paraId="32C12242" w14:textId="77777777" w:rsidTr="000B0D66">
        <w:trPr>
          <w:trHeight w:val="1111"/>
        </w:trPr>
        <w:tc>
          <w:tcPr>
            <w:tcW w:w="921" w:type="dxa"/>
            <w:shd w:val="clear" w:color="auto" w:fill="D9E2F3" w:themeFill="accent1" w:themeFillTint="33"/>
          </w:tcPr>
          <w:p w14:paraId="71F553BE" w14:textId="0BDE09E2" w:rsidR="00436439" w:rsidRPr="00876D53" w:rsidRDefault="000B0D66" w:rsidP="00A674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4629" w:type="dxa"/>
            <w:shd w:val="clear" w:color="auto" w:fill="D9E2F3" w:themeFill="accent1" w:themeFillTint="33"/>
          </w:tcPr>
          <w:p w14:paraId="6B9AA492" w14:textId="175468D8" w:rsidR="00436439" w:rsidRDefault="000B0D66" w:rsidP="00A67414">
            <w:pPr>
              <w:jc w:val="both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Technology is the highest revenue-generating category, significantly outperforming Furniture and Office Supplies in total sales.</w:t>
            </w:r>
          </w:p>
        </w:tc>
        <w:tc>
          <w:tcPr>
            <w:tcW w:w="4265" w:type="dxa"/>
            <w:shd w:val="clear" w:color="auto" w:fill="D9E2F3" w:themeFill="accent1" w:themeFillTint="33"/>
          </w:tcPr>
          <w:p w14:paraId="23C40A05" w14:textId="019837E5" w:rsidR="00436439" w:rsidRPr="000B0D66" w:rsidRDefault="000B0D66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Alfido</w:t>
            </w:r>
            <w:proofErr w:type="spellEnd"/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Tech should increase marketing investment and product range in Technology to capitalize on its strong revenue contribution.</w:t>
            </w:r>
          </w:p>
        </w:tc>
      </w:tr>
      <w:tr w:rsidR="00436439" w14:paraId="7B70ED40" w14:textId="77777777" w:rsidTr="000B0D66">
        <w:trPr>
          <w:trHeight w:val="986"/>
        </w:trPr>
        <w:tc>
          <w:tcPr>
            <w:tcW w:w="921" w:type="dxa"/>
            <w:shd w:val="clear" w:color="auto" w:fill="E2EFD9" w:themeFill="accent6" w:themeFillTint="33"/>
          </w:tcPr>
          <w:p w14:paraId="364BF98C" w14:textId="602DD53A" w:rsidR="00436439" w:rsidRPr="00876D53" w:rsidRDefault="000B0D66" w:rsidP="00A674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4629" w:type="dxa"/>
            <w:shd w:val="clear" w:color="auto" w:fill="E2EFD9" w:themeFill="accent6" w:themeFillTint="33"/>
          </w:tcPr>
          <w:p w14:paraId="111968C5" w14:textId="61877507" w:rsidR="00436439" w:rsidRPr="00436439" w:rsidRDefault="000B0D66" w:rsidP="004364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 sales show consistent Peak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Towar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[Mont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h- </w:t>
            </w: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November/December], indicating strong seasonal demand patterns.</w:t>
            </w:r>
          </w:p>
        </w:tc>
        <w:tc>
          <w:tcPr>
            <w:tcW w:w="4265" w:type="dxa"/>
            <w:shd w:val="clear" w:color="auto" w:fill="E2EFD9" w:themeFill="accent6" w:themeFillTint="33"/>
          </w:tcPr>
          <w:p w14:paraId="02F7E74B" w14:textId="05C9B783" w:rsidR="00436439" w:rsidRPr="000B0D66" w:rsidRDefault="000B0D66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Plan inventory restocking and promotional campaigns at least 4-6 weeks ahead of peak months to avoid stockouts and maximize sales.</w:t>
            </w:r>
          </w:p>
        </w:tc>
      </w:tr>
      <w:tr w:rsidR="000B0D66" w14:paraId="568362E3" w14:textId="77777777" w:rsidTr="000B0D66">
        <w:trPr>
          <w:trHeight w:val="1128"/>
        </w:trPr>
        <w:tc>
          <w:tcPr>
            <w:tcW w:w="921" w:type="dxa"/>
            <w:shd w:val="clear" w:color="auto" w:fill="DBDBDB" w:themeFill="accent3" w:themeFillTint="66"/>
          </w:tcPr>
          <w:p w14:paraId="364ABB9F" w14:textId="5959FFC4" w:rsidR="000B0D66" w:rsidRPr="00876D53" w:rsidRDefault="000B0D66" w:rsidP="000B0D6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4629" w:type="dxa"/>
            <w:shd w:val="clear" w:color="auto" w:fill="DBDBDB" w:themeFill="accent3" w:themeFillTint="66"/>
          </w:tcPr>
          <w:p w14:paraId="37BBB5D4" w14:textId="0312BB56" w:rsidR="000B0D66" w:rsidRPr="000B0D66" w:rsidRDefault="000B0D66" w:rsidP="000B0D6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significant portion of orders result in negative profit, particularly in the Furniture category, often caused by high discount rates.</w:t>
            </w:r>
          </w:p>
        </w:tc>
        <w:tc>
          <w:tcPr>
            <w:tcW w:w="4265" w:type="dxa"/>
            <w:shd w:val="clear" w:color="auto" w:fill="DBDBDB" w:themeFill="accent3" w:themeFillTint="66"/>
          </w:tcPr>
          <w:p w14:paraId="7C40A192" w14:textId="6D59B696" w:rsidR="000B0D66" w:rsidRPr="000B0D66" w:rsidRDefault="000B0D66" w:rsidP="000B0D6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 a discount cap policy for low-margin items in Fu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rn</w:t>
            </w:r>
            <w:r w:rsidRPr="00522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iture. Review discount thresholds to protect profitability.</w:t>
            </w:r>
          </w:p>
        </w:tc>
      </w:tr>
    </w:tbl>
    <w:p w14:paraId="34E83F29" w14:textId="77777777" w:rsidR="00436439" w:rsidRP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</w:p>
    <w:p w14:paraId="229CED7C" w14:textId="77777777" w:rsidR="00436439" w:rsidRPr="00436439" w:rsidRDefault="00436439" w:rsidP="00436439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36439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6. Conclusion</w:t>
      </w:r>
    </w:p>
    <w:p w14:paraId="5DCB00E6" w14:textId="794F8556" w:rsidR="00436439" w:rsidRDefault="00436439" w:rsidP="00436439">
      <w:r w:rsidRPr="005222E3">
        <w:rPr>
          <w:rFonts w:ascii="Times New Roman" w:hAnsi="Times New Roman" w:cs="Times New Roman"/>
          <w:sz w:val="24"/>
          <w:szCs w:val="24"/>
          <w:lang w:val="en-US"/>
        </w:rPr>
        <w:t xml:space="preserve">The Sales Performance Analysis identified Technology as the revenue leader while exposing profit leakage from excessive discounting in the Furniture segment. The monthly trend analysis provides a dear roadmap for campaign planning. By acting on these insights, </w:t>
      </w:r>
      <w:proofErr w:type="spellStart"/>
      <w:r w:rsidRPr="005222E3">
        <w:rPr>
          <w:rFonts w:ascii="Times New Roman" w:hAnsi="Times New Roman" w:cs="Times New Roman"/>
          <w:sz w:val="24"/>
          <w:szCs w:val="24"/>
          <w:lang w:val="en-US"/>
        </w:rPr>
        <w:t>Alfido</w:t>
      </w:r>
      <w:proofErr w:type="spellEnd"/>
      <w:r w:rsidRPr="005222E3">
        <w:rPr>
          <w:rFonts w:ascii="Times New Roman" w:hAnsi="Times New Roman" w:cs="Times New Roman"/>
          <w:sz w:val="24"/>
          <w:szCs w:val="24"/>
          <w:lang w:val="en-US"/>
        </w:rPr>
        <w:t xml:space="preserve"> Tech can optimize its product strategy, protect margins, and align marketing efforts with seasonal demand patterns for maximum impact.</w:t>
      </w:r>
    </w:p>
    <w:sectPr w:rsidR="00436439" w:rsidSect="00436439">
      <w:headerReference w:type="default" r:id="rId7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DB78" w14:textId="77777777" w:rsidR="00CC77BD" w:rsidRDefault="00CC77BD" w:rsidP="00436439">
      <w:pPr>
        <w:spacing w:before="0" w:after="0" w:line="240" w:lineRule="auto"/>
      </w:pPr>
      <w:r>
        <w:separator/>
      </w:r>
    </w:p>
  </w:endnote>
  <w:endnote w:type="continuationSeparator" w:id="0">
    <w:p w14:paraId="2E94E1DD" w14:textId="77777777" w:rsidR="00CC77BD" w:rsidRDefault="00CC77BD" w:rsidP="004364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2F6E" w14:textId="77777777" w:rsidR="00CC77BD" w:rsidRDefault="00CC77BD" w:rsidP="00436439">
      <w:pPr>
        <w:spacing w:before="0" w:after="0" w:line="240" w:lineRule="auto"/>
      </w:pPr>
      <w:r>
        <w:separator/>
      </w:r>
    </w:p>
  </w:footnote>
  <w:footnote w:type="continuationSeparator" w:id="0">
    <w:p w14:paraId="05BF6810" w14:textId="77777777" w:rsidR="00CC77BD" w:rsidRDefault="00CC77BD" w:rsidP="004364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DE00" w14:textId="77777777" w:rsidR="00436439" w:rsidRDefault="00436439">
    <w:pPr>
      <w:pStyle w:val="Header"/>
      <w:rPr>
        <w:lang w:val="en-US"/>
      </w:rPr>
    </w:pPr>
  </w:p>
  <w:p w14:paraId="5C07B570" w14:textId="77777777" w:rsidR="00436439" w:rsidRPr="00436439" w:rsidRDefault="0043643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33E"/>
    <w:multiLevelType w:val="hybridMultilevel"/>
    <w:tmpl w:val="BF18B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43802"/>
    <w:multiLevelType w:val="hybridMultilevel"/>
    <w:tmpl w:val="CDDE7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186528">
    <w:abstractNumId w:val="1"/>
  </w:num>
  <w:num w:numId="2" w16cid:durableId="123543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39"/>
    <w:rsid w:val="0009637B"/>
    <w:rsid w:val="000B0D66"/>
    <w:rsid w:val="00436439"/>
    <w:rsid w:val="009F3515"/>
    <w:rsid w:val="00C75B28"/>
    <w:rsid w:val="00CC77BD"/>
    <w:rsid w:val="00DA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104A"/>
  <w15:chartTrackingRefBased/>
  <w15:docId w15:val="{E48FA852-088A-4B18-AC85-63A3267A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439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439"/>
  </w:style>
  <w:style w:type="paragraph" w:styleId="Footer">
    <w:name w:val="footer"/>
    <w:basedOn w:val="Normal"/>
    <w:link w:val="FooterChar"/>
    <w:uiPriority w:val="99"/>
    <w:unhideWhenUsed/>
    <w:rsid w:val="00436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439"/>
  </w:style>
  <w:style w:type="table" w:styleId="GridTable5Dark-Accent4">
    <w:name w:val="Grid Table 5 Dark Accent 4"/>
    <w:basedOn w:val="TableNormal"/>
    <w:uiPriority w:val="50"/>
    <w:rsid w:val="00436439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4364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436439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3643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KUMARI</dc:creator>
  <cp:keywords/>
  <dc:description/>
  <cp:lastModifiedBy>RICHA KUMARI</cp:lastModifiedBy>
  <cp:revision>1</cp:revision>
  <dcterms:created xsi:type="dcterms:W3CDTF">2026-06-29T07:07:00Z</dcterms:created>
  <dcterms:modified xsi:type="dcterms:W3CDTF">2026-06-29T07:24:00Z</dcterms:modified>
</cp:coreProperties>
</file>