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1.CSRF (Cross-Site Request Forgery) Protection: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Changing a method from GET to POST is a crucial consideration in various vulnerability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649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Conclusion : </w:t>
      </w:r>
      <w:r w:rsidDel="00000000" w:rsidR="00000000" w:rsidRPr="00000000">
        <w:rPr>
          <w:rtl w:val="0"/>
        </w:rPr>
        <w:t xml:space="preserve">Showing bad request (As expected)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Response: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24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2.Host Header Injection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Request: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Host Header Injection occurs when an application improperly trusts or uses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</w:t>
      </w:r>
      <w:r w:rsidDel="00000000" w:rsidR="00000000" w:rsidRPr="00000000">
        <w:rPr>
          <w:rtl w:val="0"/>
        </w:rPr>
        <w:t xml:space="preserve"> header in HTTP requests. This can lead to a range of security issues if the application doesn’t properly validate or sanitize this header.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Changing Host from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www.amazon.in</w:t>
        </w:r>
      </w:hyperlink>
      <w:r w:rsidDel="00000000" w:rsidR="00000000" w:rsidRPr="00000000">
        <w:rPr>
          <w:rtl w:val="0"/>
        </w:rPr>
        <w:t xml:space="preserve"> to ww.amazon.in to check the critical</w:t>
      </w:r>
      <w:r w:rsidDel="00000000" w:rsidR="00000000" w:rsidRPr="00000000">
        <w:rPr>
          <w:rtl w:val="0"/>
        </w:rPr>
        <w:t xml:space="preserve"> vulnerability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737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Conclusion : </w:t>
      </w:r>
      <w:r w:rsidDel="00000000" w:rsidR="00000000" w:rsidRPr="00000000">
        <w:rPr>
          <w:rtl w:val="0"/>
        </w:rPr>
        <w:t xml:space="preserve">Showing bad request (As expected)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Response: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08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SQL Injection Price Manipulation Vulnerabilities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Price manipulation occurs when a user can alter the price of a product or service through client-side or server-side modifications.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8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05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://www.amazon.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