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58B3" w14:textId="7B63482B" w:rsidR="007E5318" w:rsidRPr="009C0655" w:rsidRDefault="000E329A">
      <w:pPr>
        <w:rPr>
          <w:rFonts w:ascii="Arial" w:hAnsi="Arial" w:cs="Arial"/>
          <w:b/>
          <w:bCs/>
          <w:sz w:val="24"/>
          <w:szCs w:val="24"/>
        </w:rPr>
      </w:pPr>
      <w:r w:rsidRPr="009C0655">
        <w:rPr>
          <w:rFonts w:ascii="Arial" w:hAnsi="Arial" w:cs="Arial"/>
          <w:b/>
          <w:bCs/>
          <w:sz w:val="24"/>
          <w:szCs w:val="24"/>
        </w:rPr>
        <w:t>Data description</w:t>
      </w:r>
    </w:p>
    <w:p w14:paraId="752ACB11" w14:textId="35C28BFE" w:rsidR="008D4D10" w:rsidRPr="009C0655" w:rsidRDefault="008D4D10">
      <w:pPr>
        <w:rPr>
          <w:rFonts w:ascii="Arial" w:hAnsi="Arial" w:cs="Arial"/>
          <w:sz w:val="24"/>
          <w:szCs w:val="24"/>
        </w:rPr>
      </w:pPr>
      <w:r w:rsidRPr="009C0655">
        <w:rPr>
          <w:rFonts w:ascii="Arial" w:hAnsi="Arial" w:cs="Arial"/>
          <w:sz w:val="24"/>
          <w:szCs w:val="24"/>
        </w:rPr>
        <w:t xml:space="preserve">The effects of food insecurity on health and </w:t>
      </w:r>
      <w:r w:rsidRPr="009C0655">
        <w:rPr>
          <w:rFonts w:ascii="Arial" w:hAnsi="Arial" w:cs="Arial"/>
          <w:sz w:val="24"/>
          <w:szCs w:val="24"/>
        </w:rPr>
        <w:t>well-being</w:t>
      </w:r>
      <w:r w:rsidRPr="009C0655">
        <w:rPr>
          <w:rFonts w:ascii="Arial" w:hAnsi="Arial" w:cs="Arial"/>
          <w:sz w:val="24"/>
          <w:szCs w:val="24"/>
        </w:rPr>
        <w:t xml:space="preserve"> are well documented.</w:t>
      </w:r>
      <w:r w:rsidRPr="009C0655">
        <w:rPr>
          <w:rFonts w:ascii="Arial" w:hAnsi="Arial" w:cs="Arial"/>
          <w:sz w:val="24"/>
          <w:szCs w:val="24"/>
        </w:rPr>
        <w:t xml:space="preserve"> In 2014, a study was conducted among</w:t>
      </w:r>
      <w:r w:rsidRPr="009C0655">
        <w:rPr>
          <w:rFonts w:ascii="Arial" w:hAnsi="Arial" w:cs="Arial"/>
          <w:sz w:val="24"/>
          <w:szCs w:val="24"/>
        </w:rPr>
        <w:t xml:space="preserve"> households living in two urban informal settlements</w:t>
      </w:r>
      <w:r w:rsidRPr="009C0655">
        <w:rPr>
          <w:rFonts w:ascii="Arial" w:hAnsi="Arial" w:cs="Arial"/>
          <w:sz w:val="24"/>
          <w:szCs w:val="24"/>
        </w:rPr>
        <w:t xml:space="preserve"> of Nairobi, Kenya</w:t>
      </w:r>
      <w:r w:rsidRPr="009C0655">
        <w:rPr>
          <w:rFonts w:ascii="Arial" w:hAnsi="Arial" w:cs="Arial"/>
          <w:sz w:val="24"/>
          <w:szCs w:val="24"/>
        </w:rPr>
        <w:t xml:space="preserve"> to understand household food security status and related determinants.</w:t>
      </w:r>
      <w:r w:rsidRPr="009C0655">
        <w:rPr>
          <w:rFonts w:ascii="Arial" w:hAnsi="Arial" w:cs="Arial"/>
          <w:sz w:val="24"/>
          <w:szCs w:val="24"/>
        </w:rPr>
        <w:t xml:space="preserve"> The variable description of the data collected for this study is given below.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8D4D10" w:rsidRPr="009C0655" w14:paraId="03FE1567" w14:textId="77777777" w:rsidTr="008D4D10">
        <w:tc>
          <w:tcPr>
            <w:tcW w:w="2500" w:type="pct"/>
          </w:tcPr>
          <w:p w14:paraId="3BD7B3C2" w14:textId="4030FDA8" w:rsidR="008D4D10" w:rsidRPr="009C0655" w:rsidRDefault="008D4D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0655">
              <w:rPr>
                <w:rFonts w:ascii="Arial" w:hAnsi="Arial" w:cs="Arial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2500" w:type="pct"/>
          </w:tcPr>
          <w:p w14:paraId="5D17E23B" w14:textId="17F994CD" w:rsidR="008D4D10" w:rsidRPr="009C0655" w:rsidRDefault="008D4D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0655">
              <w:rPr>
                <w:rFonts w:ascii="Arial" w:hAnsi="Arial" w:cs="Arial"/>
                <w:b/>
                <w:bCs/>
                <w:sz w:val="24"/>
                <w:szCs w:val="24"/>
              </w:rPr>
              <w:t>Variable description</w:t>
            </w:r>
          </w:p>
        </w:tc>
      </w:tr>
      <w:tr w:rsidR="008D4D10" w:rsidRPr="009C0655" w14:paraId="12C1C825" w14:textId="77777777" w:rsidTr="008D4D10">
        <w:tc>
          <w:tcPr>
            <w:tcW w:w="2500" w:type="pct"/>
          </w:tcPr>
          <w:p w14:paraId="4587D607" w14:textId="4792AAA5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r w:rsidRPr="009C0655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500" w:type="pct"/>
          </w:tcPr>
          <w:p w14:paraId="072A9A92" w14:textId="51841B5D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r w:rsidRPr="009C0655">
              <w:rPr>
                <w:rFonts w:ascii="Arial" w:hAnsi="Arial" w:cs="Arial"/>
                <w:sz w:val="24"/>
                <w:szCs w:val="24"/>
              </w:rPr>
              <w:t>Identification number of the household</w:t>
            </w:r>
          </w:p>
        </w:tc>
      </w:tr>
      <w:tr w:rsidR="008D4D10" w:rsidRPr="009C0655" w14:paraId="07D86196" w14:textId="77777777" w:rsidTr="008D4D10">
        <w:tc>
          <w:tcPr>
            <w:tcW w:w="2500" w:type="pct"/>
          </w:tcPr>
          <w:p w14:paraId="2F27F6F4" w14:textId="28879B24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r w:rsidRPr="009C0655">
              <w:rPr>
                <w:rFonts w:ascii="Arial" w:hAnsi="Arial" w:cs="Arial"/>
                <w:sz w:val="24"/>
                <w:szCs w:val="24"/>
              </w:rPr>
              <w:t>site</w:t>
            </w:r>
          </w:p>
        </w:tc>
        <w:tc>
          <w:tcPr>
            <w:tcW w:w="2500" w:type="pct"/>
          </w:tcPr>
          <w:p w14:paraId="2B39BB5E" w14:textId="141A12CD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r w:rsidRPr="009C0655">
              <w:rPr>
                <w:rFonts w:ascii="Arial" w:hAnsi="Arial" w:cs="Arial"/>
                <w:sz w:val="24"/>
                <w:szCs w:val="24"/>
              </w:rPr>
              <w:t>Site of the study</w:t>
            </w:r>
          </w:p>
        </w:tc>
      </w:tr>
      <w:tr w:rsidR="008D4D10" w:rsidRPr="009C0655" w14:paraId="6013314D" w14:textId="77777777" w:rsidTr="008D4D10">
        <w:tc>
          <w:tcPr>
            <w:tcW w:w="2500" w:type="pct"/>
          </w:tcPr>
          <w:p w14:paraId="13246A85" w14:textId="3665D62A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0655">
              <w:rPr>
                <w:rFonts w:ascii="Arial" w:hAnsi="Arial" w:cs="Arial"/>
                <w:sz w:val="24"/>
                <w:szCs w:val="24"/>
              </w:rPr>
              <w:t>hhedu</w:t>
            </w:r>
            <w:proofErr w:type="spellEnd"/>
          </w:p>
        </w:tc>
        <w:tc>
          <w:tcPr>
            <w:tcW w:w="2500" w:type="pct"/>
          </w:tcPr>
          <w:p w14:paraId="77173E8A" w14:textId="7B599500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r w:rsidRPr="009C0655">
              <w:rPr>
                <w:rFonts w:ascii="Arial" w:hAnsi="Arial" w:cs="Arial"/>
                <w:sz w:val="24"/>
                <w:szCs w:val="24"/>
              </w:rPr>
              <w:t>Household head level of education</w:t>
            </w:r>
          </w:p>
        </w:tc>
      </w:tr>
      <w:tr w:rsidR="008D4D10" w:rsidRPr="009C0655" w14:paraId="21324595" w14:textId="77777777" w:rsidTr="008D4D10">
        <w:tc>
          <w:tcPr>
            <w:tcW w:w="2500" w:type="pct"/>
          </w:tcPr>
          <w:p w14:paraId="5B573ED2" w14:textId="0FBAFC59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0655">
              <w:rPr>
                <w:rFonts w:ascii="Arial" w:hAnsi="Arial" w:cs="Arial"/>
                <w:sz w:val="24"/>
                <w:szCs w:val="24"/>
              </w:rPr>
              <w:t>hhage</w:t>
            </w:r>
            <w:proofErr w:type="spellEnd"/>
          </w:p>
        </w:tc>
        <w:tc>
          <w:tcPr>
            <w:tcW w:w="2500" w:type="pct"/>
          </w:tcPr>
          <w:p w14:paraId="3D11F50D" w14:textId="5C8F8903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r w:rsidRPr="009C0655">
              <w:rPr>
                <w:rFonts w:ascii="Arial" w:hAnsi="Arial" w:cs="Arial"/>
                <w:sz w:val="24"/>
                <w:szCs w:val="24"/>
              </w:rPr>
              <w:t>Household head age</w:t>
            </w:r>
          </w:p>
        </w:tc>
      </w:tr>
      <w:tr w:rsidR="008D4D10" w:rsidRPr="009C0655" w14:paraId="4FE6FF4A" w14:textId="77777777" w:rsidTr="008D4D10">
        <w:tc>
          <w:tcPr>
            <w:tcW w:w="2500" w:type="pct"/>
          </w:tcPr>
          <w:p w14:paraId="20A42A97" w14:textId="436CB169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0655">
              <w:rPr>
                <w:rFonts w:ascii="Arial" w:hAnsi="Arial" w:cs="Arial"/>
                <w:sz w:val="24"/>
                <w:szCs w:val="24"/>
              </w:rPr>
              <w:t>hhhsex</w:t>
            </w:r>
            <w:proofErr w:type="spellEnd"/>
          </w:p>
        </w:tc>
        <w:tc>
          <w:tcPr>
            <w:tcW w:w="2500" w:type="pct"/>
          </w:tcPr>
          <w:p w14:paraId="5502A4F1" w14:textId="71075986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r w:rsidRPr="009C0655">
              <w:rPr>
                <w:rFonts w:ascii="Arial" w:hAnsi="Arial" w:cs="Arial"/>
                <w:sz w:val="24"/>
                <w:szCs w:val="24"/>
              </w:rPr>
              <w:t>Sex of household head</w:t>
            </w:r>
          </w:p>
        </w:tc>
      </w:tr>
      <w:tr w:rsidR="008D4D10" w:rsidRPr="009C0655" w14:paraId="2A35E469" w14:textId="77777777" w:rsidTr="008D4D10">
        <w:tc>
          <w:tcPr>
            <w:tcW w:w="2500" w:type="pct"/>
          </w:tcPr>
          <w:p w14:paraId="6BDCAACC" w14:textId="400F046B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0655">
              <w:rPr>
                <w:rFonts w:ascii="Arial" w:hAnsi="Arial" w:cs="Arial"/>
                <w:sz w:val="24"/>
                <w:szCs w:val="24"/>
              </w:rPr>
              <w:t>hhethnic</w:t>
            </w:r>
            <w:proofErr w:type="spellEnd"/>
          </w:p>
        </w:tc>
        <w:tc>
          <w:tcPr>
            <w:tcW w:w="2500" w:type="pct"/>
          </w:tcPr>
          <w:p w14:paraId="0B914A0D" w14:textId="66CC3660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r w:rsidRPr="009C0655">
              <w:rPr>
                <w:rFonts w:ascii="Arial" w:hAnsi="Arial" w:cs="Arial"/>
                <w:sz w:val="24"/>
                <w:szCs w:val="24"/>
              </w:rPr>
              <w:t>Ethnicity of household head</w:t>
            </w:r>
          </w:p>
        </w:tc>
      </w:tr>
      <w:tr w:rsidR="008D4D10" w:rsidRPr="009C0655" w14:paraId="21C6F4B6" w14:textId="77777777" w:rsidTr="008D4D10">
        <w:tc>
          <w:tcPr>
            <w:tcW w:w="2500" w:type="pct"/>
          </w:tcPr>
          <w:p w14:paraId="7088492A" w14:textId="583D94CE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0655">
              <w:rPr>
                <w:rFonts w:ascii="Arial" w:hAnsi="Arial" w:cs="Arial"/>
                <w:sz w:val="24"/>
                <w:szCs w:val="24"/>
              </w:rPr>
              <w:t>hhsize</w:t>
            </w:r>
            <w:proofErr w:type="spellEnd"/>
          </w:p>
        </w:tc>
        <w:tc>
          <w:tcPr>
            <w:tcW w:w="2500" w:type="pct"/>
          </w:tcPr>
          <w:p w14:paraId="376BB2DD" w14:textId="03EDB074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r w:rsidRPr="009C0655">
              <w:rPr>
                <w:rFonts w:ascii="Arial" w:hAnsi="Arial" w:cs="Arial"/>
                <w:sz w:val="24"/>
                <w:szCs w:val="24"/>
              </w:rPr>
              <w:t>Size of household</w:t>
            </w:r>
          </w:p>
        </w:tc>
      </w:tr>
      <w:tr w:rsidR="00330E98" w:rsidRPr="009C0655" w14:paraId="2E54A2AE" w14:textId="77777777" w:rsidTr="008D4D10">
        <w:tc>
          <w:tcPr>
            <w:tcW w:w="2500" w:type="pct"/>
          </w:tcPr>
          <w:p w14:paraId="3F665B47" w14:textId="5F23397B" w:rsidR="00330E98" w:rsidRPr="009C0655" w:rsidRDefault="002413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330E98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500" w:type="pct"/>
          </w:tcPr>
          <w:p w14:paraId="54C896F9" w14:textId="7E2DCB8C" w:rsidR="00330E98" w:rsidRPr="009C0655" w:rsidRDefault="00330E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people aged under-5</w:t>
            </w:r>
          </w:p>
        </w:tc>
      </w:tr>
      <w:tr w:rsidR="008D4D10" w:rsidRPr="009C0655" w14:paraId="41BEFB09" w14:textId="77777777" w:rsidTr="008D4D10">
        <w:tc>
          <w:tcPr>
            <w:tcW w:w="2500" w:type="pct"/>
          </w:tcPr>
          <w:p w14:paraId="78AA10FE" w14:textId="11AC9254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0655">
              <w:rPr>
                <w:rFonts w:ascii="Arial" w:hAnsi="Arial" w:cs="Arial"/>
                <w:sz w:val="24"/>
                <w:szCs w:val="24"/>
              </w:rPr>
              <w:t>povline</w:t>
            </w:r>
            <w:proofErr w:type="spellEnd"/>
          </w:p>
        </w:tc>
        <w:tc>
          <w:tcPr>
            <w:tcW w:w="2500" w:type="pct"/>
          </w:tcPr>
          <w:p w14:paraId="2F5AE2E0" w14:textId="45D357EF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r w:rsidRPr="009C0655">
              <w:rPr>
                <w:rFonts w:ascii="Arial" w:hAnsi="Arial" w:cs="Arial"/>
                <w:sz w:val="24"/>
                <w:szCs w:val="24"/>
              </w:rPr>
              <w:t>Whether a household is below the poverty line, yes or no</w:t>
            </w:r>
          </w:p>
        </w:tc>
      </w:tr>
      <w:tr w:rsidR="008D4D10" w:rsidRPr="009C0655" w14:paraId="16B62476" w14:textId="77777777" w:rsidTr="008D4D10">
        <w:tc>
          <w:tcPr>
            <w:tcW w:w="2500" w:type="pct"/>
          </w:tcPr>
          <w:p w14:paraId="1470E266" w14:textId="0D6E9381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r w:rsidRPr="009C0655">
              <w:rPr>
                <w:rFonts w:ascii="Arial" w:hAnsi="Arial" w:cs="Arial"/>
                <w:sz w:val="24"/>
                <w:szCs w:val="24"/>
              </w:rPr>
              <w:t>windex3</w:t>
            </w:r>
          </w:p>
        </w:tc>
        <w:tc>
          <w:tcPr>
            <w:tcW w:w="2500" w:type="pct"/>
          </w:tcPr>
          <w:p w14:paraId="49AA20F2" w14:textId="59C42FC4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r w:rsidRPr="009C0655">
              <w:rPr>
                <w:rFonts w:ascii="Arial" w:hAnsi="Arial" w:cs="Arial"/>
                <w:sz w:val="24"/>
                <w:szCs w:val="24"/>
              </w:rPr>
              <w:t xml:space="preserve">Wealth </w:t>
            </w:r>
            <w:proofErr w:type="spellStart"/>
            <w:r w:rsidRPr="009C0655">
              <w:rPr>
                <w:rFonts w:ascii="Arial" w:hAnsi="Arial" w:cs="Arial"/>
                <w:sz w:val="24"/>
                <w:szCs w:val="24"/>
              </w:rPr>
              <w:t>tertile</w:t>
            </w:r>
            <w:proofErr w:type="spellEnd"/>
            <w:r w:rsidRPr="009C0655">
              <w:rPr>
                <w:rFonts w:ascii="Arial" w:hAnsi="Arial" w:cs="Arial"/>
                <w:sz w:val="24"/>
                <w:szCs w:val="24"/>
              </w:rPr>
              <w:t xml:space="preserve"> of household</w:t>
            </w:r>
          </w:p>
        </w:tc>
      </w:tr>
      <w:tr w:rsidR="008D4D10" w:rsidRPr="009C0655" w14:paraId="3A2C2501" w14:textId="77777777" w:rsidTr="008D4D10">
        <w:tc>
          <w:tcPr>
            <w:tcW w:w="2500" w:type="pct"/>
          </w:tcPr>
          <w:p w14:paraId="1535B33D" w14:textId="655FEAB4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r w:rsidRPr="009C0655">
              <w:rPr>
                <w:rFonts w:ascii="Arial" w:hAnsi="Arial" w:cs="Arial"/>
                <w:sz w:val="24"/>
                <w:szCs w:val="24"/>
              </w:rPr>
              <w:t>windex5</w:t>
            </w:r>
          </w:p>
        </w:tc>
        <w:tc>
          <w:tcPr>
            <w:tcW w:w="2500" w:type="pct"/>
          </w:tcPr>
          <w:p w14:paraId="4829EE4C" w14:textId="493BA2E8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r w:rsidRPr="009C0655">
              <w:rPr>
                <w:rFonts w:ascii="Arial" w:hAnsi="Arial" w:cs="Arial"/>
                <w:sz w:val="24"/>
                <w:szCs w:val="24"/>
              </w:rPr>
              <w:t>Wealth quintile of household</w:t>
            </w:r>
          </w:p>
        </w:tc>
      </w:tr>
      <w:tr w:rsidR="008D4D10" w:rsidRPr="009C0655" w14:paraId="2BEC93A9" w14:textId="77777777" w:rsidTr="008D4D10">
        <w:tc>
          <w:tcPr>
            <w:tcW w:w="2500" w:type="pct"/>
          </w:tcPr>
          <w:p w14:paraId="58234CA5" w14:textId="5A35B2F3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0655">
              <w:rPr>
                <w:rFonts w:ascii="Arial" w:hAnsi="Arial" w:cs="Arial"/>
                <w:sz w:val="24"/>
                <w:szCs w:val="24"/>
              </w:rPr>
              <w:t>FS_score</w:t>
            </w:r>
            <w:proofErr w:type="spellEnd"/>
          </w:p>
        </w:tc>
        <w:tc>
          <w:tcPr>
            <w:tcW w:w="2500" w:type="pct"/>
          </w:tcPr>
          <w:p w14:paraId="5D403360" w14:textId="72FF004B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r w:rsidRPr="009C0655">
              <w:rPr>
                <w:rFonts w:ascii="Arial" w:hAnsi="Arial" w:cs="Arial"/>
                <w:sz w:val="24"/>
                <w:szCs w:val="24"/>
              </w:rPr>
              <w:t>Food security score (continuous)</w:t>
            </w:r>
          </w:p>
        </w:tc>
      </w:tr>
      <w:tr w:rsidR="008D4D10" w:rsidRPr="009C0655" w14:paraId="7AAD8329" w14:textId="77777777" w:rsidTr="008D4D10">
        <w:tc>
          <w:tcPr>
            <w:tcW w:w="2500" w:type="pct"/>
          </w:tcPr>
          <w:p w14:paraId="1064A6EF" w14:textId="6DC14781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r w:rsidRPr="009C0655">
              <w:rPr>
                <w:rFonts w:ascii="Arial" w:hAnsi="Arial" w:cs="Arial"/>
                <w:sz w:val="24"/>
                <w:szCs w:val="24"/>
              </w:rPr>
              <w:t>FS</w:t>
            </w:r>
          </w:p>
        </w:tc>
        <w:tc>
          <w:tcPr>
            <w:tcW w:w="2500" w:type="pct"/>
          </w:tcPr>
          <w:p w14:paraId="0064D47A" w14:textId="6B6CBE74" w:rsidR="008D4D10" w:rsidRPr="009C0655" w:rsidRDefault="008D4D10">
            <w:pPr>
              <w:rPr>
                <w:rFonts w:ascii="Arial" w:hAnsi="Arial" w:cs="Arial"/>
                <w:sz w:val="24"/>
                <w:szCs w:val="24"/>
              </w:rPr>
            </w:pPr>
            <w:r w:rsidRPr="009C0655">
              <w:rPr>
                <w:rFonts w:ascii="Arial" w:hAnsi="Arial" w:cs="Arial"/>
                <w:sz w:val="24"/>
                <w:szCs w:val="24"/>
              </w:rPr>
              <w:t>Food security status</w:t>
            </w:r>
          </w:p>
        </w:tc>
      </w:tr>
    </w:tbl>
    <w:p w14:paraId="3537C07F" w14:textId="7D2E5FBE" w:rsidR="008D4D10" w:rsidRPr="009C0655" w:rsidRDefault="008D4D10" w:rsidP="008D4D10">
      <w:pPr>
        <w:rPr>
          <w:rFonts w:ascii="Arial" w:hAnsi="Arial" w:cs="Arial"/>
          <w:sz w:val="24"/>
          <w:szCs w:val="24"/>
        </w:rPr>
      </w:pPr>
      <w:r w:rsidRPr="009C0655">
        <w:rPr>
          <w:rFonts w:ascii="Arial" w:hAnsi="Arial" w:cs="Arial"/>
          <w:sz w:val="24"/>
          <w:szCs w:val="24"/>
        </w:rPr>
        <w:t xml:space="preserve"> </w:t>
      </w:r>
    </w:p>
    <w:p w14:paraId="17486819" w14:textId="6EB99AC0" w:rsidR="000E329A" w:rsidRPr="009C0655" w:rsidRDefault="000E329A" w:rsidP="008D4D10">
      <w:pPr>
        <w:rPr>
          <w:rFonts w:ascii="Arial" w:hAnsi="Arial" w:cs="Arial"/>
          <w:sz w:val="24"/>
          <w:szCs w:val="24"/>
        </w:rPr>
      </w:pPr>
    </w:p>
    <w:sectPr w:rsidR="000E329A" w:rsidRPr="009C0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43B4E"/>
    <w:multiLevelType w:val="hybridMultilevel"/>
    <w:tmpl w:val="2A42B2B2"/>
    <w:lvl w:ilvl="0" w:tplc="41409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15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G3MDCzMLcwNDY1sDBX0lEKTi0uzszPAykwrAUA/rbwdSwAAAA="/>
  </w:docVars>
  <w:rsids>
    <w:rsidRoot w:val="008D4D10"/>
    <w:rsid w:val="000E329A"/>
    <w:rsid w:val="002413D2"/>
    <w:rsid w:val="00330E98"/>
    <w:rsid w:val="007E5318"/>
    <w:rsid w:val="008D4D10"/>
    <w:rsid w:val="009B2198"/>
    <w:rsid w:val="009C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04C4"/>
  <w15:chartTrackingRefBased/>
  <w15:docId w15:val="{E331F0A2-F49C-460B-835E-18A6C01C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129</Words>
  <Characters>732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IDDI SAMUEL</dc:creator>
  <cp:keywords/>
  <dc:description/>
  <cp:lastModifiedBy>IDDI SAMUEL</cp:lastModifiedBy>
  <cp:revision>5</cp:revision>
  <dcterms:created xsi:type="dcterms:W3CDTF">2023-07-25T17:44:00Z</dcterms:created>
  <dcterms:modified xsi:type="dcterms:W3CDTF">2023-07-25T18:05:00Z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8324d4ec-bca9-4057-b70d-46a1759d25c8</vt:lpwstr>
  </property>
</Properties>
</file>