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71F3A8" w14:textId="77777777" w:rsidR="0018043D" w:rsidRPr="00903082" w:rsidRDefault="0018043D" w:rsidP="003C2C55">
      <w:pPr>
        <w:jc w:val="center"/>
        <w:rPr>
          <w:rFonts w:ascii="微软雅黑" w:eastAsia="微软雅黑" w:hAnsi="微软雅黑"/>
          <w:b/>
          <w:sz w:val="56"/>
        </w:rPr>
      </w:pPr>
      <w:bookmarkStart w:id="0" w:name="_Hlk176883826"/>
    </w:p>
    <w:p w14:paraId="7DA0BDA1" w14:textId="77777777" w:rsidR="0018043D" w:rsidRPr="00903082" w:rsidRDefault="0018043D" w:rsidP="003C2C55">
      <w:pPr>
        <w:jc w:val="center"/>
        <w:rPr>
          <w:rFonts w:ascii="微软雅黑" w:eastAsia="微软雅黑" w:hAnsi="微软雅黑"/>
          <w:b/>
          <w:sz w:val="56"/>
        </w:rPr>
      </w:pPr>
      <w:bookmarkStart w:id="1" w:name="_GoBack"/>
      <w:bookmarkEnd w:id="1"/>
    </w:p>
    <w:p w14:paraId="49895AD9" w14:textId="77777777" w:rsidR="0018043D" w:rsidRPr="00903082" w:rsidRDefault="0018043D" w:rsidP="003C2C55">
      <w:pPr>
        <w:jc w:val="center"/>
        <w:rPr>
          <w:rFonts w:ascii="微软雅黑" w:eastAsia="微软雅黑" w:hAnsi="微软雅黑"/>
          <w:b/>
          <w:sz w:val="56"/>
        </w:rPr>
      </w:pPr>
    </w:p>
    <w:p w14:paraId="3F098FBC" w14:textId="0137204F" w:rsidR="007B6765" w:rsidRPr="000F72A3" w:rsidRDefault="007B6765" w:rsidP="003C2C55">
      <w:pPr>
        <w:jc w:val="center"/>
        <w:rPr>
          <w:rFonts w:ascii="微软雅黑" w:eastAsia="微软雅黑" w:hAnsi="微软雅黑"/>
          <w:b/>
          <w:sz w:val="52"/>
        </w:rPr>
      </w:pPr>
      <w:r w:rsidRPr="000F72A3">
        <w:rPr>
          <w:rFonts w:ascii="微软雅黑" w:eastAsia="微软雅黑" w:hAnsi="微软雅黑"/>
          <w:b/>
          <w:sz w:val="52"/>
        </w:rPr>
        <w:t>第</w:t>
      </w:r>
      <w:r w:rsidR="000F72A3" w:rsidRPr="000F72A3">
        <w:rPr>
          <w:rFonts w:ascii="微软雅黑" w:eastAsia="微软雅黑" w:hAnsi="微软雅黑" w:hint="eastAsia"/>
          <w:b/>
          <w:sz w:val="52"/>
        </w:rPr>
        <w:t>十一</w:t>
      </w:r>
      <w:r w:rsidRPr="000F72A3">
        <w:rPr>
          <w:rFonts w:ascii="微软雅黑" w:eastAsia="微软雅黑" w:hAnsi="微软雅黑"/>
          <w:b/>
          <w:sz w:val="52"/>
        </w:rPr>
        <w:t>届华为ICT大赛中国创新赛</w:t>
      </w:r>
      <w:bookmarkEnd w:id="0"/>
    </w:p>
    <w:p w14:paraId="040B0E2C" w14:textId="5DC126DA" w:rsidR="00EF31E8" w:rsidRPr="00903082" w:rsidRDefault="00731012" w:rsidP="003C2C55">
      <w:pPr>
        <w:jc w:val="center"/>
        <w:rPr>
          <w:rFonts w:ascii="微软雅黑" w:eastAsia="微软雅黑" w:hAnsi="微软雅黑"/>
          <w:b/>
          <w:sz w:val="56"/>
        </w:rPr>
      </w:pPr>
      <w:r w:rsidRPr="00903082">
        <w:rPr>
          <w:rFonts w:ascii="微软雅黑" w:eastAsia="微软雅黑" w:hAnsi="微软雅黑" w:hint="eastAsia"/>
          <w:b/>
          <w:sz w:val="56"/>
        </w:rPr>
        <w:t>作品</w:t>
      </w:r>
      <w:r w:rsidR="0018043D" w:rsidRPr="00903082">
        <w:rPr>
          <w:rFonts w:ascii="微软雅黑" w:eastAsia="微软雅黑" w:hAnsi="微软雅黑" w:hint="eastAsia"/>
          <w:b/>
          <w:sz w:val="56"/>
        </w:rPr>
        <w:t>信息</w:t>
      </w:r>
      <w:r w:rsidRPr="00903082">
        <w:rPr>
          <w:rFonts w:ascii="微软雅黑" w:eastAsia="微软雅黑" w:hAnsi="微软雅黑" w:hint="eastAsia"/>
          <w:b/>
          <w:sz w:val="56"/>
        </w:rPr>
        <w:t>收集表</w:t>
      </w:r>
    </w:p>
    <w:tbl>
      <w:tblPr>
        <w:tblStyle w:val="a3"/>
        <w:tblpPr w:leftFromText="180" w:rightFromText="180" w:vertAnchor="text" w:horzAnchor="margin" w:tblpX="-1145" w:tblpY="-58"/>
        <w:tblW w:w="1063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838"/>
        <w:gridCol w:w="3408"/>
        <w:gridCol w:w="1984"/>
        <w:gridCol w:w="1701"/>
        <w:gridCol w:w="1701"/>
      </w:tblGrid>
      <w:tr w:rsidR="00D43FDD" w:rsidRPr="00903082" w14:paraId="67DD7B32" w14:textId="77777777" w:rsidTr="0018043D">
        <w:trPr/>
        <w:tc>
          <w:tcPr>
            <w:tcW w:w="1063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69B535CA" w14:textId="77777777" w:rsidR="00D43FDD" w:rsidRPr="00903082" w:rsidRDefault="00D43FDD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 w:hint="eastAsia"/>
                <w:b/>
                <w:sz w:val="24"/>
                <w:szCs w:val="24"/>
              </w:rPr>
              <w:lastRenderedPageBreak/>
              <w:t>参赛队伍基础信息</w:t>
            </w:r>
          </w:p>
        </w:tc>
      </w:tr>
      <w:tr w:rsidR="00D43FDD" w:rsidRPr="00903082" w14:paraId="6EF86DB5" w14:textId="77777777" w:rsidTr="0018043D">
        <w:trPr/>
        <w:tc>
          <w:tcPr>
            <w:tcW w:w="1838" w:type="dxa"/>
            <w:tcBorders>
              <w:top w:val="single" w:sz="4" w:space="0" w:color="auto"/>
              <w:left w:val="single" w:sz="4" w:space="0" w:color="auto"/>
            </w:tcBorders>
          </w:tcPr>
          <w:p w14:paraId="36CC0DD3" w14:textId="77777777" w:rsidR="00D43FDD" w:rsidRPr="00903082" w:rsidRDefault="00D43FDD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/>
                <w:b/>
                <w:sz w:val="24"/>
                <w:szCs w:val="24"/>
              </w:rPr>
              <w:t>学校名称</w:t>
            </w:r>
          </w:p>
        </w:tc>
        <w:tc>
          <w:tcPr>
            <w:tcW w:w="8794" w:type="dxa"/>
            <w:gridSpan w:val="4"/>
            <w:tcBorders>
              <w:top w:val="single" w:sz="4" w:space="0" w:color="auto"/>
              <w:right w:val="single" w:sz="4" w:space="0" w:color="auto"/>
            </w:tcBorders>
          </w:tcPr>
          <w:p w14:paraId="4D3B1744" w14:textId="77777777" w:rsidR="00D43FDD" w:rsidRPr="00903082" w:rsidRDefault="00D43FDD" w:rsidP="0018043D">
            <w:pPr>
              <w:spacing w:before="0" w:after="40" w:line="283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2"/>
              </w:rPr>
              <w:t>【待填写：学校全称】</w:t>
            </w:r>
          </w:p>
        </w:tc>
      </w:tr>
      <w:tr w:rsidR="00D43FDD" w:rsidRPr="00903082" w14:paraId="2D6DD54A" w14:textId="77777777" w:rsidTr="0018043D">
        <w:trPr/>
        <w:tc>
          <w:tcPr>
            <w:tcW w:w="1838" w:type="dxa"/>
            <w:tcBorders>
              <w:left w:val="single" w:sz="4" w:space="0" w:color="auto"/>
            </w:tcBorders>
          </w:tcPr>
          <w:p w14:paraId="4B95A912" w14:textId="77777777" w:rsidR="00D43FDD" w:rsidRPr="00903082" w:rsidRDefault="00D43FDD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/>
                <w:b/>
                <w:sz w:val="24"/>
                <w:szCs w:val="24"/>
              </w:rPr>
              <w:t>队伍名称</w:t>
            </w:r>
          </w:p>
        </w:tc>
        <w:tc>
          <w:tcPr>
            <w:tcW w:w="8794" w:type="dxa"/>
            <w:gridSpan w:val="4"/>
            <w:tcBorders>
              <w:right w:val="single" w:sz="4" w:space="0" w:color="auto"/>
            </w:tcBorders>
          </w:tcPr>
          <w:p w14:paraId="4783FC2B" w14:textId="77777777" w:rsidR="00D43FDD" w:rsidRPr="00903082" w:rsidRDefault="00D43FDD" w:rsidP="0018043D">
            <w:pPr>
              <w:spacing w:before="0" w:after="40" w:line="283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2"/>
              </w:rPr>
              <w:t>【待填写：队伍名称】</w:t>
            </w:r>
          </w:p>
        </w:tc>
      </w:tr>
      <w:tr w:rsidR="00D43FDD" w:rsidRPr="00903082" w14:paraId="62394A55" w14:textId="77777777" w:rsidTr="0018043D">
        <w:trPr/>
        <w:tc>
          <w:tcPr>
            <w:tcW w:w="1838" w:type="dxa"/>
            <w:vMerge w:val="restart"/>
            <w:tcBorders>
              <w:left w:val="single" w:sz="4" w:space="0" w:color="auto"/>
            </w:tcBorders>
            <w:vAlign w:val="center"/>
          </w:tcPr>
          <w:p w14:paraId="699C3F4A" w14:textId="77777777" w:rsidR="00D43FDD" w:rsidRPr="00903082" w:rsidRDefault="00D43FDD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/>
                <w:b/>
                <w:bCs/>
                <w:color w:val="000000" w:themeColor="text1"/>
                <w:sz w:val="24"/>
                <w:szCs w:val="24"/>
              </w:rPr>
              <w:t>队伍成员</w:t>
            </w:r>
          </w:p>
        </w:tc>
        <w:tc>
          <w:tcPr>
            <w:tcW w:w="3408" w:type="dxa"/>
          </w:tcPr>
          <w:p w14:paraId="2A34D7B2" w14:textId="77777777" w:rsidR="00D43FDD" w:rsidRPr="00903082" w:rsidRDefault="00D43FDD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/>
                <w:b/>
                <w:sz w:val="24"/>
                <w:szCs w:val="24"/>
              </w:rPr>
              <w:t>指导老师</w:t>
            </w:r>
            <w:r w:rsidRPr="00903082">
              <w:rPr>
                <w:rFonts w:ascii="微软雅黑" w:eastAsia="微软雅黑" w:hAnsi="微软雅黑"/>
                <w:i/>
                <w:color w:val="808080" w:themeColor="background1" w:themeShade="80"/>
                <w:sz w:val="24"/>
                <w:szCs w:val="24"/>
              </w:rPr>
              <w:t>（</w:t>
            </w:r>
            <w:r w:rsidRPr="00903082">
              <w:rPr>
                <w:rFonts w:ascii="微软雅黑" w:eastAsia="微软雅黑" w:hAnsi="微软雅黑" w:hint="eastAsia"/>
                <w:i/>
                <w:color w:val="808080" w:themeColor="background1" w:themeShade="80"/>
                <w:sz w:val="24"/>
                <w:szCs w:val="24"/>
              </w:rPr>
              <w:t>1人</w:t>
            </w:r>
            <w:r w:rsidRPr="00903082">
              <w:rPr>
                <w:rFonts w:ascii="微软雅黑" w:eastAsia="微软雅黑" w:hAnsi="微软雅黑"/>
                <w:i/>
                <w:color w:val="808080" w:themeColor="background1" w:themeShade="80"/>
                <w:sz w:val="24"/>
                <w:szCs w:val="24"/>
              </w:rPr>
              <w:t>）</w:t>
            </w:r>
          </w:p>
        </w:tc>
        <w:tc>
          <w:tcPr>
            <w:tcW w:w="5386" w:type="dxa"/>
            <w:gridSpan w:val="3"/>
            <w:tcBorders>
              <w:right w:val="single" w:sz="4" w:space="0" w:color="auto"/>
            </w:tcBorders>
            <w:vAlign w:val="center"/>
          </w:tcPr>
          <w:p w14:paraId="48438B06" w14:textId="77777777" w:rsidR="00D43FDD" w:rsidRPr="00903082" w:rsidRDefault="00D43FDD" w:rsidP="0018043D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 w:rsidRPr="00903082">
              <w:rPr>
                <w:rFonts w:ascii="微软雅黑" w:eastAsia="微软雅黑" w:hAnsi="微软雅黑"/>
                <w:b/>
                <w:sz w:val="24"/>
                <w:szCs w:val="24"/>
              </w:rPr>
              <w:t>队员姓名</w:t>
            </w:r>
            <w:r w:rsidRPr="00903082">
              <w:rPr>
                <w:rFonts w:ascii="微软雅黑" w:eastAsia="微软雅黑" w:hAnsi="微软雅黑"/>
                <w:i/>
                <w:color w:val="808080" w:themeColor="background1" w:themeShade="80"/>
                <w:sz w:val="24"/>
                <w:szCs w:val="24"/>
              </w:rPr>
              <w:t>（</w:t>
            </w:r>
            <w:r w:rsidRPr="00903082">
              <w:rPr>
                <w:rFonts w:ascii="微软雅黑" w:eastAsia="微软雅黑" w:hAnsi="微软雅黑" w:hint="eastAsia"/>
                <w:i/>
                <w:color w:val="808080" w:themeColor="background1" w:themeShade="80"/>
                <w:sz w:val="24"/>
                <w:szCs w:val="24"/>
              </w:rPr>
              <w:t>不超过</w:t>
            </w:r>
            <w:r w:rsidRPr="00903082">
              <w:rPr>
                <w:rFonts w:ascii="微软雅黑" w:eastAsia="微软雅黑" w:hAnsi="微软雅黑"/>
                <w:i/>
                <w:color w:val="808080" w:themeColor="background1" w:themeShade="80"/>
                <w:sz w:val="24"/>
                <w:szCs w:val="24"/>
              </w:rPr>
              <w:t>3人）</w:t>
            </w:r>
          </w:p>
        </w:tc>
      </w:tr>
      <w:tr w:rsidR="00D43FDD" w:rsidRPr="00903082" w14:paraId="1974970F" w14:textId="77777777" w:rsidTr="0018043D">
        <w:trPr/>
        <w:tc>
          <w:tcPr>
            <w:tcW w:w="1838" w:type="dxa"/>
            <w:vMerge/>
            <w:tcBorders>
              <w:left w:val="single" w:sz="4" w:space="0" w:color="auto"/>
            </w:tcBorders>
          </w:tcPr>
          <w:p w14:paraId="4AE580F6" w14:textId="77777777" w:rsidR="00D43FDD" w:rsidRPr="00903082" w:rsidRDefault="00D43FDD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</w:p>
        </w:tc>
        <w:tc>
          <w:tcPr>
            <w:tcW w:w="3408" w:type="dxa"/>
          </w:tcPr>
          <w:p w14:paraId="61912E4A" w14:textId="77777777" w:rsidR="00D43FDD" w:rsidRPr="00903082" w:rsidRDefault="00D43FDD" w:rsidP="0018043D">
            <w:pPr>
              <w:spacing w:before="0" w:after="40" w:line="283" w:lineRule="auto"/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【待填】</w:t>
            </w:r>
          </w:p>
        </w:tc>
        <w:tc>
          <w:tcPr>
            <w:tcW w:w="1984" w:type="dxa"/>
          </w:tcPr>
          <w:p w14:paraId="19A9AD51" w14:textId="77777777" w:rsidR="00D43FDD" w:rsidRPr="00903082" w:rsidRDefault="00D43FDD" w:rsidP="0018043D">
            <w:pPr>
              <w:spacing w:before="0" w:after="40" w:line="283" w:lineRule="auto"/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【待填】</w:t>
            </w:r>
          </w:p>
        </w:tc>
        <w:tc>
          <w:tcPr>
            <w:tcW w:w="1701" w:type="dxa"/>
          </w:tcPr>
          <w:p w14:paraId="1D6ACD80" w14:textId="77777777" w:rsidR="00D43FDD" w:rsidRPr="00903082" w:rsidRDefault="00D43FDD" w:rsidP="0018043D">
            <w:pPr>
              <w:spacing w:before="0" w:after="40" w:line="283" w:lineRule="auto"/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【待填】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255A6F82" w14:textId="77777777" w:rsidR="00D43FDD" w:rsidRPr="00903082" w:rsidRDefault="00D43FDD" w:rsidP="0018043D">
            <w:pPr>
              <w:spacing w:before="0" w:after="40" w:line="283" w:lineRule="auto"/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【待填】</w:t>
            </w:r>
          </w:p>
        </w:tc>
      </w:tr>
      <w:tr w:rsidR="00D43FDD" w:rsidRPr="00903082" w14:paraId="5E19ADE7" w14:textId="77777777" w:rsidTr="0018043D">
        <w:trPr/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28D3E335" w14:textId="45ADB92D" w:rsidR="00D43FDD" w:rsidRPr="00903082" w:rsidRDefault="0018043D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24"/>
                <w:szCs w:val="24"/>
              </w:rPr>
              <w:t>队长</w:t>
            </w:r>
            <w:r w:rsidR="00D43FDD" w:rsidRPr="00903082">
              <w:rPr>
                <w:rFonts w:ascii="微软雅黑" w:eastAsia="微软雅黑" w:hAnsi="微软雅黑"/>
                <w:b/>
                <w:bCs/>
                <w:color w:val="000000" w:themeColor="text1"/>
                <w:sz w:val="24"/>
                <w:szCs w:val="24"/>
              </w:rPr>
              <w:t>联系电话</w:t>
            </w:r>
          </w:p>
        </w:tc>
        <w:tc>
          <w:tcPr>
            <w:tcW w:w="8794" w:type="dxa"/>
            <w:gridSpan w:val="4"/>
            <w:tcBorders>
              <w:right w:val="single" w:sz="4" w:space="0" w:color="auto"/>
            </w:tcBorders>
          </w:tcPr>
          <w:p w14:paraId="63C02A0A" w14:textId="77777777" w:rsidR="00D43FDD" w:rsidRPr="00903082" w:rsidRDefault="00D43FDD" w:rsidP="0018043D">
            <w:pPr>
              <w:spacing w:before="0" w:after="40" w:line="283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2"/>
              </w:rPr>
              <w:t>【待填写：队长手机号】</w:t>
            </w:r>
          </w:p>
        </w:tc>
      </w:tr>
      <w:tr w:rsidR="00D43FDD" w:rsidRPr="00903082" w14:paraId="2A33DED8" w14:textId="77777777" w:rsidTr="0018043D">
        <w:trPr/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1A3162D1" w14:textId="34A5DDBF" w:rsidR="00D43FDD" w:rsidRPr="00903082" w:rsidRDefault="0018043D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24"/>
                <w:szCs w:val="24"/>
              </w:rPr>
              <w:t>队长</w:t>
            </w:r>
            <w:r w:rsidR="00D43FDD" w:rsidRPr="00903082">
              <w:rPr>
                <w:rFonts w:ascii="微软雅黑" w:eastAsia="微软雅黑" w:hAnsi="微软雅黑"/>
                <w:b/>
                <w:bCs/>
                <w:color w:val="000000" w:themeColor="text1"/>
                <w:sz w:val="24"/>
                <w:szCs w:val="24"/>
              </w:rPr>
              <w:t>联系邮箱</w:t>
            </w:r>
          </w:p>
        </w:tc>
        <w:tc>
          <w:tcPr>
            <w:tcW w:w="8794" w:type="dxa"/>
            <w:gridSpan w:val="4"/>
            <w:tcBorders>
              <w:right w:val="single" w:sz="4" w:space="0" w:color="auto"/>
            </w:tcBorders>
          </w:tcPr>
          <w:p w14:paraId="73A8B4FA" w14:textId="77777777" w:rsidR="00D43FDD" w:rsidRPr="00903082" w:rsidRDefault="00D43FDD" w:rsidP="0018043D">
            <w:pPr>
              <w:spacing w:before="0" w:after="40" w:line="283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22"/>
              </w:rPr>
              <w:t>【待填写：队长邮箱】</w:t>
            </w:r>
          </w:p>
        </w:tc>
      </w:tr>
      <w:tr w:rsidR="00D43FDD" w:rsidRPr="00903082" w14:paraId="6CC15E72" w14:textId="77777777" w:rsidTr="0018043D">
        <w:trPr/>
        <w:tc>
          <w:tcPr>
            <w:tcW w:w="183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2F8E068" w14:textId="77777777" w:rsidR="00D43FDD" w:rsidRPr="00903082" w:rsidRDefault="00D43FDD" w:rsidP="0018043D">
            <w:pPr>
              <w:pStyle w:val="ae"/>
              <w:shd w:val="clear" w:color="auto" w:fill="FFFFFF"/>
              <w:spacing w:before="312" w:beforeAutospacing="0" w:after="0" w:afterAutospacing="0"/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</w:rPr>
            </w:pPr>
            <w:r w:rsidRPr="00903082">
              <w:rPr>
                <w:rFonts w:ascii="微软雅黑" w:eastAsia="微软雅黑" w:hAnsi="微软雅黑"/>
                <w:b/>
                <w:bCs/>
                <w:color w:val="000000" w:themeColor="text1"/>
              </w:rPr>
              <w:t>团队合照</w:t>
            </w:r>
          </w:p>
        </w:tc>
        <w:tc>
          <w:tcPr>
            <w:tcW w:w="8794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14:paraId="40C5CAC0" w14:textId="77777777" w:rsidR="00D43FDD" w:rsidRPr="00903082" w:rsidRDefault="00D43FDD" w:rsidP="0018043D">
            <w:pPr>
              <w:rPr>
                <w:rFonts w:ascii="微软雅黑" w:eastAsia="微软雅黑" w:hAnsi="微软雅黑" w:cs="宋体"/>
                <w:i/>
                <w:iCs/>
                <w:color w:val="BEBEBE"/>
                <w:kern w:val="0"/>
                <w:sz w:val="24"/>
                <w:szCs w:val="24"/>
              </w:rPr>
            </w:pPr>
            <w:r w:rsidRPr="00903082">
              <w:rPr>
                <w:rFonts w:ascii="微软雅黑" w:eastAsia="微软雅黑" w:hAnsi="微软雅黑" w:cs="宋体" w:hint="eastAsia"/>
                <w:i/>
                <w:iCs/>
                <w:color w:val="BEBEBE"/>
                <w:kern w:val="0"/>
                <w:sz w:val="24"/>
                <w:szCs w:val="24"/>
              </w:rPr>
              <w:t>请提供1张2M左右的团队合照</w:t>
            </w:r>
          </w:p>
          <w:p w14:paraId="7F0000D6" w14:textId="77777777" w:rsidR="00D43FDD" w:rsidRPr="00903082" w:rsidRDefault="00D43FDD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3E2D10D2" w14:textId="77777777" w:rsidR="00D43FDD" w:rsidRPr="00903082" w:rsidRDefault="00D43FDD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3410F249" w14:textId="5A38BF87" w:rsidR="00D43FDD" w:rsidRPr="00903082" w:rsidRDefault="00D43FDD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4E188166" w14:textId="77777777" w:rsidR="0018043D" w:rsidRPr="00903082" w:rsidRDefault="0018043D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 w14:paraId="092BB4BD" w14:textId="77777777" w:rsidR="00D43FDD" w:rsidRPr="00903082" w:rsidRDefault="00D43FDD" w:rsidP="0018043D">
            <w:pPr>
              <w:rPr>
                <w:rFonts w:ascii="微软雅黑" w:eastAsia="微软雅黑" w:hAnsi="微软雅黑"/>
                <w:sz w:val="24"/>
                <w:szCs w:val="24"/>
              </w:rPr>
            </w:pPr>
          </w:p>
          <w:p>
            <w:r>
              <w:rPr>
                <w:sz w:val="18"/>
              </w:rPr>
              <w:t>（请在此处插入 1 张约 2MB 的团队合照）</w:t>
            </w:r>
          </w:p>
        </w:tc>
      </w:tr>
      <w:tr w:rsidR="00D43FDD" w:rsidRPr="00903082" w14:paraId="31413290" w14:textId="77777777" w:rsidTr="0018043D">
        <w:trPr/>
        <w:tc>
          <w:tcPr>
            <w:tcW w:w="1063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DEDED" w:themeFill="accent3" w:themeFillTint="33"/>
          </w:tcPr>
          <w:p w14:paraId="51512690" w14:textId="77777777" w:rsidR="00D43FDD" w:rsidRPr="00903082" w:rsidRDefault="00D43FDD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 w:hint="eastAsia"/>
                <w:b/>
                <w:sz w:val="24"/>
                <w:szCs w:val="24"/>
              </w:rPr>
              <w:t>参赛作品简介</w:t>
            </w:r>
          </w:p>
        </w:tc>
      </w:tr>
      <w:tr w:rsidR="002F685F" w:rsidRPr="00903082" w14:paraId="21F73B52" w14:textId="77777777" w:rsidTr="0018043D">
        <w:trPr/>
        <w:tc>
          <w:tcPr>
            <w:tcW w:w="1838" w:type="dxa"/>
            <w:tcBorders>
              <w:top w:val="single" w:sz="4" w:space="0" w:color="auto"/>
              <w:left w:val="single" w:sz="4" w:space="0" w:color="auto"/>
            </w:tcBorders>
          </w:tcPr>
          <w:p w14:paraId="75D8DFD4" w14:textId="7C403BBF" w:rsidR="002F685F" w:rsidRPr="00903082" w:rsidRDefault="002F685F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赛题</w:t>
            </w:r>
          </w:p>
        </w:tc>
        <w:tc>
          <w:tcPr>
            <w:tcW w:w="8794" w:type="dxa"/>
            <w:gridSpan w:val="4"/>
            <w:tcBorders>
              <w:top w:val="single" w:sz="4" w:space="0" w:color="auto"/>
              <w:right w:val="single" w:sz="4" w:space="0" w:color="auto"/>
            </w:tcBorders>
          </w:tcPr>
          <w:p w14:paraId="1C0FB749" w14:textId="40FD08DE" w:rsidR="002F685F" w:rsidRPr="00903082" w:rsidRDefault="003D50E3" w:rsidP="0018043D">
            <w:pPr>
              <w:spacing w:before="0" w:after="40" w:line="283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1"/>
              </w:rPr>
              <w:t>赛题2：基于华为云AgentArts智能体开发平台的Agent设计和应用</w:t>
            </w:r>
          </w:p>
        </w:tc>
      </w:tr>
      <w:tr w:rsidR="002F685F" w:rsidRPr="00903082" w14:paraId="056EC669" w14:textId="77777777" w:rsidTr="0018043D">
        <w:trPr/>
        <w:tc>
          <w:tcPr>
            <w:tcW w:w="1838" w:type="dxa"/>
            <w:tcBorders>
              <w:left w:val="single" w:sz="4" w:space="0" w:color="auto"/>
            </w:tcBorders>
          </w:tcPr>
          <w:p w14:paraId="2D3D8665" w14:textId="77777777" w:rsidR="002F685F" w:rsidRPr="00903082" w:rsidRDefault="002F685F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 w:hint="eastAsia"/>
                <w:b/>
                <w:sz w:val="24"/>
                <w:szCs w:val="24"/>
              </w:rPr>
              <w:t>作品</w:t>
            </w:r>
            <w:r w:rsidRPr="00903082">
              <w:rPr>
                <w:rFonts w:ascii="微软雅黑" w:eastAsia="微软雅黑" w:hAnsi="微软雅黑"/>
                <w:b/>
                <w:sz w:val="24"/>
                <w:szCs w:val="24"/>
              </w:rPr>
              <w:t>名称</w:t>
            </w:r>
          </w:p>
        </w:tc>
        <w:tc>
          <w:tcPr>
            <w:tcW w:w="8794" w:type="dxa"/>
            <w:gridSpan w:val="4"/>
            <w:tcBorders>
              <w:right w:val="single" w:sz="4" w:space="0" w:color="auto"/>
            </w:tcBorders>
          </w:tcPr>
          <w:p w14:paraId="2C59A07E" w14:textId="77777777" w:rsidR="002F685F" w:rsidRPr="00903082" w:rsidRDefault="002F685F" w:rsidP="0018043D">
            <w:pPr>
              <w:spacing w:before="0" w:after="40" w:line="283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b/>
                <w:sz w:val="22"/>
              </w:rPr>
              <w:t>知径 EduPath——基于华为云 AgentArts 的课程学习多智能体</w:t>
            </w:r>
          </w:p>
        </w:tc>
      </w:tr>
      <w:tr w:rsidR="003D50E3" w:rsidRPr="00903082" w14:paraId="45F48449" w14:textId="77777777" w:rsidTr="0018043D">
        <w:trPr/>
        <w:tc>
          <w:tcPr>
            <w:tcW w:w="1838" w:type="dxa"/>
            <w:tcBorders>
              <w:left w:val="single" w:sz="4" w:space="0" w:color="auto"/>
            </w:tcBorders>
          </w:tcPr>
          <w:p w14:paraId="05BE6C4F" w14:textId="1BA01F84" w:rsidR="003D50E3" w:rsidRPr="00903082" w:rsidRDefault="003D50E3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 w:hint="eastAsia"/>
                <w:b/>
                <w:sz w:val="24"/>
                <w:szCs w:val="24"/>
              </w:rPr>
              <w:t>应用</w:t>
            </w:r>
            <w:r w:rsidRPr="00903082">
              <w:rPr>
                <w:rFonts w:ascii="微软雅黑" w:eastAsia="微软雅黑" w:hAnsi="微软雅黑"/>
                <w:b/>
                <w:sz w:val="24"/>
                <w:szCs w:val="24"/>
              </w:rPr>
              <w:t>领域</w:t>
            </w:r>
          </w:p>
        </w:tc>
        <w:tc>
          <w:tcPr>
            <w:tcW w:w="8794" w:type="dxa"/>
            <w:gridSpan w:val="4"/>
            <w:tcBorders>
              <w:right w:val="single" w:sz="4" w:space="0" w:color="auto"/>
            </w:tcBorders>
          </w:tcPr>
          <w:p w14:paraId="551B6BBE" w14:textId="77777777" w:rsidR="00E762FC" w:rsidRPr="00E762FC" w:rsidRDefault="00E762FC" w:rsidP="00E762FC">
            <w:pPr>
              <w:spacing w:before="0" w:after="40" w:line="283" w:lineRule="auto"/>
              <w:rPr>
                <w:rFonts w:ascii="微软雅黑" w:eastAsia="微软雅黑" w:hAnsi="微软雅黑"/>
                <w:i/>
                <w:iCs/>
                <w:color w:val="BEBEBE"/>
                <w:sz w:val="24"/>
                <w:szCs w:val="24"/>
              </w:rPr>
            </w:pPr>
            <w:proofErr w:type="gramStart"/>
            <w:proofErr w:type="gramEnd"/>
            <w:proofErr w:type="gramStart"/>
            <w:proofErr w:type="gramEnd"/>
            <w:r>
              <w:rPr>
                <w:rFonts w:ascii="微软雅黑" w:hAnsi="微软雅黑" w:eastAsia="微软雅黑"/>
                <w:b/>
                <w:sz w:val="20"/>
              </w:rPr>
              <w:t>行业赋能型（教育）+ 创新探索型（多 Agent 协同 / MCP 工具调用）。</w:t>
            </w:r>
          </w:p>
          <w:p>
            <w:pPr>
              <w:spacing w:before="0" w:after="40" w:line="283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面向高校《数据结构与算法》《计算机组成原理》等专业基础课，解决大班教学中“统一进度无法匹配个体薄弱点、通用 AI 内容缺少课程依据、练习结果不回流学习决策”的问题。服务对象包括学生、任课教师与课程团队；方案可复制到其他高校课程与职业教育场景。</w:t>
            </w:r>
          </w:p>
        </w:tc>
      </w:tr>
      <w:tr w:rsidR="003D50E3" w:rsidRPr="00903082" w14:paraId="58FD08C1" w14:textId="77777777" w:rsidTr="0018043D">
        <w:trPr/>
        <w:tc>
          <w:tcPr>
            <w:tcW w:w="1838" w:type="dxa"/>
            <w:tcBorders>
              <w:left w:val="single" w:sz="4" w:space="0" w:color="auto"/>
            </w:tcBorders>
          </w:tcPr>
          <w:p w14:paraId="5083AF86" w14:textId="3276B4AD" w:rsidR="003D50E3" w:rsidRPr="00903082" w:rsidRDefault="003D50E3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 w:hint="eastAsia"/>
                <w:b/>
                <w:sz w:val="24"/>
                <w:szCs w:val="24"/>
              </w:rPr>
              <w:lastRenderedPageBreak/>
              <w:t>应用技术</w:t>
            </w:r>
          </w:p>
        </w:tc>
        <w:tc>
          <w:tcPr>
            <w:tcW w:w="8794" w:type="dxa"/>
            <w:gridSpan w:val="4"/>
            <w:tcBorders>
              <w:right w:val="single" w:sz="4" w:space="0" w:color="auto"/>
            </w:tcBorders>
          </w:tcPr>
          <w:p w14:paraId="434028DC" w14:textId="77777777" w:rsidR="00E762FC" w:rsidRPr="00E762FC" w:rsidRDefault="00E762FC" w:rsidP="00E762FC">
            <w:pPr>
              <w:pStyle w:val="p"/>
              <w:shd w:val="clear" w:color="auto" w:fill="FFFFFF"/>
              <w:spacing w:before="0" w:beforeAutospacing="0" w:after="40" w:afterAutospacing="0" w:line="283" w:lineRule="auto"/>
              <w:rPr>
                <w:rFonts w:ascii="微软雅黑" w:eastAsia="微软雅黑" w:hAnsi="微软雅黑"/>
                <w:i/>
                <w:iCs/>
                <w:color w:val="BEBEBE"/>
              </w:rPr>
            </w:pPr>
            <w:proofErr w:type="spellStart"/>
            <w:proofErr w:type="spellEnd"/>
            <w:r>
              <w:rPr>
                <w:rFonts w:ascii="微软雅黑" w:hAnsi="微软雅黑" w:eastAsia="微软雅黑"/>
                <w:b w:val="0"/>
                <w:sz w:val="20"/>
              </w:rPr>
              <w:t>1. 平台与角色：以华为云 AgentArts 为智能体构建、编排、知识与发布平台，创建“知径学伴”主智能体，以及画像、检索、教学设计、资源生成、辅导、评估、安全 7 个角色智能体。</w:t>
            </w:r>
          </w:p>
          <w:p>
            <w:pPr>
              <w:spacing w:before="0" w:after="40" w:line="283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2. 工作流编排：意图识别 → 课程/知识点确认 → 画像与检索并行 → 资源规划 → 讲义/导图/题库并行生成 → 质量门禁 → 安全审核 → 发布/落库 → 路径规划；测验分支进入“评估→路径重规划”。</w:t>
            </w:r>
          </w:p>
          <w:p>
            <w:pPr>
              <w:spacing w:before="0" w:after="40" w:line="283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3. 知识接入：课程语料经清洗、结构分段（标题层级 3、约 500 字）和元数据标注后接入 AgentArts 平台知识库，使用 pangu_embedding + pangu_rerank；生成内容强制引用 chunk，弱证据拒答。</w:t>
            </w:r>
          </w:p>
          <w:p>
            <w:pPr>
              <w:spacing w:before="0" w:after="40" w:line="283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4. 工具编排：通过自定义 MCP 服务把 EduPath 既有课程、画像、题库、路径能力注册为 10 个工具，实现低侵入复用，原项目代码零改动。</w:t>
            </w:r>
          </w:p>
          <w:p>
            <w:pPr>
              <w:spacing w:before="0" w:after="40" w:line="283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5. 模型与发布：使用 MaaS 的 DeepSeek-V4-Flash / 盘古模型与 Token Plan 代金券；通过 AgentArts 发布 API/Web，前端以 SSE 展示 Agent 协作轨迹、证据与产物。</w:t>
            </w:r>
          </w:p>
        </w:tc>
      </w:tr>
      <w:tr w:rsidR="003D50E3" w:rsidRPr="00903082" w14:paraId="484C46D4" w14:textId="77777777" w:rsidTr="0018043D">
        <w:trPr>
          <w:trHeight w:val="1360"/>
        </w:trPr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36F1B084" w14:textId="64000C45" w:rsidR="003D50E3" w:rsidRPr="00903082" w:rsidRDefault="003D50E3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/>
                <w:b/>
                <w:sz w:val="24"/>
                <w:szCs w:val="24"/>
              </w:rPr>
              <w:t>作品</w:t>
            </w:r>
            <w:r w:rsidRPr="00903082">
              <w:rPr>
                <w:rFonts w:ascii="微软雅黑" w:eastAsia="微软雅黑" w:hAnsi="微软雅黑" w:hint="eastAsia"/>
                <w:b/>
                <w:sz w:val="24"/>
                <w:szCs w:val="24"/>
              </w:rPr>
              <w:t>介绍</w:t>
            </w:r>
          </w:p>
        </w:tc>
        <w:tc>
          <w:tcPr>
            <w:tcW w:w="8794" w:type="dxa"/>
            <w:gridSpan w:val="4"/>
            <w:tcBorders>
              <w:right w:val="single" w:sz="4" w:space="0" w:color="auto"/>
            </w:tcBorders>
          </w:tcPr>
          <w:p w14:paraId="3978AB38" w14:textId="72E01598" w:rsidR="003D50E3" w:rsidRPr="00903082" w:rsidRDefault="003D50E3" w:rsidP="0018043D">
            <w:pPr>
              <w:spacing w:before="0" w:after="40" w:line="283" w:lineRule="auto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hAnsi="微软雅黑" w:eastAsia="微软雅黑"/>
                <w:b w:val="0"/>
                <w:sz w:val="19"/>
              </w:rPr>
              <w:t>高校专业基础课普遍面临“大班统一进度”与“个体差异”的矛盾：学生不清楚自己弱在哪，教师难以为每人生成练习，通用 AI 又常给出脱离教材、无法核验的内容。知径 EduPath 以华为云 AgentArts 为底座，把学习画像、课程证据、资源生成、路径规划、智能辅导与测验评估串成可执行闭环。</w:t>
            </w:r>
          </w:p>
          <w:p>
            <w:pPr>
              <w:spacing w:before="0" w:after="40" w:line="283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画像 Agent 从学生自述中提取目标、薄弱点、偏好与时间预算；检索 Agent 在课程知识库中取证；教学设计与生成 Agent 依据证据产出讲义、思维导图、题库和代码实验；评估与安全 Agent 分别做质量门禁和内容审核；测验结果再回流画像与路径，形成持续调整。所有生成内容标注来源，Agent 协作过程可视化、可追溯。</w:t>
            </w:r>
          </w:p>
          <w:p>
            <w:pPr>
              <w:spacing w:before="0" w:after="40" w:line="283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项目已完成两门课程、108 篇公开语料与完整工程验证，可低侵入接入 AgentArts 并复制到其他课程。</w:t>
            </w:r>
          </w:p>
        </w:tc>
      </w:tr>
      <w:tr w:rsidR="003D50E3" w:rsidRPr="00903082" w14:paraId="47A01D9D" w14:textId="77777777" w:rsidTr="0018043D">
        <w:trPr>
          <w:trHeight w:val="1360"/>
        </w:trPr>
        <w:tc>
          <w:tcPr>
            <w:tcW w:w="183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2BA3597" w14:textId="649CF749" w:rsidR="003D50E3" w:rsidRPr="00903082" w:rsidRDefault="003D50E3" w:rsidP="0018043D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903082">
              <w:rPr>
                <w:rFonts w:ascii="微软雅黑" w:eastAsia="微软雅黑" w:hAnsi="微软雅黑" w:hint="eastAsia"/>
                <w:b/>
                <w:sz w:val="24"/>
                <w:szCs w:val="24"/>
              </w:rPr>
              <w:t>技术方案介绍</w:t>
            </w:r>
          </w:p>
        </w:tc>
        <w:tc>
          <w:tcPr>
            <w:tcW w:w="8794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14:paraId="297773F7" w14:textId="1A70E9C4" w:rsidR="00E762FC" w:rsidRPr="00E762FC" w:rsidRDefault="00E762FC" w:rsidP="00E762FC">
            <w:pPr>
              <w:pStyle w:val="ac"/>
              <w:spacing w:before="0" w:after="40" w:line="283" w:lineRule="auto"/>
              <w:rPr>
                <w:rFonts w:ascii="微软雅黑" w:eastAsia="微软雅黑" w:hAnsi="微软雅黑"/>
              </w:rPr>
            </w:pPr>
            <w:r>
              <w:rPr>
                <w:rFonts w:ascii="微软雅黑" w:hAnsi="微软雅黑" w:eastAsia="微软雅黑"/>
                <w:b/>
                <w:sz w:val="18"/>
              </w:rPr>
              <w:t>一、场景定义</w:t>
            </w:r>
          </w:p>
          <w:p>
            <w:pPr>
              <w:spacing w:before="0" w:after="40" w:line="283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面向高校专业基础课的学生、任课教师与课程团队。学生端解决“不知道弱在哪、下一步学什么”；教师端解决“重复备课、难以分层”；课程团队解决“换课成本高”。选择《数据结构与算法》《计算机组成原理》两门课做验证，因为知识点结构清晰、公开语料可追溯。</w:t>
            </w:r>
          </w:p>
          <w:p>
            <w:pPr>
              <w:spacing w:before="0" w:after="40" w:line="283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二、编排思路</w:t>
            </w:r>
          </w:p>
          <w:p>
            <w:pPr>
              <w:spacing w:before="0" w:after="40" w:line="283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采用“主控 Agent + 7 个角色”的工作流，而不是单体 ChatBot。画像、检索、教学设计、生成、辅导、评估、安全职责与失败边界不同：检索失败要拒答，生成失败要重试，评估失败要降级，安全失败要拦截；拆开才能独立重试、独立评测、独立替换模型。</w:t>
            </w:r>
          </w:p>
          <w:p>
            <w:pPr>
              <w:spacing w:before="0" w:after="40" w:line="283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三、工作流架构</w:t>
            </w:r>
          </w:p>
          <w:p>
            <w:pPr>
              <w:spacing w:before="0" w:after="40" w:line="283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12 个节点：开始 → 意图识别 → 分支 → 课程/知识点校验 → 画像/检索并行 → 资源规划 → 三路并行生成 → 质量门禁（五维加权，≥80 且全维度通过）→ 安全审核（学术诚信/隐私/事实性/价值观）→ 发布/落库 → 路径规划 → 结束。测验分支：评估 → 插入补救/调整难度 → 重规划。所有生成内容带 [E#] 引用，发布前校验引用是否存在。</w:t>
            </w:r>
          </w:p>
          <w:p>
            <w:pPr>
              <w:spacing w:before="0" w:after="40" w:line="283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四、知识库/语料</w:t>
            </w:r>
          </w:p>
          <w:p>
            <w:pPr>
              <w:spacing w:before="0" w:after="40" w:line="283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2 门课、108 篇公开语料（cp-algorithms、OpenDSA、RISC-V ISA Manual、lowRISC Ibex），保留固定 commit、许可证、归属与中文适配说明。结构感知分段保留标题路径；平台知识库配置 pangu_embedding + pangu_rerank，top_k=5、阈值 0.35；命中测试含 3 条强命中 + 1 条弱命中（用于验证“该拒答时拒答”）。</w:t>
            </w:r>
          </w:p>
          <w:p>
            <w:pPr>
              <w:spacing w:before="0" w:after="40" w:line="283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五、自定义 MCP / Skill</w:t>
            </w:r>
          </w:p>
          <w:p>
            <w:pPr>
              <w:spacing w:before="0" w:after="40" w:line="283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10 个工具：画像读取、课程检索、资源规划、资源生成、路径规划、证据辅导、出题、测验分析、安全审核、课程大纲。支持 stdio、HTTP JSON-RPC 与 HTTP+SSE；返回结构化 JSON，并标注运行来源（fixture / EduPath AI / AgentArts），不把演示数据说成模型输出。</w:t>
            </w:r>
          </w:p>
          <w:p>
            <w:pPr>
              <w:spacing w:before="0" w:after="40" w:line="283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六、模型与资产</w:t>
            </w:r>
          </w:p>
          <w:p>
            <w:pPr>
              <w:spacing w:before="0" w:after="40" w:line="283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主模型 DeepSeek-V4-Flash（MaaS 预置，备选盘古）；embedding/rerank 用 pangu_embedding/pangu_rerank；温度按角色设置（画像/评估/安全 0–0.1，规划 0.3，生成 0.4）；JSON Schema 校验，失败重试 1 次后降级模板。</w:t>
            </w:r>
          </w:p>
          <w:p>
            <w:pPr>
              <w:spacing w:before="0" w:after="40" w:line="283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七、效果与指标</w:t>
            </w:r>
          </w:p>
          <w:p>
            <w:pPr>
              <w:spacing w:before="0" w:after="40" w:line="283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演示链路：9 步 Agent 轨迹、5 条课程证据、3 类资源、质量 88/100（A）、安全 4 项通过、3 天路径。工程验证（原项目公开记录）：AI 82 项、Java 56 项、前端 29 项断言、2 项 Chromium E2E 通过；真实 HTTP 五任务闭环；知识库上传→检索→重建→拒绝→删除。以上证明工程流程，不宣称学习成绩提升；学习效果需后续班级试点。</w:t>
            </w:r>
          </w:p>
          <w:p>
            <w:pPr>
              <w:spacing w:before="0" w:after="40" w:line="283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八、材料与复现</w:t>
            </w:r>
          </w:p>
          <w:p>
            <w:pPr>
              <w:spacing w:before="0" w:after="40" w:line="283" w:lineRule="auto"/>
            </w:pPr>
            <w:r>
              <w:rPr>
                <w:rFonts w:ascii="微软雅黑" w:hAnsi="微软雅黑" w:eastAsia="微软雅黑"/>
                <w:b w:val="0"/>
                <w:sz w:val="18"/>
              </w:rPr>
              <w:t>提供可视化 Demo（零构建，离线可跑）、3.5 分钟视频脚本、5 张演示截图、AgentArts 配置包（提示词/工作流/知识库/评测集）、部署文档与 GitHub 比赛分支。评委可按文档在 AgentArts 内复建，并用 24 条评测集回归。</w:t>
            </w:r>
          </w:p>
        </w:tc>
      </w:tr>
      <w:tr w:rsidR="003D50E3" w:rsidRPr="00903082" w14:paraId="1744E341" w14:textId="77777777" w:rsidTr="0018043D">
        <w:trPr>
          <w:trHeight w:val="1360"/>
        </w:trPr>
        <w:tc>
          <w:tcPr>
            <w:tcW w:w="183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1461E3D" w14:textId="493E12E1" w:rsidR="003D50E3" w:rsidRPr="00903082" w:rsidRDefault="003D50E3" w:rsidP="0018043D">
            <w:pPr>
              <w:jc w:val="center"/>
              <w:rPr>
                <w:rFonts w:ascii="微软雅黑" w:eastAsia="微软雅黑" w:hAnsi="微软雅黑"/>
                <w:b/>
                <w:sz w:val="24"/>
              </w:rPr>
            </w:pPr>
            <w:r w:rsidRPr="00903082">
              <w:rPr>
                <w:rFonts w:ascii="微软雅黑" w:eastAsia="微软雅黑" w:hAnsi="微软雅黑" w:hint="eastAsia"/>
                <w:b/>
                <w:sz w:val="24"/>
              </w:rPr>
              <w:lastRenderedPageBreak/>
              <w:t>作品</w:t>
            </w:r>
            <w:r w:rsidR="00731012" w:rsidRPr="00903082">
              <w:rPr>
                <w:rFonts w:ascii="微软雅黑" w:eastAsia="微软雅黑" w:hAnsi="微软雅黑" w:hint="eastAsia"/>
                <w:b/>
                <w:sz w:val="24"/>
              </w:rPr>
              <w:t>展示</w:t>
            </w:r>
          </w:p>
        </w:tc>
        <w:tc>
          <w:tcPr>
            <w:tcW w:w="8794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14:paraId="6A02E139" w14:textId="52E8F8C4" w:rsidR="003D50E3" w:rsidRPr="00903082" w:rsidRDefault="00E762FC" w:rsidP="0018043D">
            <w:pPr>
              <w:pStyle w:val="p"/>
              <w:shd w:val="clear" w:color="auto" w:fill="FFFFFF"/>
              <w:spacing w:before="0" w:beforeAutospacing="0" w:after="40" w:afterAutospacing="0" w:line="283" w:lineRule="auto"/>
              <w:rPr>
                <w:rFonts w:ascii="微软雅黑" w:eastAsia="微软雅黑" w:hAnsi="微软雅黑"/>
                <w:i/>
                <w:iCs/>
                <w:color w:val="BEBEBE"/>
                <w:szCs w:val="21"/>
              </w:rPr>
            </w:pPr>
            <w:proofErr w:type="gramStart"/>
            <w:proofErr w:type="gramEnd"/>
            <w:proofErr w:type="gramStart"/>
            <w:proofErr w:type="gramEnd"/>
            <w:r>
              <w:rPr>
                <w:rFonts w:ascii="微软雅黑" w:hAnsi="微软雅黑" w:eastAsia="微软雅黑"/>
                <w:b/>
                <w:sz w:val="19"/>
              </w:rPr>
              <w:t>在线 Demo：</w:t>
            </w:r>
          </w:p>
          <w:p>
            <w:pPr>
              <w:spacing w:before="0" w:after="40" w:line="283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本地运行 python -m bridge.gateway --port 8765；正式在线地址待部署后补充。</w:t>
            </w:r>
          </w:p>
          <w:p>
            <w:pPr>
              <w:spacing w:before="0" w:after="40" w:line="283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演示视频：</w:t>
            </w:r>
          </w:p>
          <w:p>
            <w:pPr>
              <w:spacing w:before="0" w:after="40" w:line="283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3.5 分钟，按 docs/06 脚本录制；正式链接待补充。</w:t>
            </w:r>
          </w:p>
          <w:p>
            <w:pPr>
              <w:spacing w:before="0" w:after="40" w:line="283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代码与配置：</w:t>
            </w:r>
          </w:p>
          <w:p>
            <w:pPr>
              <w:spacing w:before="0" w:after="40" w:line="283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https://github.com/Richard-Lee0419/-EduPath/tree/huawei-ict-2026/huawei-ict</w:t>
            </w:r>
          </w:p>
          <w:p>
            <w:pPr>
              <w:spacing w:before="0" w:after="40" w:line="283" w:lineRule="auto"/>
            </w:pPr>
            <w:r>
              <w:rPr>
                <w:rFonts w:ascii="微软雅黑" w:hAnsi="微软雅黑" w:eastAsia="微软雅黑"/>
                <w:b/>
                <w:sz w:val="19"/>
              </w:rPr>
              <w:t>分享帖：</w:t>
            </w:r>
          </w:p>
          <w:p>
            <w:pPr>
              <w:spacing w:before="0" w:after="40" w:line="283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华为云开发者社区，草稿见 docs/07；正式链接待发布。</w:t>
            </w:r>
          </w:p>
          <w:p>
            <w:pPr>
              <w:spacing w:before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60" cy="219813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cx-showcas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21981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93B899" w14:textId="77777777" w:rsidR="00047ACA" w:rsidRPr="00903082" w:rsidRDefault="00047ACA" w:rsidP="00494DA6">
      <w:pPr>
        <w:jc w:val="center"/>
        <w:rPr>
          <w:rFonts w:ascii="微软雅黑" w:eastAsia="微软雅黑" w:hAnsi="微软雅黑"/>
          <w:sz w:val="32"/>
        </w:rPr>
      </w:pPr>
    </w:p>
    <w:p w14:paraId="3F98B5D9" w14:textId="4225D412" w:rsidR="00394562" w:rsidRPr="00903082" w:rsidRDefault="00394562" w:rsidP="00394562">
      <w:pPr>
        <w:rPr>
          <w:rFonts w:ascii="微软雅黑" w:eastAsia="微软雅黑" w:hAnsi="微软雅黑"/>
          <w:b/>
          <w:sz w:val="32"/>
        </w:rPr>
      </w:pPr>
    </w:p>
    <w:sectPr w:rsidR="00394562" w:rsidRPr="00903082" w:rsidSect="00D406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C23E15" w14:textId="77777777" w:rsidR="00797FF2" w:rsidRDefault="00797FF2" w:rsidP="00D11F2A">
      <w:r>
        <w:separator/>
      </w:r>
    </w:p>
  </w:endnote>
  <w:endnote w:type="continuationSeparator" w:id="0">
    <w:p w14:paraId="1C8CE438" w14:textId="77777777" w:rsidR="00797FF2" w:rsidRDefault="00797FF2" w:rsidP="00D11F2A">
      <w:r>
        <w:continuationSeparator/>
      </w:r>
    </w:p>
  </w:endnote>
  <w:endnote w:type="continuationNotice" w:id="1">
    <w:p w14:paraId="1DCB2D9E" w14:textId="77777777" w:rsidR="00797FF2" w:rsidRDefault="00797FF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F8F1E0" w14:textId="77777777" w:rsidR="00797FF2" w:rsidRDefault="00797FF2" w:rsidP="00D11F2A">
      <w:r>
        <w:separator/>
      </w:r>
    </w:p>
  </w:footnote>
  <w:footnote w:type="continuationSeparator" w:id="0">
    <w:p w14:paraId="69EE1F60" w14:textId="77777777" w:rsidR="00797FF2" w:rsidRDefault="00797FF2" w:rsidP="00D11F2A">
      <w:r>
        <w:continuationSeparator/>
      </w:r>
    </w:p>
  </w:footnote>
  <w:footnote w:type="continuationNotice" w:id="1">
    <w:p w14:paraId="197AD965" w14:textId="77777777" w:rsidR="00797FF2" w:rsidRDefault="00797FF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E96F9D"/>
    <w:multiLevelType w:val="hybridMultilevel"/>
    <w:tmpl w:val="3D64A780"/>
    <w:lvl w:ilvl="0" w:tplc="AC769990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" w15:restartNumberingAfterBreak="0">
    <w:nsid w:val="0D662B1E"/>
    <w:multiLevelType w:val="hybridMultilevel"/>
    <w:tmpl w:val="9880DDC0"/>
    <w:lvl w:ilvl="0" w:tplc="395013F0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EF27C9F"/>
    <w:multiLevelType w:val="hybridMultilevel"/>
    <w:tmpl w:val="70BA0A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D44F7B"/>
    <w:multiLevelType w:val="hybridMultilevel"/>
    <w:tmpl w:val="B8D2F8CE"/>
    <w:lvl w:ilvl="0" w:tplc="AC76999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253B7821"/>
    <w:multiLevelType w:val="hybridMultilevel"/>
    <w:tmpl w:val="4FB41452"/>
    <w:lvl w:ilvl="0" w:tplc="395013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B562E49"/>
    <w:multiLevelType w:val="hybridMultilevel"/>
    <w:tmpl w:val="70BA0A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3C018D"/>
    <w:multiLevelType w:val="hybridMultilevel"/>
    <w:tmpl w:val="6D001F66"/>
    <w:lvl w:ilvl="0" w:tplc="FE56D4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E2E7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5C31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58D3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14B1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4FCB2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A6EE4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6EBC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248D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E6173C6"/>
    <w:multiLevelType w:val="multilevel"/>
    <w:tmpl w:val="2E6173C6"/>
    <w:lvl w:ilvl="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40320EAB"/>
    <w:multiLevelType w:val="hybridMultilevel"/>
    <w:tmpl w:val="B5BA2F6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02B516C"/>
    <w:multiLevelType w:val="hybridMultilevel"/>
    <w:tmpl w:val="3698E5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2F43B3"/>
    <w:multiLevelType w:val="hybridMultilevel"/>
    <w:tmpl w:val="4FB41452"/>
    <w:lvl w:ilvl="0" w:tplc="395013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FD26032"/>
    <w:multiLevelType w:val="hybridMultilevel"/>
    <w:tmpl w:val="F8E871E0"/>
    <w:lvl w:ilvl="0" w:tplc="395013F0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2"/>
  </w:num>
  <w:num w:numId="5">
    <w:abstractNumId w:val="9"/>
  </w:num>
  <w:num w:numId="6">
    <w:abstractNumId w:val="5"/>
  </w:num>
  <w:num w:numId="7">
    <w:abstractNumId w:val="10"/>
  </w:num>
  <w:num w:numId="8">
    <w:abstractNumId w:val="6"/>
  </w:num>
  <w:num w:numId="9">
    <w:abstractNumId w:val="4"/>
  </w:num>
  <w:num w:numId="10">
    <w:abstractNumId w:val="8"/>
  </w:num>
  <w:num w:numId="11">
    <w:abstractNumId w:val="1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436"/>
    <w:rsid w:val="000043E5"/>
    <w:rsid w:val="00005BFA"/>
    <w:rsid w:val="0000636C"/>
    <w:rsid w:val="00006801"/>
    <w:rsid w:val="00006DCA"/>
    <w:rsid w:val="000215DB"/>
    <w:rsid w:val="00047ACA"/>
    <w:rsid w:val="00060C18"/>
    <w:rsid w:val="00064BC5"/>
    <w:rsid w:val="000764F7"/>
    <w:rsid w:val="0009327C"/>
    <w:rsid w:val="000967F6"/>
    <w:rsid w:val="000D23A5"/>
    <w:rsid w:val="000F1B54"/>
    <w:rsid w:val="000F72A3"/>
    <w:rsid w:val="00121E3C"/>
    <w:rsid w:val="00123F84"/>
    <w:rsid w:val="001456D7"/>
    <w:rsid w:val="0016450E"/>
    <w:rsid w:val="001660B6"/>
    <w:rsid w:val="001727F0"/>
    <w:rsid w:val="0018043D"/>
    <w:rsid w:val="00193B85"/>
    <w:rsid w:val="001B4FE5"/>
    <w:rsid w:val="001D1600"/>
    <w:rsid w:val="001D38D0"/>
    <w:rsid w:val="001E415F"/>
    <w:rsid w:val="002026F2"/>
    <w:rsid w:val="00257DC6"/>
    <w:rsid w:val="00267826"/>
    <w:rsid w:val="00270DF7"/>
    <w:rsid w:val="00274251"/>
    <w:rsid w:val="002A37BE"/>
    <w:rsid w:val="002A7506"/>
    <w:rsid w:val="002C0A3B"/>
    <w:rsid w:val="002D6D0E"/>
    <w:rsid w:val="002E3B3D"/>
    <w:rsid w:val="002E653A"/>
    <w:rsid w:val="002F685F"/>
    <w:rsid w:val="00300BE2"/>
    <w:rsid w:val="003167C5"/>
    <w:rsid w:val="00330A76"/>
    <w:rsid w:val="00335435"/>
    <w:rsid w:val="0033560B"/>
    <w:rsid w:val="00351E2E"/>
    <w:rsid w:val="0035757E"/>
    <w:rsid w:val="0036028A"/>
    <w:rsid w:val="00366B13"/>
    <w:rsid w:val="00387DEA"/>
    <w:rsid w:val="00394562"/>
    <w:rsid w:val="003A6665"/>
    <w:rsid w:val="003C2C55"/>
    <w:rsid w:val="003C6242"/>
    <w:rsid w:val="003D50E3"/>
    <w:rsid w:val="003E414D"/>
    <w:rsid w:val="003F023F"/>
    <w:rsid w:val="004008D5"/>
    <w:rsid w:val="00406D8C"/>
    <w:rsid w:val="004254F5"/>
    <w:rsid w:val="00434C58"/>
    <w:rsid w:val="00435045"/>
    <w:rsid w:val="004451F8"/>
    <w:rsid w:val="00447DCB"/>
    <w:rsid w:val="00454D28"/>
    <w:rsid w:val="0048313B"/>
    <w:rsid w:val="00494DA6"/>
    <w:rsid w:val="004A4E79"/>
    <w:rsid w:val="004A6EAD"/>
    <w:rsid w:val="004A7D12"/>
    <w:rsid w:val="004B0FC0"/>
    <w:rsid w:val="004B498E"/>
    <w:rsid w:val="004D4DCB"/>
    <w:rsid w:val="00516FCD"/>
    <w:rsid w:val="00523AC0"/>
    <w:rsid w:val="0052747A"/>
    <w:rsid w:val="00527DDD"/>
    <w:rsid w:val="00543F23"/>
    <w:rsid w:val="00563A39"/>
    <w:rsid w:val="00592706"/>
    <w:rsid w:val="005945DA"/>
    <w:rsid w:val="005A28B4"/>
    <w:rsid w:val="005E0D84"/>
    <w:rsid w:val="005E7550"/>
    <w:rsid w:val="005F2DA7"/>
    <w:rsid w:val="005F6302"/>
    <w:rsid w:val="00613C3D"/>
    <w:rsid w:val="006160FB"/>
    <w:rsid w:val="0064293C"/>
    <w:rsid w:val="0064605C"/>
    <w:rsid w:val="00652837"/>
    <w:rsid w:val="00662430"/>
    <w:rsid w:val="00684A08"/>
    <w:rsid w:val="00684E51"/>
    <w:rsid w:val="00694C3D"/>
    <w:rsid w:val="006B6ED7"/>
    <w:rsid w:val="006B7AEF"/>
    <w:rsid w:val="006D6FF5"/>
    <w:rsid w:val="006F3EBA"/>
    <w:rsid w:val="00720536"/>
    <w:rsid w:val="00730420"/>
    <w:rsid w:val="00731012"/>
    <w:rsid w:val="00745A3F"/>
    <w:rsid w:val="0075152A"/>
    <w:rsid w:val="00754005"/>
    <w:rsid w:val="007632EF"/>
    <w:rsid w:val="007743D8"/>
    <w:rsid w:val="00783D21"/>
    <w:rsid w:val="00797FF2"/>
    <w:rsid w:val="007A6464"/>
    <w:rsid w:val="007B1E61"/>
    <w:rsid w:val="007B6765"/>
    <w:rsid w:val="007C2A42"/>
    <w:rsid w:val="007C7135"/>
    <w:rsid w:val="007D30ED"/>
    <w:rsid w:val="007E37AA"/>
    <w:rsid w:val="007E52AA"/>
    <w:rsid w:val="00812469"/>
    <w:rsid w:val="00840D69"/>
    <w:rsid w:val="0084147A"/>
    <w:rsid w:val="00865525"/>
    <w:rsid w:val="00876D7A"/>
    <w:rsid w:val="00890289"/>
    <w:rsid w:val="008902F2"/>
    <w:rsid w:val="00890511"/>
    <w:rsid w:val="00893B41"/>
    <w:rsid w:val="008A0379"/>
    <w:rsid w:val="008B78C9"/>
    <w:rsid w:val="008D1160"/>
    <w:rsid w:val="008D6D82"/>
    <w:rsid w:val="008F7B67"/>
    <w:rsid w:val="00900197"/>
    <w:rsid w:val="00903082"/>
    <w:rsid w:val="00904B16"/>
    <w:rsid w:val="00930E36"/>
    <w:rsid w:val="009371E0"/>
    <w:rsid w:val="009452DA"/>
    <w:rsid w:val="009B03F0"/>
    <w:rsid w:val="009D46D8"/>
    <w:rsid w:val="009D5348"/>
    <w:rsid w:val="009D55DD"/>
    <w:rsid w:val="009E2364"/>
    <w:rsid w:val="009E41C0"/>
    <w:rsid w:val="00A0023D"/>
    <w:rsid w:val="00A0335D"/>
    <w:rsid w:val="00A03661"/>
    <w:rsid w:val="00A203A2"/>
    <w:rsid w:val="00A37336"/>
    <w:rsid w:val="00A43BCC"/>
    <w:rsid w:val="00A44134"/>
    <w:rsid w:val="00A54077"/>
    <w:rsid w:val="00A6216C"/>
    <w:rsid w:val="00A6611B"/>
    <w:rsid w:val="00A72D44"/>
    <w:rsid w:val="00A867EF"/>
    <w:rsid w:val="00A92615"/>
    <w:rsid w:val="00AA327C"/>
    <w:rsid w:val="00AB6B26"/>
    <w:rsid w:val="00AC3017"/>
    <w:rsid w:val="00AD351F"/>
    <w:rsid w:val="00AF5BD1"/>
    <w:rsid w:val="00B038C9"/>
    <w:rsid w:val="00B14F6A"/>
    <w:rsid w:val="00B16E7F"/>
    <w:rsid w:val="00B20617"/>
    <w:rsid w:val="00B301AB"/>
    <w:rsid w:val="00B41617"/>
    <w:rsid w:val="00B55320"/>
    <w:rsid w:val="00B660F2"/>
    <w:rsid w:val="00B77D28"/>
    <w:rsid w:val="00BA487A"/>
    <w:rsid w:val="00BB42D7"/>
    <w:rsid w:val="00BD6EE3"/>
    <w:rsid w:val="00BE541E"/>
    <w:rsid w:val="00BF1575"/>
    <w:rsid w:val="00C06AEB"/>
    <w:rsid w:val="00C11BFA"/>
    <w:rsid w:val="00C251AB"/>
    <w:rsid w:val="00C32C24"/>
    <w:rsid w:val="00C41376"/>
    <w:rsid w:val="00C805C4"/>
    <w:rsid w:val="00C96197"/>
    <w:rsid w:val="00CC3051"/>
    <w:rsid w:val="00CC349A"/>
    <w:rsid w:val="00CD32E5"/>
    <w:rsid w:val="00CF3B44"/>
    <w:rsid w:val="00CF4C64"/>
    <w:rsid w:val="00D11F2A"/>
    <w:rsid w:val="00D406F5"/>
    <w:rsid w:val="00D4250E"/>
    <w:rsid w:val="00D43FDD"/>
    <w:rsid w:val="00D45F48"/>
    <w:rsid w:val="00D548D7"/>
    <w:rsid w:val="00D71C18"/>
    <w:rsid w:val="00D71DDF"/>
    <w:rsid w:val="00D72D3C"/>
    <w:rsid w:val="00D815FA"/>
    <w:rsid w:val="00D95847"/>
    <w:rsid w:val="00DD11E3"/>
    <w:rsid w:val="00DD5E5E"/>
    <w:rsid w:val="00DD7120"/>
    <w:rsid w:val="00DE5600"/>
    <w:rsid w:val="00DF306C"/>
    <w:rsid w:val="00DF3D12"/>
    <w:rsid w:val="00E14509"/>
    <w:rsid w:val="00E217B7"/>
    <w:rsid w:val="00E60101"/>
    <w:rsid w:val="00E7433A"/>
    <w:rsid w:val="00E755C2"/>
    <w:rsid w:val="00E762FC"/>
    <w:rsid w:val="00E80C11"/>
    <w:rsid w:val="00E9494C"/>
    <w:rsid w:val="00E97E25"/>
    <w:rsid w:val="00EA2F64"/>
    <w:rsid w:val="00EA45C4"/>
    <w:rsid w:val="00EB7843"/>
    <w:rsid w:val="00EC10E0"/>
    <w:rsid w:val="00EE099A"/>
    <w:rsid w:val="00EE1436"/>
    <w:rsid w:val="00EE513C"/>
    <w:rsid w:val="00EF31E8"/>
    <w:rsid w:val="00EF41C6"/>
    <w:rsid w:val="00F02256"/>
    <w:rsid w:val="00F1762C"/>
    <w:rsid w:val="00F265DF"/>
    <w:rsid w:val="00F372A8"/>
    <w:rsid w:val="00F40B11"/>
    <w:rsid w:val="00F464E4"/>
    <w:rsid w:val="00F54EF3"/>
    <w:rsid w:val="00F62544"/>
    <w:rsid w:val="00F85F14"/>
    <w:rsid w:val="00FA0A58"/>
    <w:rsid w:val="00FA0D02"/>
    <w:rsid w:val="00FB6FAF"/>
    <w:rsid w:val="00FD6EDF"/>
    <w:rsid w:val="00FF4C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26E1F4"/>
  <w15:docId w15:val="{1587C291-228A-4508-B244-B1FF15E0C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7433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413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11F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1F2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1F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1F2A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E217B7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E217B7"/>
    <w:rPr>
      <w:sz w:val="18"/>
      <w:szCs w:val="18"/>
    </w:rPr>
  </w:style>
  <w:style w:type="character" w:styleId="aa">
    <w:name w:val="Hyperlink"/>
    <w:basedOn w:val="a0"/>
    <w:uiPriority w:val="99"/>
    <w:unhideWhenUsed/>
    <w:rsid w:val="00EA2F64"/>
    <w:rPr>
      <w:color w:val="0563C1" w:themeColor="hyperlink"/>
      <w:u w:val="single"/>
    </w:rPr>
  </w:style>
  <w:style w:type="paragraph" w:styleId="ab">
    <w:name w:val="No Spacing"/>
    <w:uiPriority w:val="1"/>
    <w:qFormat/>
    <w:rsid w:val="00EA2F64"/>
    <w:rPr>
      <w:kern w:val="0"/>
      <w:sz w:val="22"/>
    </w:rPr>
  </w:style>
  <w:style w:type="character" w:customStyle="1" w:styleId="apple-converted-space">
    <w:name w:val="apple-converted-space"/>
    <w:basedOn w:val="a0"/>
    <w:rsid w:val="00A54077"/>
  </w:style>
  <w:style w:type="paragraph" w:styleId="ac">
    <w:name w:val="List Paragraph"/>
    <w:basedOn w:val="a"/>
    <w:uiPriority w:val="34"/>
    <w:qFormat/>
    <w:rsid w:val="00387DE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d">
    <w:name w:val="FollowedHyperlink"/>
    <w:basedOn w:val="a0"/>
    <w:uiPriority w:val="99"/>
    <w:semiHidden/>
    <w:unhideWhenUsed/>
    <w:rsid w:val="006B7AEF"/>
    <w:rPr>
      <w:color w:val="954F72" w:themeColor="followedHyperlink"/>
      <w:u w:val="single"/>
    </w:rPr>
  </w:style>
  <w:style w:type="paragraph" w:styleId="ae">
    <w:name w:val="Normal (Web)"/>
    <w:basedOn w:val="a"/>
    <w:uiPriority w:val="99"/>
    <w:unhideWhenUsed/>
    <w:qFormat/>
    <w:rsid w:val="00B14F6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">
    <w:name w:val="p"/>
    <w:basedOn w:val="a"/>
    <w:rsid w:val="00893B4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4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081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627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47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11339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34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96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5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9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7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4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0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9871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509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E6B608-C550-45FE-86F1-A25A5ADEB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Machenike-Pc</dc:creator>
  <cp:keywords/>
  <dc:description/>
  <cp:lastModifiedBy>sunzhenxia (A)</cp:lastModifiedBy>
  <cp:revision>3</cp:revision>
  <dcterms:created xsi:type="dcterms:W3CDTF">2026-08-17T08:08:00Z</dcterms:created>
  <dcterms:modified xsi:type="dcterms:W3CDTF">2026-08-31T10:19:00Z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(3)Bvt6jFChEXHyJ5QvBog+SZGctrnaVexf2GtFXlj1AbQPyqXbx68KA1FdhVmzq09HcfZbcmf5
QriPidnXK7VrRVZFfvkSOSsXwC72drvjog1k8eLOoEF2L7SYv73rXssCg7GcLQtwlocJrAuG
euV73Vtk0mU8+4i1EUbzaWVP8zrLe+JKUbYC+An4oFp2MAFcxdb+WOAp45CI10OHFKaZlmgD
V3l2GJb8MKslS56JAJ</vt:lpwstr>
  </property>
  <property fmtid="{D5CDD505-2E9C-101B-9397-08002B2CF9AE}" pid="3" name="_2015_ms_pID_7253431">
    <vt:lpwstr>hKNq/aWlIvwbk/9uK4yVAXRrrE+vxvLX4Noky9txoc5lGite42qLuy
Lt23h5yONVagJVwiOp80jmAm8Mj9oaiudQUkoYDtPLP/9dYNr5YEO/EISQ0/W179j5LLqvk6
ytAG8To/4oqCn2TwWSKy8OIyYE8gr3/tyifSOZlDZ36I3E/0TWdIeL2NUbVTXsOlO/N1qpHV
qfWbRk3mB/6Bg8qATmOrhaUIkGDQn/kOvloQ</vt:lpwstr>
  </property>
  <property fmtid="{D5CDD505-2E9C-101B-9397-08002B2CF9AE}" pid="4" name="_2015_ms_pID_7253432">
    <vt:lpwstr>1Yhdipun6TLLTiY+lOyMmQE=</vt:lpwstr>
  </property>
  <property fmtid="{D5CDD505-2E9C-101B-9397-08002B2CF9AE}" pid="5" name="GrammarlyDocumentId">
    <vt:lpwstr>2abf1b5a5f8821cdad46ec475ad219051bace7e2ac2ff1f51bf37db2051dcf5f</vt:lpwstr>
  </property>
  <property fmtid="{D5CDD505-2E9C-101B-9397-08002B2CF9AE}" pid="6" name="_readonly">
    <vt:lpwstr/>
  </property>
  <property fmtid="{D5CDD505-2E9C-101B-9397-08002B2CF9AE}" pid="7" name="_change">
    <vt:lpwstr/>
  </property>
  <property fmtid="{D5CDD505-2E9C-101B-9397-08002B2CF9AE}" pid="8" name="_full-control">
    <vt:lpwstr/>
  </property>
  <property fmtid="{D5CDD505-2E9C-101B-9397-08002B2CF9AE}" pid="9" name="sflag">
    <vt:lpwstr>1788142841</vt:lpwstr>
  </property>
</Properties>
</file>